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607C" w14:textId="77777777" w:rsidR="00385FCD" w:rsidRDefault="00385FCD" w:rsidP="00385FCD">
      <w:pPr>
        <w:pStyle w:val="Encabezado"/>
        <w:spacing w:line="240" w:lineRule="atLeast"/>
        <w:jc w:val="center"/>
        <w:rPr>
          <w:rFonts w:ascii="Montserrat" w:hAnsi="Montserrat"/>
          <w:b/>
          <w:sz w:val="40"/>
          <w:szCs w:val="40"/>
        </w:rPr>
      </w:pPr>
    </w:p>
    <w:p w14:paraId="404E6E5A" w14:textId="77777777" w:rsidR="00385FCD" w:rsidRDefault="00385FCD" w:rsidP="00385FCD">
      <w:pPr>
        <w:pStyle w:val="Encabezado"/>
        <w:spacing w:line="240" w:lineRule="atLeast"/>
        <w:jc w:val="center"/>
        <w:rPr>
          <w:rFonts w:ascii="Montserrat" w:hAnsi="Montserrat"/>
          <w:b/>
          <w:sz w:val="40"/>
          <w:szCs w:val="40"/>
        </w:rPr>
      </w:pPr>
    </w:p>
    <w:p w14:paraId="2802618A" w14:textId="6AFB2885" w:rsidR="00385FCD" w:rsidRPr="007774B6" w:rsidRDefault="00385FCD" w:rsidP="00385FCD">
      <w:pPr>
        <w:pStyle w:val="Encabezado"/>
        <w:spacing w:line="240" w:lineRule="atLeast"/>
        <w:jc w:val="center"/>
        <w:rPr>
          <w:rFonts w:ascii="Montserrat" w:hAnsi="Montserrat"/>
          <w:b/>
          <w:sz w:val="40"/>
          <w:szCs w:val="40"/>
        </w:rPr>
      </w:pPr>
      <w:r w:rsidRPr="007774B6">
        <w:rPr>
          <w:rFonts w:ascii="Montserrat" w:hAnsi="Montserrat"/>
          <w:b/>
          <w:sz w:val="40"/>
          <w:szCs w:val="40"/>
        </w:rPr>
        <w:t>Hospital Regional de Alta Especialidad de Ixtapaluca</w:t>
      </w:r>
    </w:p>
    <w:p w14:paraId="7E64BB01" w14:textId="77777777" w:rsidR="00385FCD" w:rsidRPr="007774B6" w:rsidRDefault="00385FCD" w:rsidP="00385FCD">
      <w:pPr>
        <w:pStyle w:val="Encabezado"/>
        <w:spacing w:line="240" w:lineRule="atLeast"/>
        <w:jc w:val="center"/>
        <w:rPr>
          <w:rFonts w:ascii="Montserrat" w:hAnsi="Montserrat"/>
          <w:b/>
          <w:sz w:val="40"/>
          <w:szCs w:val="40"/>
        </w:rPr>
      </w:pPr>
    </w:p>
    <w:p w14:paraId="79670753" w14:textId="77777777" w:rsidR="00385FCD" w:rsidRPr="007774B6" w:rsidRDefault="00385FCD" w:rsidP="00385FCD">
      <w:pPr>
        <w:pStyle w:val="Encabezado"/>
        <w:spacing w:line="240" w:lineRule="atLeast"/>
        <w:jc w:val="center"/>
        <w:rPr>
          <w:rFonts w:ascii="Montserrat" w:hAnsi="Montserrat"/>
          <w:b/>
          <w:sz w:val="40"/>
          <w:szCs w:val="40"/>
        </w:rPr>
      </w:pPr>
      <w:r w:rsidRPr="007774B6">
        <w:rPr>
          <w:rFonts w:ascii="Montserrat" w:hAnsi="Montserrat"/>
          <w:b/>
          <w:sz w:val="40"/>
          <w:szCs w:val="40"/>
        </w:rPr>
        <w:t>Dirección de Administración y Finanzas</w:t>
      </w:r>
    </w:p>
    <w:p w14:paraId="00910600" w14:textId="77777777" w:rsidR="00385FCD" w:rsidRPr="007774B6" w:rsidRDefault="00385FCD" w:rsidP="00385FCD">
      <w:pPr>
        <w:pStyle w:val="Encabezado"/>
        <w:spacing w:line="240" w:lineRule="atLeast"/>
        <w:jc w:val="center"/>
        <w:rPr>
          <w:rFonts w:ascii="Montserrat" w:hAnsi="Montserrat"/>
          <w:b/>
          <w:sz w:val="40"/>
          <w:szCs w:val="40"/>
        </w:rPr>
      </w:pPr>
    </w:p>
    <w:p w14:paraId="569FD171" w14:textId="77777777" w:rsidR="00385FCD" w:rsidRPr="007774B6" w:rsidRDefault="00385FCD" w:rsidP="00385FCD">
      <w:pPr>
        <w:pStyle w:val="Encabezado"/>
        <w:spacing w:line="240" w:lineRule="atLeast"/>
        <w:jc w:val="center"/>
        <w:rPr>
          <w:rFonts w:ascii="Montserrat" w:hAnsi="Montserrat"/>
          <w:b/>
          <w:sz w:val="40"/>
          <w:szCs w:val="40"/>
        </w:rPr>
      </w:pPr>
      <w:r w:rsidRPr="007774B6">
        <w:rPr>
          <w:rFonts w:ascii="Montserrat" w:hAnsi="Montserrat"/>
          <w:b/>
          <w:sz w:val="40"/>
          <w:szCs w:val="40"/>
        </w:rPr>
        <w:t>Subdirección de Recursos Materiales</w:t>
      </w:r>
    </w:p>
    <w:p w14:paraId="4C32B2AB" w14:textId="77777777" w:rsidR="00385FCD" w:rsidRPr="007774B6" w:rsidRDefault="00385FCD" w:rsidP="00385FCD">
      <w:pPr>
        <w:pStyle w:val="Encabezado"/>
        <w:spacing w:line="240" w:lineRule="atLeast"/>
        <w:jc w:val="center"/>
        <w:rPr>
          <w:rFonts w:ascii="Montserrat" w:hAnsi="Montserrat"/>
          <w:b/>
          <w:sz w:val="40"/>
          <w:szCs w:val="40"/>
        </w:rPr>
      </w:pPr>
    </w:p>
    <w:p w14:paraId="4FFD2E86" w14:textId="77777777" w:rsidR="00385FCD" w:rsidRPr="007774B6" w:rsidRDefault="00385FCD" w:rsidP="00385FCD">
      <w:pPr>
        <w:pStyle w:val="Encabezado"/>
        <w:spacing w:line="240" w:lineRule="atLeast"/>
        <w:jc w:val="center"/>
        <w:rPr>
          <w:rFonts w:ascii="Montserrat" w:hAnsi="Montserrat"/>
          <w:b/>
          <w:sz w:val="40"/>
          <w:szCs w:val="40"/>
        </w:rPr>
      </w:pPr>
      <w:r>
        <w:rPr>
          <w:rFonts w:ascii="Montserrat" w:hAnsi="Montserrat"/>
          <w:b/>
          <w:sz w:val="40"/>
          <w:szCs w:val="40"/>
        </w:rPr>
        <w:t>Invitación a Cuando Menos Tres Personas</w:t>
      </w:r>
      <w:r w:rsidRPr="007774B6">
        <w:rPr>
          <w:rFonts w:ascii="Montserrat" w:hAnsi="Montserrat"/>
          <w:b/>
          <w:sz w:val="40"/>
          <w:szCs w:val="40"/>
        </w:rPr>
        <w:t xml:space="preserve"> </w:t>
      </w:r>
      <w:r w:rsidRPr="00A41BDC">
        <w:rPr>
          <w:rFonts w:ascii="Montserrat" w:hAnsi="Montserrat"/>
          <w:b/>
          <w:sz w:val="40"/>
          <w:szCs w:val="40"/>
        </w:rPr>
        <w:t xml:space="preserve">Internacional Abierta </w:t>
      </w:r>
      <w:r w:rsidRPr="007774B6">
        <w:rPr>
          <w:rFonts w:ascii="Montserrat" w:hAnsi="Montserrat"/>
          <w:b/>
          <w:sz w:val="40"/>
          <w:szCs w:val="40"/>
        </w:rPr>
        <w:t xml:space="preserve">Electrónica </w:t>
      </w:r>
    </w:p>
    <w:p w14:paraId="3EEEB3CE" w14:textId="77777777" w:rsidR="00385FCD" w:rsidRPr="007774B6" w:rsidRDefault="00385FCD" w:rsidP="00385FCD">
      <w:pPr>
        <w:pStyle w:val="Encabezado"/>
        <w:spacing w:line="240" w:lineRule="atLeast"/>
        <w:jc w:val="center"/>
        <w:rPr>
          <w:rFonts w:ascii="Montserrat" w:hAnsi="Montserrat"/>
          <w:b/>
          <w:sz w:val="40"/>
          <w:szCs w:val="40"/>
        </w:rPr>
      </w:pPr>
    </w:p>
    <w:p w14:paraId="6674B99B" w14:textId="6CE4239B" w:rsidR="00385FCD" w:rsidRPr="00D26402" w:rsidRDefault="00385FCD" w:rsidP="00385FCD">
      <w:pPr>
        <w:pStyle w:val="Encabezado"/>
        <w:spacing w:line="240" w:lineRule="atLeast"/>
        <w:jc w:val="center"/>
        <w:rPr>
          <w:rFonts w:ascii="Montserrat" w:hAnsi="Montserrat"/>
          <w:b/>
          <w:sz w:val="40"/>
          <w:szCs w:val="40"/>
          <w:lang w:val="da-DK"/>
        </w:rPr>
      </w:pPr>
      <w:r w:rsidRPr="00D26402">
        <w:rPr>
          <w:rFonts w:ascii="Montserrat" w:hAnsi="Montserrat"/>
          <w:b/>
          <w:sz w:val="40"/>
          <w:szCs w:val="40"/>
          <w:lang w:val="da-DK"/>
        </w:rPr>
        <w:t xml:space="preserve">N° </w:t>
      </w:r>
      <w:r w:rsidRPr="00D63C44">
        <w:rPr>
          <w:rFonts w:ascii="Montserrat" w:hAnsi="Montserrat"/>
          <w:b/>
          <w:sz w:val="40"/>
          <w:szCs w:val="40"/>
          <w:lang w:val="da-DK"/>
        </w:rPr>
        <w:t>IA</w:t>
      </w:r>
      <w:r w:rsidR="00D26402" w:rsidRPr="00D63C44">
        <w:rPr>
          <w:rFonts w:ascii="Montserrat" w:hAnsi="Montserrat"/>
          <w:b/>
          <w:sz w:val="40"/>
          <w:szCs w:val="40"/>
          <w:lang w:val="da-DK"/>
        </w:rPr>
        <w:t>-12-NBU</w:t>
      </w:r>
      <w:r w:rsidRPr="00D63C44">
        <w:rPr>
          <w:rFonts w:ascii="Montserrat" w:hAnsi="Montserrat"/>
          <w:b/>
          <w:sz w:val="40"/>
          <w:szCs w:val="40"/>
          <w:lang w:val="da-DK"/>
        </w:rPr>
        <w:t>-012NBU999-</w:t>
      </w:r>
      <w:r w:rsidR="00D26402" w:rsidRPr="00D63C44">
        <w:rPr>
          <w:rFonts w:ascii="Montserrat" w:hAnsi="Montserrat"/>
          <w:b/>
          <w:sz w:val="40"/>
          <w:szCs w:val="40"/>
          <w:lang w:val="da-DK"/>
        </w:rPr>
        <w:t>I-</w:t>
      </w:r>
      <w:r w:rsidR="00D63C44" w:rsidRPr="00D63C44">
        <w:rPr>
          <w:rFonts w:ascii="Montserrat" w:hAnsi="Montserrat"/>
          <w:b/>
          <w:sz w:val="40"/>
          <w:szCs w:val="40"/>
          <w:lang w:val="da-DK"/>
        </w:rPr>
        <w:t>16</w:t>
      </w:r>
      <w:r w:rsidRPr="00D63C44">
        <w:rPr>
          <w:rFonts w:ascii="Montserrat" w:hAnsi="Montserrat"/>
          <w:b/>
          <w:sz w:val="40"/>
          <w:szCs w:val="40"/>
          <w:lang w:val="da-DK"/>
        </w:rPr>
        <w:t>-202</w:t>
      </w:r>
      <w:r w:rsidR="00831C9B" w:rsidRPr="00D63C44">
        <w:rPr>
          <w:rFonts w:ascii="Montserrat" w:hAnsi="Montserrat"/>
          <w:b/>
          <w:sz w:val="40"/>
          <w:szCs w:val="40"/>
          <w:lang w:val="da-DK"/>
        </w:rPr>
        <w:t>3</w:t>
      </w:r>
    </w:p>
    <w:p w14:paraId="27014BFF" w14:textId="77777777" w:rsidR="00385FCD" w:rsidRPr="00D26402" w:rsidRDefault="00385FCD" w:rsidP="00385FCD">
      <w:pPr>
        <w:pStyle w:val="Encabezado"/>
        <w:spacing w:line="240" w:lineRule="atLeast"/>
        <w:jc w:val="center"/>
        <w:rPr>
          <w:rFonts w:ascii="Montserrat" w:hAnsi="Montserrat"/>
          <w:b/>
          <w:sz w:val="40"/>
          <w:szCs w:val="40"/>
          <w:lang w:val="da-DK"/>
        </w:rPr>
      </w:pPr>
    </w:p>
    <w:p w14:paraId="77CD438F" w14:textId="77777777" w:rsidR="00385FCD" w:rsidRPr="007774B6" w:rsidRDefault="00385FCD" w:rsidP="00385FCD">
      <w:pPr>
        <w:pStyle w:val="Encabezado"/>
        <w:spacing w:line="240" w:lineRule="atLeast"/>
        <w:jc w:val="center"/>
        <w:rPr>
          <w:rFonts w:ascii="Montserrat" w:hAnsi="Montserrat"/>
          <w:b/>
          <w:sz w:val="40"/>
          <w:szCs w:val="40"/>
        </w:rPr>
      </w:pPr>
      <w:r w:rsidRPr="007774B6">
        <w:rPr>
          <w:rFonts w:ascii="Montserrat" w:hAnsi="Montserrat"/>
          <w:b/>
          <w:sz w:val="40"/>
          <w:szCs w:val="40"/>
        </w:rPr>
        <w:t>Relativa a</w:t>
      </w:r>
      <w:r>
        <w:rPr>
          <w:rFonts w:ascii="Montserrat" w:hAnsi="Montserrat"/>
          <w:b/>
          <w:sz w:val="40"/>
          <w:szCs w:val="40"/>
        </w:rPr>
        <w:t xml:space="preserve"> la</w:t>
      </w:r>
      <w:r w:rsidRPr="007774B6">
        <w:rPr>
          <w:rFonts w:ascii="Montserrat" w:hAnsi="Montserrat"/>
          <w:b/>
          <w:sz w:val="40"/>
          <w:szCs w:val="40"/>
        </w:rPr>
        <w:t>:</w:t>
      </w:r>
    </w:p>
    <w:p w14:paraId="18A5C18F" w14:textId="77777777" w:rsidR="00385FCD" w:rsidRPr="007774B6" w:rsidRDefault="00385FCD" w:rsidP="00385FCD">
      <w:pPr>
        <w:ind w:left="284" w:right="15"/>
        <w:jc w:val="center"/>
        <w:rPr>
          <w:rFonts w:ascii="Montserrat" w:hAnsi="Montserrat" w:cs="Arial"/>
          <w:sz w:val="28"/>
          <w:szCs w:val="28"/>
        </w:rPr>
      </w:pPr>
    </w:p>
    <w:p w14:paraId="29FF4120" w14:textId="77777777" w:rsidR="00385FCD" w:rsidRPr="00170141" w:rsidRDefault="00385FCD" w:rsidP="00385FCD">
      <w:pPr>
        <w:ind w:left="284" w:right="15"/>
        <w:rPr>
          <w:rFonts w:ascii="Montserrat" w:hAnsi="Montserrat" w:cs="Arial"/>
          <w:sz w:val="28"/>
          <w:szCs w:val="28"/>
        </w:rPr>
      </w:pPr>
    </w:p>
    <w:p w14:paraId="4072289D" w14:textId="642200BA" w:rsidR="00385FCD" w:rsidRPr="00F813E7" w:rsidRDefault="00385FCD" w:rsidP="00385FCD">
      <w:pPr>
        <w:pStyle w:val="Encabezado"/>
        <w:spacing w:line="240" w:lineRule="atLeast"/>
        <w:jc w:val="center"/>
        <w:rPr>
          <w:rFonts w:ascii="Montserrat" w:hAnsi="Montserrat"/>
          <w:b/>
          <w:sz w:val="40"/>
          <w:szCs w:val="40"/>
        </w:rPr>
        <w:sectPr w:rsidR="00385FCD" w:rsidRPr="00F813E7" w:rsidSect="00385FCD">
          <w:headerReference w:type="default" r:id="rId8"/>
          <w:footerReference w:type="default" r:id="rId9"/>
          <w:headerReference w:type="first" r:id="rId10"/>
          <w:footerReference w:type="first" r:id="rId11"/>
          <w:pgSz w:w="12242" w:h="15842" w:code="1"/>
          <w:pgMar w:top="1418" w:right="1418" w:bottom="1418" w:left="1418" w:header="567" w:footer="624" w:gutter="0"/>
          <w:pgNumType w:start="1"/>
          <w:cols w:space="720"/>
          <w:titlePg/>
          <w:docGrid w:linePitch="326"/>
        </w:sectPr>
      </w:pPr>
      <w:r w:rsidRPr="00F813E7">
        <w:rPr>
          <w:rFonts w:ascii="Montserrat" w:hAnsi="Montserrat"/>
          <w:b/>
          <w:sz w:val="40"/>
          <w:szCs w:val="40"/>
        </w:rPr>
        <w:t>“</w:t>
      </w:r>
      <w:r>
        <w:rPr>
          <w:rFonts w:ascii="Montserrat" w:hAnsi="Montserrat"/>
          <w:b/>
          <w:sz w:val="40"/>
          <w:szCs w:val="40"/>
        </w:rPr>
        <w:t>A</w:t>
      </w:r>
      <w:r w:rsidRPr="00F813E7">
        <w:rPr>
          <w:rFonts w:ascii="Montserrat" w:hAnsi="Montserrat"/>
          <w:b/>
          <w:sz w:val="40"/>
          <w:szCs w:val="40"/>
        </w:rPr>
        <w:t xml:space="preserve">dquisición de </w:t>
      </w:r>
      <w:r>
        <w:rPr>
          <w:rFonts w:ascii="Montserrat" w:hAnsi="Montserrat"/>
          <w:b/>
          <w:sz w:val="40"/>
          <w:szCs w:val="40"/>
        </w:rPr>
        <w:t>Medios de Contraste para el Ejercicio Fiscal 2023”</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8398"/>
        <w:gridCol w:w="992"/>
      </w:tblGrid>
      <w:tr w:rsidR="00385FCD" w:rsidRPr="00D96A47" w14:paraId="333B4BDA" w14:textId="77777777" w:rsidTr="00040112">
        <w:trPr>
          <w:trHeight w:val="243"/>
        </w:trPr>
        <w:tc>
          <w:tcPr>
            <w:tcW w:w="646" w:type="dxa"/>
            <w:vAlign w:val="center"/>
          </w:tcPr>
          <w:p w14:paraId="5C88C88E" w14:textId="77777777" w:rsidR="00385FCD" w:rsidRPr="00D96A47" w:rsidRDefault="00385FCD" w:rsidP="00422B2E">
            <w:pPr>
              <w:pStyle w:val="Sinespaciado"/>
              <w:jc w:val="center"/>
              <w:rPr>
                <w:rFonts w:ascii="Montserrat" w:hAnsi="Montserrat" w:cs="Arial"/>
                <w:b/>
                <w:sz w:val="20"/>
                <w:szCs w:val="20"/>
              </w:rPr>
            </w:pPr>
          </w:p>
        </w:tc>
        <w:tc>
          <w:tcPr>
            <w:tcW w:w="8398" w:type="dxa"/>
            <w:vAlign w:val="center"/>
          </w:tcPr>
          <w:p w14:paraId="0682D0B2"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ÍNDICE</w:t>
            </w:r>
          </w:p>
        </w:tc>
        <w:tc>
          <w:tcPr>
            <w:tcW w:w="992" w:type="dxa"/>
            <w:vAlign w:val="center"/>
          </w:tcPr>
          <w:p w14:paraId="638CFFB9" w14:textId="77777777" w:rsidR="00385FCD" w:rsidRPr="00D96A47" w:rsidRDefault="00385FCD" w:rsidP="00422B2E">
            <w:pPr>
              <w:pStyle w:val="Sinespaciado"/>
              <w:jc w:val="center"/>
              <w:rPr>
                <w:rFonts w:ascii="Montserrat" w:hAnsi="Montserrat"/>
              </w:rPr>
            </w:pPr>
            <w:r w:rsidRPr="00D96A47">
              <w:rPr>
                <w:rFonts w:ascii="Montserrat" w:hAnsi="Montserrat"/>
              </w:rPr>
              <w:t>Pág.</w:t>
            </w:r>
          </w:p>
        </w:tc>
      </w:tr>
      <w:tr w:rsidR="00385FCD" w:rsidRPr="00D96A47" w14:paraId="36BF12E0" w14:textId="77777777" w:rsidTr="00040112">
        <w:trPr>
          <w:trHeight w:val="205"/>
        </w:trPr>
        <w:tc>
          <w:tcPr>
            <w:tcW w:w="646" w:type="dxa"/>
            <w:vAlign w:val="center"/>
          </w:tcPr>
          <w:p w14:paraId="04D9B667" w14:textId="77777777" w:rsidR="00385FCD" w:rsidRPr="00D96A47" w:rsidRDefault="00385FCD" w:rsidP="00422B2E">
            <w:pPr>
              <w:pStyle w:val="Sinespaciado"/>
              <w:jc w:val="center"/>
              <w:rPr>
                <w:rFonts w:ascii="Montserrat" w:hAnsi="Montserrat" w:cs="Arial"/>
                <w:b/>
                <w:sz w:val="20"/>
                <w:szCs w:val="20"/>
              </w:rPr>
            </w:pPr>
          </w:p>
        </w:tc>
        <w:tc>
          <w:tcPr>
            <w:tcW w:w="8398" w:type="dxa"/>
            <w:vAlign w:val="center"/>
          </w:tcPr>
          <w:p w14:paraId="2F37367B" w14:textId="77777777" w:rsidR="00385FCD" w:rsidRPr="00D96A47" w:rsidRDefault="00385FCD" w:rsidP="00422B2E">
            <w:pPr>
              <w:pStyle w:val="Sinespaciado"/>
              <w:rPr>
                <w:rFonts w:ascii="Montserrat" w:hAnsi="Montserrat" w:cs="Arial"/>
                <w:b/>
                <w:sz w:val="20"/>
                <w:szCs w:val="20"/>
              </w:rPr>
            </w:pPr>
            <w:r w:rsidRPr="00D96A47">
              <w:rPr>
                <w:rFonts w:ascii="Montserrat" w:hAnsi="Montserrat" w:cs="Arial"/>
                <w:b/>
                <w:sz w:val="20"/>
                <w:szCs w:val="20"/>
              </w:rPr>
              <w:t>GLOSARIO</w:t>
            </w:r>
          </w:p>
        </w:tc>
        <w:tc>
          <w:tcPr>
            <w:tcW w:w="992" w:type="dxa"/>
            <w:vAlign w:val="center"/>
          </w:tcPr>
          <w:p w14:paraId="7431D4D6" w14:textId="77777777" w:rsidR="00385FCD" w:rsidRPr="00D96A47" w:rsidRDefault="00385FCD" w:rsidP="00422B2E">
            <w:pPr>
              <w:pStyle w:val="Sinespaciado"/>
              <w:jc w:val="center"/>
              <w:rPr>
                <w:rFonts w:ascii="Montserrat" w:hAnsi="Montserrat"/>
              </w:rPr>
            </w:pPr>
          </w:p>
        </w:tc>
      </w:tr>
      <w:tr w:rsidR="00385FCD" w:rsidRPr="00D96A47" w14:paraId="123FB98C" w14:textId="77777777" w:rsidTr="00040112">
        <w:trPr>
          <w:trHeight w:val="205"/>
        </w:trPr>
        <w:tc>
          <w:tcPr>
            <w:tcW w:w="646" w:type="dxa"/>
            <w:vAlign w:val="center"/>
          </w:tcPr>
          <w:p w14:paraId="5B43DC09"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w:t>
            </w:r>
          </w:p>
        </w:tc>
        <w:tc>
          <w:tcPr>
            <w:tcW w:w="8398" w:type="dxa"/>
            <w:vAlign w:val="center"/>
          </w:tcPr>
          <w:p w14:paraId="555D3C1B" w14:textId="77777777" w:rsidR="00385FCD" w:rsidRPr="00D96A47" w:rsidRDefault="00385FCD" w:rsidP="00422B2E">
            <w:pPr>
              <w:pStyle w:val="Sinespaciado"/>
              <w:rPr>
                <w:rFonts w:ascii="Montserrat" w:hAnsi="Montserrat" w:cs="Arial"/>
                <w:b/>
                <w:sz w:val="20"/>
                <w:szCs w:val="20"/>
              </w:rPr>
            </w:pPr>
            <w:r w:rsidRPr="00D96A47">
              <w:rPr>
                <w:rFonts w:ascii="Montserrat" w:hAnsi="Montserrat" w:cs="Arial"/>
                <w:b/>
                <w:sz w:val="20"/>
                <w:szCs w:val="20"/>
              </w:rPr>
              <w:t>DATOS GENERALES</w:t>
            </w:r>
          </w:p>
        </w:tc>
        <w:tc>
          <w:tcPr>
            <w:tcW w:w="992" w:type="dxa"/>
            <w:vAlign w:val="center"/>
          </w:tcPr>
          <w:p w14:paraId="74D7B4CB" w14:textId="77777777" w:rsidR="00385FCD" w:rsidRPr="00D96A47" w:rsidRDefault="00385FCD" w:rsidP="00422B2E">
            <w:pPr>
              <w:pStyle w:val="Sinespaciado"/>
              <w:jc w:val="center"/>
              <w:rPr>
                <w:rFonts w:ascii="Montserrat" w:hAnsi="Montserrat"/>
              </w:rPr>
            </w:pPr>
          </w:p>
        </w:tc>
      </w:tr>
      <w:tr w:rsidR="00385FCD" w:rsidRPr="00D96A47" w14:paraId="351C4DC1" w14:textId="77777777" w:rsidTr="00040112">
        <w:trPr>
          <w:trHeight w:val="284"/>
        </w:trPr>
        <w:tc>
          <w:tcPr>
            <w:tcW w:w="646" w:type="dxa"/>
            <w:vAlign w:val="center"/>
          </w:tcPr>
          <w:p w14:paraId="31BDF59E"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I.1</w:t>
            </w:r>
          </w:p>
        </w:tc>
        <w:tc>
          <w:tcPr>
            <w:tcW w:w="8398" w:type="dxa"/>
            <w:vAlign w:val="center"/>
          </w:tcPr>
          <w:p w14:paraId="5F848C5B"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Entidad convocante</w:t>
            </w:r>
          </w:p>
        </w:tc>
        <w:tc>
          <w:tcPr>
            <w:tcW w:w="992" w:type="dxa"/>
            <w:vAlign w:val="center"/>
          </w:tcPr>
          <w:p w14:paraId="7B0976B7" w14:textId="77777777" w:rsidR="00385FCD" w:rsidRPr="00D96A47" w:rsidRDefault="00385FCD" w:rsidP="00422B2E">
            <w:pPr>
              <w:pStyle w:val="Sinespaciado"/>
              <w:jc w:val="center"/>
              <w:rPr>
                <w:rFonts w:ascii="Montserrat" w:hAnsi="Montserrat"/>
              </w:rPr>
            </w:pPr>
            <w:r w:rsidRPr="00D96A47">
              <w:rPr>
                <w:rFonts w:ascii="Montserrat" w:hAnsi="Montserrat"/>
              </w:rPr>
              <w:t>1</w:t>
            </w:r>
          </w:p>
        </w:tc>
      </w:tr>
      <w:tr w:rsidR="00385FCD" w:rsidRPr="00D96A47" w14:paraId="039C2EB4" w14:textId="77777777" w:rsidTr="00040112">
        <w:trPr>
          <w:trHeight w:val="284"/>
        </w:trPr>
        <w:tc>
          <w:tcPr>
            <w:tcW w:w="646" w:type="dxa"/>
            <w:vAlign w:val="center"/>
          </w:tcPr>
          <w:p w14:paraId="19DFC7F2"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I.2</w:t>
            </w:r>
          </w:p>
        </w:tc>
        <w:tc>
          <w:tcPr>
            <w:tcW w:w="8398" w:type="dxa"/>
            <w:vAlign w:val="center"/>
          </w:tcPr>
          <w:p w14:paraId="390658CB"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Medio y carácter que se utilizará en el procedimiento</w:t>
            </w:r>
          </w:p>
        </w:tc>
        <w:tc>
          <w:tcPr>
            <w:tcW w:w="992" w:type="dxa"/>
            <w:vAlign w:val="center"/>
          </w:tcPr>
          <w:p w14:paraId="43894155" w14:textId="77777777" w:rsidR="00385FCD" w:rsidRPr="00D96A47" w:rsidRDefault="00385FCD" w:rsidP="00422B2E">
            <w:pPr>
              <w:pStyle w:val="Sinespaciado"/>
              <w:jc w:val="center"/>
              <w:rPr>
                <w:rFonts w:ascii="Montserrat" w:hAnsi="Montserrat"/>
              </w:rPr>
            </w:pPr>
            <w:r w:rsidRPr="00D96A47">
              <w:rPr>
                <w:rFonts w:ascii="Montserrat" w:hAnsi="Montserrat"/>
              </w:rPr>
              <w:t>1</w:t>
            </w:r>
          </w:p>
        </w:tc>
      </w:tr>
      <w:tr w:rsidR="00385FCD" w:rsidRPr="00D96A47" w14:paraId="42913232" w14:textId="77777777" w:rsidTr="00040112">
        <w:trPr>
          <w:trHeight w:val="284"/>
        </w:trPr>
        <w:tc>
          <w:tcPr>
            <w:tcW w:w="646" w:type="dxa"/>
            <w:vAlign w:val="center"/>
          </w:tcPr>
          <w:p w14:paraId="19B8542F"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I.3</w:t>
            </w:r>
          </w:p>
        </w:tc>
        <w:tc>
          <w:tcPr>
            <w:tcW w:w="8398" w:type="dxa"/>
            <w:vAlign w:val="center"/>
          </w:tcPr>
          <w:p w14:paraId="4F8249AB"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Número del procedimiento</w:t>
            </w:r>
          </w:p>
        </w:tc>
        <w:tc>
          <w:tcPr>
            <w:tcW w:w="992" w:type="dxa"/>
            <w:vAlign w:val="center"/>
          </w:tcPr>
          <w:p w14:paraId="5451009C" w14:textId="77777777" w:rsidR="00385FCD" w:rsidRPr="00D96A47" w:rsidRDefault="00385FCD" w:rsidP="00422B2E">
            <w:pPr>
              <w:pStyle w:val="Sinespaciado"/>
              <w:jc w:val="center"/>
              <w:rPr>
                <w:rFonts w:ascii="Montserrat" w:hAnsi="Montserrat"/>
              </w:rPr>
            </w:pPr>
            <w:r w:rsidRPr="00D96A47">
              <w:rPr>
                <w:rFonts w:ascii="Montserrat" w:hAnsi="Montserrat"/>
              </w:rPr>
              <w:t>2</w:t>
            </w:r>
          </w:p>
        </w:tc>
      </w:tr>
      <w:tr w:rsidR="00385FCD" w:rsidRPr="00D96A47" w14:paraId="619266B0" w14:textId="77777777" w:rsidTr="00040112">
        <w:trPr>
          <w:trHeight w:val="284"/>
        </w:trPr>
        <w:tc>
          <w:tcPr>
            <w:tcW w:w="646" w:type="dxa"/>
            <w:vAlign w:val="center"/>
          </w:tcPr>
          <w:p w14:paraId="573F739E"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I.4</w:t>
            </w:r>
          </w:p>
        </w:tc>
        <w:tc>
          <w:tcPr>
            <w:tcW w:w="8398" w:type="dxa"/>
            <w:vAlign w:val="center"/>
          </w:tcPr>
          <w:p w14:paraId="38434ADE"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Ejercicio Fiscal que abarcará la contratación</w:t>
            </w:r>
          </w:p>
        </w:tc>
        <w:tc>
          <w:tcPr>
            <w:tcW w:w="992" w:type="dxa"/>
            <w:vAlign w:val="center"/>
          </w:tcPr>
          <w:p w14:paraId="089BF1A8" w14:textId="77777777" w:rsidR="00385FCD" w:rsidRPr="00D96A47" w:rsidRDefault="00385FCD" w:rsidP="00422B2E">
            <w:pPr>
              <w:pStyle w:val="Sinespaciado"/>
              <w:jc w:val="center"/>
              <w:rPr>
                <w:rFonts w:ascii="Montserrat" w:hAnsi="Montserrat"/>
              </w:rPr>
            </w:pPr>
            <w:r>
              <w:rPr>
                <w:rFonts w:ascii="Montserrat" w:hAnsi="Montserrat"/>
              </w:rPr>
              <w:t>2</w:t>
            </w:r>
          </w:p>
        </w:tc>
      </w:tr>
      <w:tr w:rsidR="00385FCD" w:rsidRPr="00D96A47" w14:paraId="79027540" w14:textId="77777777" w:rsidTr="00040112">
        <w:trPr>
          <w:trHeight w:val="284"/>
        </w:trPr>
        <w:tc>
          <w:tcPr>
            <w:tcW w:w="646" w:type="dxa"/>
            <w:vAlign w:val="center"/>
          </w:tcPr>
          <w:p w14:paraId="487A51AB"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I.5</w:t>
            </w:r>
          </w:p>
        </w:tc>
        <w:tc>
          <w:tcPr>
            <w:tcW w:w="8398" w:type="dxa"/>
            <w:vAlign w:val="center"/>
          </w:tcPr>
          <w:p w14:paraId="179BDDE6"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Idioma en que se presentarán las proposiciones</w:t>
            </w:r>
          </w:p>
        </w:tc>
        <w:tc>
          <w:tcPr>
            <w:tcW w:w="992" w:type="dxa"/>
            <w:vAlign w:val="center"/>
          </w:tcPr>
          <w:p w14:paraId="519C6CB0" w14:textId="77777777" w:rsidR="00385FCD" w:rsidRPr="00D96A47" w:rsidRDefault="00385FCD" w:rsidP="00422B2E">
            <w:pPr>
              <w:pStyle w:val="Sinespaciado"/>
              <w:jc w:val="center"/>
              <w:rPr>
                <w:rFonts w:ascii="Montserrat" w:hAnsi="Montserrat"/>
              </w:rPr>
            </w:pPr>
            <w:r>
              <w:rPr>
                <w:rFonts w:ascii="Montserrat" w:hAnsi="Montserrat"/>
              </w:rPr>
              <w:t>2</w:t>
            </w:r>
          </w:p>
        </w:tc>
      </w:tr>
      <w:tr w:rsidR="00385FCD" w:rsidRPr="00D96A47" w14:paraId="6CFCED57" w14:textId="77777777" w:rsidTr="00040112">
        <w:trPr>
          <w:trHeight w:val="284"/>
        </w:trPr>
        <w:tc>
          <w:tcPr>
            <w:tcW w:w="646" w:type="dxa"/>
            <w:vAlign w:val="center"/>
          </w:tcPr>
          <w:p w14:paraId="6E5905DE"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I.6</w:t>
            </w:r>
          </w:p>
        </w:tc>
        <w:tc>
          <w:tcPr>
            <w:tcW w:w="8398" w:type="dxa"/>
            <w:vAlign w:val="center"/>
          </w:tcPr>
          <w:p w14:paraId="68430BF5"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Disponibilidad presupuestaria</w:t>
            </w:r>
          </w:p>
        </w:tc>
        <w:tc>
          <w:tcPr>
            <w:tcW w:w="992" w:type="dxa"/>
            <w:vAlign w:val="center"/>
          </w:tcPr>
          <w:p w14:paraId="6F2EAF03" w14:textId="318D72CC" w:rsidR="00385FCD" w:rsidRPr="00D96A47" w:rsidRDefault="00F6026F" w:rsidP="00422B2E">
            <w:pPr>
              <w:pStyle w:val="Sinespaciado"/>
              <w:jc w:val="center"/>
              <w:rPr>
                <w:rFonts w:ascii="Montserrat" w:hAnsi="Montserrat"/>
              </w:rPr>
            </w:pPr>
            <w:r>
              <w:rPr>
                <w:rFonts w:ascii="Montserrat" w:hAnsi="Montserrat"/>
              </w:rPr>
              <w:t>2</w:t>
            </w:r>
          </w:p>
        </w:tc>
      </w:tr>
      <w:tr w:rsidR="00385FCD" w:rsidRPr="00D96A47" w14:paraId="34F58380" w14:textId="77777777" w:rsidTr="00040112">
        <w:trPr>
          <w:trHeight w:val="284"/>
        </w:trPr>
        <w:tc>
          <w:tcPr>
            <w:tcW w:w="646" w:type="dxa"/>
            <w:vAlign w:val="center"/>
          </w:tcPr>
          <w:p w14:paraId="3E2A0822"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I.7</w:t>
            </w:r>
          </w:p>
        </w:tc>
        <w:tc>
          <w:tcPr>
            <w:tcW w:w="8398" w:type="dxa"/>
            <w:vAlign w:val="center"/>
          </w:tcPr>
          <w:p w14:paraId="6D86DEFC"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Declaración con falsedad y combate al cohecho</w:t>
            </w:r>
          </w:p>
        </w:tc>
        <w:tc>
          <w:tcPr>
            <w:tcW w:w="992" w:type="dxa"/>
            <w:vAlign w:val="center"/>
          </w:tcPr>
          <w:p w14:paraId="6A255332" w14:textId="77777777" w:rsidR="00385FCD" w:rsidRPr="00D96A47" w:rsidRDefault="00385FCD" w:rsidP="00422B2E">
            <w:pPr>
              <w:pStyle w:val="Sinespaciado"/>
              <w:jc w:val="center"/>
              <w:rPr>
                <w:rFonts w:ascii="Montserrat" w:hAnsi="Montserrat"/>
              </w:rPr>
            </w:pPr>
            <w:r w:rsidRPr="00D96A47">
              <w:rPr>
                <w:rFonts w:ascii="Montserrat" w:hAnsi="Montserrat"/>
              </w:rPr>
              <w:t>3</w:t>
            </w:r>
          </w:p>
        </w:tc>
      </w:tr>
      <w:tr w:rsidR="00385FCD" w:rsidRPr="00D96A47" w14:paraId="292CDFA8" w14:textId="77777777" w:rsidTr="00040112">
        <w:trPr>
          <w:trHeight w:val="284"/>
        </w:trPr>
        <w:tc>
          <w:tcPr>
            <w:tcW w:w="646" w:type="dxa"/>
            <w:vAlign w:val="center"/>
          </w:tcPr>
          <w:p w14:paraId="49C29346"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I.8</w:t>
            </w:r>
          </w:p>
        </w:tc>
        <w:tc>
          <w:tcPr>
            <w:tcW w:w="8398" w:type="dxa"/>
            <w:vAlign w:val="center"/>
          </w:tcPr>
          <w:p w14:paraId="4898D319" w14:textId="15A3DA7F"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Vigencia del </w:t>
            </w:r>
            <w:bookmarkStart w:id="0" w:name="_Hlk126676366"/>
            <w:r w:rsidR="00A17041">
              <w:rPr>
                <w:rFonts w:ascii="Montserrat" w:hAnsi="Montserrat" w:cs="Arial"/>
                <w:sz w:val="20"/>
                <w:szCs w:val="20"/>
              </w:rPr>
              <w:t>contrato</w:t>
            </w:r>
            <w:bookmarkEnd w:id="0"/>
          </w:p>
        </w:tc>
        <w:tc>
          <w:tcPr>
            <w:tcW w:w="992" w:type="dxa"/>
            <w:vAlign w:val="center"/>
          </w:tcPr>
          <w:p w14:paraId="29E74ACA" w14:textId="77777777" w:rsidR="00385FCD" w:rsidRPr="00D96A47" w:rsidRDefault="00385FCD" w:rsidP="00422B2E">
            <w:pPr>
              <w:pStyle w:val="Sinespaciado"/>
              <w:jc w:val="center"/>
              <w:rPr>
                <w:rFonts w:ascii="Montserrat" w:hAnsi="Montserrat"/>
              </w:rPr>
            </w:pPr>
            <w:r w:rsidRPr="00D96A47">
              <w:rPr>
                <w:rFonts w:ascii="Montserrat" w:hAnsi="Montserrat"/>
              </w:rPr>
              <w:t>3</w:t>
            </w:r>
          </w:p>
        </w:tc>
      </w:tr>
      <w:tr w:rsidR="00385FCD" w:rsidRPr="00D96A47" w14:paraId="5BB757EC" w14:textId="77777777" w:rsidTr="00040112">
        <w:trPr>
          <w:trHeight w:val="284"/>
        </w:trPr>
        <w:tc>
          <w:tcPr>
            <w:tcW w:w="646" w:type="dxa"/>
            <w:vAlign w:val="center"/>
          </w:tcPr>
          <w:p w14:paraId="398CF351"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w:t>
            </w:r>
          </w:p>
        </w:tc>
        <w:tc>
          <w:tcPr>
            <w:tcW w:w="8398" w:type="dxa"/>
            <w:vAlign w:val="center"/>
          </w:tcPr>
          <w:p w14:paraId="6F5F489C" w14:textId="77777777" w:rsidR="00385FCD" w:rsidRPr="00D96A47" w:rsidRDefault="00385FCD" w:rsidP="00422B2E">
            <w:pPr>
              <w:pStyle w:val="Sinespaciado"/>
              <w:rPr>
                <w:rFonts w:ascii="Montserrat" w:hAnsi="Montserrat" w:cs="Arial"/>
                <w:b/>
                <w:sz w:val="20"/>
                <w:szCs w:val="20"/>
              </w:rPr>
            </w:pPr>
            <w:r w:rsidRPr="00D96A47">
              <w:rPr>
                <w:rFonts w:ascii="Montserrat" w:hAnsi="Montserrat" w:cs="Arial"/>
                <w:b/>
                <w:sz w:val="20"/>
                <w:szCs w:val="20"/>
              </w:rPr>
              <w:t>OBJETO Y ALCANCE DE LA CONVOCATORIA</w:t>
            </w:r>
          </w:p>
        </w:tc>
        <w:tc>
          <w:tcPr>
            <w:tcW w:w="992" w:type="dxa"/>
            <w:vAlign w:val="center"/>
          </w:tcPr>
          <w:p w14:paraId="35716EE0" w14:textId="77777777" w:rsidR="00385FCD" w:rsidRPr="00D96A47" w:rsidRDefault="00385FCD" w:rsidP="00422B2E">
            <w:pPr>
              <w:pStyle w:val="Sinespaciado"/>
              <w:jc w:val="center"/>
              <w:rPr>
                <w:rFonts w:ascii="Montserrat" w:hAnsi="Montserrat"/>
              </w:rPr>
            </w:pPr>
          </w:p>
        </w:tc>
      </w:tr>
      <w:tr w:rsidR="00385FCD" w:rsidRPr="00D96A47" w14:paraId="7D9F7BD7" w14:textId="77777777" w:rsidTr="00040112">
        <w:trPr>
          <w:trHeight w:val="284"/>
        </w:trPr>
        <w:tc>
          <w:tcPr>
            <w:tcW w:w="646" w:type="dxa"/>
            <w:vAlign w:val="center"/>
          </w:tcPr>
          <w:p w14:paraId="23B4DCB1"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w:t>
            </w:r>
          </w:p>
        </w:tc>
        <w:tc>
          <w:tcPr>
            <w:tcW w:w="8398" w:type="dxa"/>
            <w:vAlign w:val="center"/>
          </w:tcPr>
          <w:p w14:paraId="6C83319D"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Identificación de</w:t>
            </w:r>
            <w:r>
              <w:rPr>
                <w:rFonts w:ascii="Montserrat" w:hAnsi="Montserrat" w:cs="Arial"/>
                <w:sz w:val="20"/>
                <w:szCs w:val="20"/>
              </w:rPr>
              <w:t xml:space="preserve"> los bienes</w:t>
            </w:r>
          </w:p>
        </w:tc>
        <w:tc>
          <w:tcPr>
            <w:tcW w:w="992" w:type="dxa"/>
            <w:vAlign w:val="center"/>
          </w:tcPr>
          <w:p w14:paraId="00134089" w14:textId="77777777" w:rsidR="00385FCD" w:rsidRPr="00D96A47" w:rsidRDefault="00385FCD" w:rsidP="00422B2E">
            <w:pPr>
              <w:pStyle w:val="Sinespaciado"/>
              <w:jc w:val="center"/>
              <w:rPr>
                <w:rFonts w:ascii="Montserrat" w:hAnsi="Montserrat"/>
              </w:rPr>
            </w:pPr>
            <w:r w:rsidRPr="00D96A47">
              <w:rPr>
                <w:rFonts w:ascii="Montserrat" w:hAnsi="Montserrat"/>
              </w:rPr>
              <w:t>3</w:t>
            </w:r>
          </w:p>
        </w:tc>
      </w:tr>
      <w:tr w:rsidR="00385FCD" w:rsidRPr="00D96A47" w14:paraId="41211CF7" w14:textId="77777777" w:rsidTr="00040112">
        <w:trPr>
          <w:trHeight w:val="284"/>
        </w:trPr>
        <w:tc>
          <w:tcPr>
            <w:tcW w:w="646" w:type="dxa"/>
            <w:vAlign w:val="center"/>
          </w:tcPr>
          <w:p w14:paraId="6A5EF086"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II.2</w:t>
            </w:r>
          </w:p>
        </w:tc>
        <w:tc>
          <w:tcPr>
            <w:tcW w:w="8398" w:type="dxa"/>
            <w:vAlign w:val="center"/>
          </w:tcPr>
          <w:p w14:paraId="573E3140"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Determinación de asignación de partidas</w:t>
            </w:r>
          </w:p>
        </w:tc>
        <w:tc>
          <w:tcPr>
            <w:tcW w:w="992" w:type="dxa"/>
            <w:vAlign w:val="center"/>
          </w:tcPr>
          <w:p w14:paraId="07F445A9" w14:textId="77777777" w:rsidR="00385FCD" w:rsidRPr="00D96A47" w:rsidRDefault="00385FCD" w:rsidP="00422B2E">
            <w:pPr>
              <w:pStyle w:val="Sinespaciado"/>
              <w:jc w:val="center"/>
              <w:rPr>
                <w:rFonts w:ascii="Montserrat" w:hAnsi="Montserrat"/>
              </w:rPr>
            </w:pPr>
            <w:r w:rsidRPr="00D96A47">
              <w:rPr>
                <w:rFonts w:ascii="Montserrat" w:hAnsi="Montserrat"/>
              </w:rPr>
              <w:t>3</w:t>
            </w:r>
          </w:p>
        </w:tc>
      </w:tr>
      <w:tr w:rsidR="00385FCD" w:rsidRPr="00D96A47" w14:paraId="330CB9D9" w14:textId="77777777" w:rsidTr="00040112">
        <w:trPr>
          <w:trHeight w:val="284"/>
        </w:trPr>
        <w:tc>
          <w:tcPr>
            <w:tcW w:w="646" w:type="dxa"/>
            <w:vAlign w:val="center"/>
          </w:tcPr>
          <w:p w14:paraId="2E610EE4"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II.3</w:t>
            </w:r>
          </w:p>
        </w:tc>
        <w:tc>
          <w:tcPr>
            <w:tcW w:w="8398" w:type="dxa"/>
            <w:vAlign w:val="center"/>
          </w:tcPr>
          <w:p w14:paraId="5C850E87"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Precio máximo de referencia</w:t>
            </w:r>
          </w:p>
        </w:tc>
        <w:tc>
          <w:tcPr>
            <w:tcW w:w="992" w:type="dxa"/>
            <w:vAlign w:val="center"/>
          </w:tcPr>
          <w:p w14:paraId="778B38BE" w14:textId="77777777" w:rsidR="00385FCD" w:rsidRPr="00D96A47" w:rsidRDefault="00385FCD" w:rsidP="00422B2E">
            <w:pPr>
              <w:pStyle w:val="Sinespaciado"/>
              <w:jc w:val="center"/>
              <w:rPr>
                <w:rFonts w:ascii="Montserrat" w:hAnsi="Montserrat"/>
              </w:rPr>
            </w:pPr>
            <w:r>
              <w:rPr>
                <w:rFonts w:ascii="Montserrat" w:hAnsi="Montserrat"/>
              </w:rPr>
              <w:t>3</w:t>
            </w:r>
          </w:p>
        </w:tc>
      </w:tr>
      <w:tr w:rsidR="00385FCD" w:rsidRPr="00D96A47" w14:paraId="197F4A21" w14:textId="77777777" w:rsidTr="00040112">
        <w:trPr>
          <w:trHeight w:val="284"/>
        </w:trPr>
        <w:tc>
          <w:tcPr>
            <w:tcW w:w="646" w:type="dxa"/>
            <w:vAlign w:val="center"/>
          </w:tcPr>
          <w:p w14:paraId="0A42982C"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II.4</w:t>
            </w:r>
          </w:p>
        </w:tc>
        <w:tc>
          <w:tcPr>
            <w:tcW w:w="8398" w:type="dxa"/>
            <w:vAlign w:val="center"/>
          </w:tcPr>
          <w:p w14:paraId="37D47766"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Normas con las que deberán cumplir</w:t>
            </w:r>
          </w:p>
        </w:tc>
        <w:tc>
          <w:tcPr>
            <w:tcW w:w="992" w:type="dxa"/>
            <w:vAlign w:val="center"/>
          </w:tcPr>
          <w:p w14:paraId="6CF54C5C" w14:textId="4EA4285B" w:rsidR="00385FCD" w:rsidRPr="00D96A47" w:rsidRDefault="00F6026F" w:rsidP="00422B2E">
            <w:pPr>
              <w:pStyle w:val="Sinespaciado"/>
              <w:jc w:val="center"/>
              <w:rPr>
                <w:rFonts w:ascii="Montserrat" w:hAnsi="Montserrat"/>
              </w:rPr>
            </w:pPr>
            <w:r>
              <w:rPr>
                <w:rFonts w:ascii="Montserrat" w:hAnsi="Montserrat"/>
              </w:rPr>
              <w:t>3</w:t>
            </w:r>
          </w:p>
        </w:tc>
      </w:tr>
      <w:tr w:rsidR="00385FCD" w:rsidRPr="00D96A47" w14:paraId="36A4E5E7" w14:textId="77777777" w:rsidTr="00040112">
        <w:trPr>
          <w:trHeight w:val="284"/>
        </w:trPr>
        <w:tc>
          <w:tcPr>
            <w:tcW w:w="646" w:type="dxa"/>
            <w:vAlign w:val="center"/>
          </w:tcPr>
          <w:p w14:paraId="434B8C42"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II.5</w:t>
            </w:r>
          </w:p>
        </w:tc>
        <w:tc>
          <w:tcPr>
            <w:tcW w:w="8398" w:type="dxa"/>
            <w:vAlign w:val="center"/>
          </w:tcPr>
          <w:p w14:paraId="4450A9A0"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Pruebas de verificación de cumplimiento de especificaciones</w:t>
            </w:r>
          </w:p>
        </w:tc>
        <w:tc>
          <w:tcPr>
            <w:tcW w:w="992" w:type="dxa"/>
            <w:vAlign w:val="center"/>
          </w:tcPr>
          <w:p w14:paraId="65883D4F" w14:textId="2B8EE285" w:rsidR="00385FCD" w:rsidRPr="00D96A47" w:rsidRDefault="00F6026F" w:rsidP="00422B2E">
            <w:pPr>
              <w:pStyle w:val="Sinespaciado"/>
              <w:jc w:val="center"/>
              <w:rPr>
                <w:rFonts w:ascii="Montserrat" w:hAnsi="Montserrat"/>
              </w:rPr>
            </w:pPr>
            <w:r>
              <w:rPr>
                <w:rFonts w:ascii="Montserrat" w:hAnsi="Montserrat"/>
              </w:rPr>
              <w:t>3</w:t>
            </w:r>
          </w:p>
        </w:tc>
      </w:tr>
      <w:tr w:rsidR="00385FCD" w:rsidRPr="00D96A47" w14:paraId="3C60FDFD" w14:textId="77777777" w:rsidTr="00040112">
        <w:trPr>
          <w:trHeight w:val="284"/>
        </w:trPr>
        <w:tc>
          <w:tcPr>
            <w:tcW w:w="646" w:type="dxa"/>
            <w:vAlign w:val="center"/>
          </w:tcPr>
          <w:p w14:paraId="6F149F77"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II.6</w:t>
            </w:r>
          </w:p>
        </w:tc>
        <w:tc>
          <w:tcPr>
            <w:tcW w:w="8398" w:type="dxa"/>
            <w:vAlign w:val="center"/>
          </w:tcPr>
          <w:p w14:paraId="05367C30" w14:textId="4BA867E5"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Tipo de </w:t>
            </w:r>
            <w:r w:rsidR="00A17041" w:rsidRPr="00A17041">
              <w:rPr>
                <w:rFonts w:ascii="Montserrat" w:hAnsi="Montserrat" w:cs="Arial"/>
                <w:sz w:val="20"/>
                <w:szCs w:val="20"/>
              </w:rPr>
              <w:t>contrato</w:t>
            </w:r>
          </w:p>
        </w:tc>
        <w:tc>
          <w:tcPr>
            <w:tcW w:w="992" w:type="dxa"/>
            <w:vAlign w:val="center"/>
          </w:tcPr>
          <w:p w14:paraId="1646FCE8" w14:textId="77777777" w:rsidR="00385FCD" w:rsidRPr="00D96A47" w:rsidRDefault="00385FCD" w:rsidP="00422B2E">
            <w:pPr>
              <w:pStyle w:val="Sinespaciado"/>
              <w:jc w:val="center"/>
              <w:rPr>
                <w:rFonts w:ascii="Montserrat" w:hAnsi="Montserrat"/>
              </w:rPr>
            </w:pPr>
            <w:r>
              <w:rPr>
                <w:rFonts w:ascii="Montserrat" w:hAnsi="Montserrat"/>
              </w:rPr>
              <w:t>4</w:t>
            </w:r>
          </w:p>
        </w:tc>
      </w:tr>
      <w:tr w:rsidR="00385FCD" w:rsidRPr="00D96A47" w14:paraId="7EEAA6AA" w14:textId="77777777" w:rsidTr="00040112">
        <w:trPr>
          <w:trHeight w:val="284"/>
        </w:trPr>
        <w:tc>
          <w:tcPr>
            <w:tcW w:w="646" w:type="dxa"/>
            <w:vAlign w:val="center"/>
          </w:tcPr>
          <w:p w14:paraId="6FFCA51B"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II.7</w:t>
            </w:r>
          </w:p>
        </w:tc>
        <w:tc>
          <w:tcPr>
            <w:tcW w:w="8398" w:type="dxa"/>
            <w:vAlign w:val="center"/>
          </w:tcPr>
          <w:p w14:paraId="4A56E09D"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Modalidad de contratación</w:t>
            </w:r>
          </w:p>
        </w:tc>
        <w:tc>
          <w:tcPr>
            <w:tcW w:w="992" w:type="dxa"/>
            <w:vAlign w:val="center"/>
          </w:tcPr>
          <w:p w14:paraId="01F3BEC8" w14:textId="77777777" w:rsidR="00385FCD" w:rsidRPr="00D96A47" w:rsidRDefault="00385FCD" w:rsidP="00422B2E">
            <w:pPr>
              <w:pStyle w:val="Sinespaciado"/>
              <w:jc w:val="center"/>
              <w:rPr>
                <w:rFonts w:ascii="Montserrat" w:hAnsi="Montserrat"/>
              </w:rPr>
            </w:pPr>
            <w:r>
              <w:rPr>
                <w:rFonts w:ascii="Montserrat" w:hAnsi="Montserrat"/>
              </w:rPr>
              <w:t>4</w:t>
            </w:r>
          </w:p>
        </w:tc>
      </w:tr>
      <w:tr w:rsidR="00385FCD" w:rsidRPr="00D96A47" w14:paraId="792BAF94" w14:textId="77777777" w:rsidTr="00040112">
        <w:trPr>
          <w:trHeight w:val="284"/>
        </w:trPr>
        <w:tc>
          <w:tcPr>
            <w:tcW w:w="646" w:type="dxa"/>
            <w:vAlign w:val="center"/>
          </w:tcPr>
          <w:p w14:paraId="0B08C7D1"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II.8</w:t>
            </w:r>
          </w:p>
        </w:tc>
        <w:tc>
          <w:tcPr>
            <w:tcW w:w="8398" w:type="dxa"/>
            <w:vAlign w:val="center"/>
          </w:tcPr>
          <w:p w14:paraId="6AE6514C"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Forma de adjudicación</w:t>
            </w:r>
          </w:p>
        </w:tc>
        <w:tc>
          <w:tcPr>
            <w:tcW w:w="992" w:type="dxa"/>
            <w:vAlign w:val="center"/>
          </w:tcPr>
          <w:p w14:paraId="20C9CF8A" w14:textId="77777777" w:rsidR="00385FCD" w:rsidRPr="00D96A47" w:rsidRDefault="00385FCD" w:rsidP="00422B2E">
            <w:pPr>
              <w:pStyle w:val="Sinespaciado"/>
              <w:jc w:val="center"/>
              <w:rPr>
                <w:rFonts w:ascii="Montserrat" w:hAnsi="Montserrat"/>
              </w:rPr>
            </w:pPr>
            <w:r>
              <w:rPr>
                <w:rFonts w:ascii="Montserrat" w:hAnsi="Montserrat"/>
              </w:rPr>
              <w:t>4</w:t>
            </w:r>
          </w:p>
        </w:tc>
      </w:tr>
      <w:tr w:rsidR="00385FCD" w:rsidRPr="00D96A47" w14:paraId="45EF16AD" w14:textId="77777777" w:rsidTr="00040112">
        <w:trPr>
          <w:trHeight w:val="187"/>
        </w:trPr>
        <w:tc>
          <w:tcPr>
            <w:tcW w:w="646" w:type="dxa"/>
            <w:vAlign w:val="center"/>
          </w:tcPr>
          <w:p w14:paraId="1BFBC7CA"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II.9</w:t>
            </w:r>
          </w:p>
        </w:tc>
        <w:tc>
          <w:tcPr>
            <w:tcW w:w="8398" w:type="dxa"/>
            <w:vAlign w:val="center"/>
          </w:tcPr>
          <w:p w14:paraId="252C5026"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Modelo de contrato o pedido</w:t>
            </w:r>
          </w:p>
        </w:tc>
        <w:tc>
          <w:tcPr>
            <w:tcW w:w="992" w:type="dxa"/>
            <w:vAlign w:val="center"/>
          </w:tcPr>
          <w:p w14:paraId="300B8B63" w14:textId="77777777" w:rsidR="00385FCD" w:rsidRPr="00D96A47" w:rsidRDefault="00385FCD" w:rsidP="00422B2E">
            <w:pPr>
              <w:pStyle w:val="Sinespaciado"/>
              <w:jc w:val="center"/>
              <w:rPr>
                <w:rFonts w:ascii="Montserrat" w:hAnsi="Montserrat"/>
              </w:rPr>
            </w:pPr>
            <w:r>
              <w:rPr>
                <w:rFonts w:ascii="Montserrat" w:hAnsi="Montserrat"/>
              </w:rPr>
              <w:t>4</w:t>
            </w:r>
          </w:p>
        </w:tc>
      </w:tr>
      <w:tr w:rsidR="00385FCD" w:rsidRPr="00D96A47" w14:paraId="2EDF906E" w14:textId="77777777" w:rsidTr="00040112">
        <w:trPr>
          <w:trHeight w:val="280"/>
        </w:trPr>
        <w:tc>
          <w:tcPr>
            <w:tcW w:w="646" w:type="dxa"/>
            <w:vAlign w:val="center"/>
          </w:tcPr>
          <w:p w14:paraId="0045D028"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II.10</w:t>
            </w:r>
          </w:p>
        </w:tc>
        <w:tc>
          <w:tcPr>
            <w:tcW w:w="8398" w:type="dxa"/>
            <w:vAlign w:val="center"/>
          </w:tcPr>
          <w:p w14:paraId="114F31D3" w14:textId="57A2F461"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Documentación requerida para la formalización del </w:t>
            </w:r>
            <w:r w:rsidR="00A17041" w:rsidRPr="00A17041">
              <w:rPr>
                <w:rFonts w:ascii="Montserrat" w:hAnsi="Montserrat" w:cs="Arial"/>
                <w:sz w:val="20"/>
                <w:szCs w:val="20"/>
              </w:rPr>
              <w:t>contrato</w:t>
            </w:r>
          </w:p>
        </w:tc>
        <w:tc>
          <w:tcPr>
            <w:tcW w:w="992" w:type="dxa"/>
            <w:vAlign w:val="center"/>
          </w:tcPr>
          <w:p w14:paraId="26373456" w14:textId="77777777" w:rsidR="00385FCD" w:rsidRPr="00D96A47" w:rsidRDefault="00385FCD" w:rsidP="00422B2E">
            <w:pPr>
              <w:pStyle w:val="Sinespaciado"/>
              <w:jc w:val="center"/>
              <w:rPr>
                <w:rFonts w:ascii="Montserrat" w:hAnsi="Montserrat"/>
              </w:rPr>
            </w:pPr>
            <w:r>
              <w:rPr>
                <w:rFonts w:ascii="Montserrat" w:hAnsi="Montserrat"/>
              </w:rPr>
              <w:t>4</w:t>
            </w:r>
          </w:p>
        </w:tc>
      </w:tr>
      <w:tr w:rsidR="00385FCD" w:rsidRPr="00D96A47" w14:paraId="23865E23" w14:textId="77777777" w:rsidTr="00040112">
        <w:trPr>
          <w:trHeight w:val="284"/>
        </w:trPr>
        <w:tc>
          <w:tcPr>
            <w:tcW w:w="646" w:type="dxa"/>
            <w:vAlign w:val="center"/>
          </w:tcPr>
          <w:p w14:paraId="51B49910"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II.11</w:t>
            </w:r>
          </w:p>
        </w:tc>
        <w:tc>
          <w:tcPr>
            <w:tcW w:w="8398" w:type="dxa"/>
            <w:vAlign w:val="center"/>
          </w:tcPr>
          <w:p w14:paraId="1860D122" w14:textId="011074C6"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Lugar para la entrega de documentos y plazo para la firma del </w:t>
            </w:r>
            <w:r w:rsidR="00A17041" w:rsidRPr="00A17041">
              <w:rPr>
                <w:rFonts w:ascii="Montserrat" w:hAnsi="Montserrat" w:cs="Arial"/>
                <w:sz w:val="20"/>
                <w:szCs w:val="20"/>
              </w:rPr>
              <w:t>contrato</w:t>
            </w:r>
          </w:p>
        </w:tc>
        <w:tc>
          <w:tcPr>
            <w:tcW w:w="992" w:type="dxa"/>
            <w:vAlign w:val="center"/>
          </w:tcPr>
          <w:p w14:paraId="5543C26B" w14:textId="77777777" w:rsidR="00385FCD" w:rsidRPr="00D96A47" w:rsidRDefault="00385FCD" w:rsidP="00422B2E">
            <w:pPr>
              <w:pStyle w:val="Sinespaciado"/>
              <w:jc w:val="center"/>
              <w:rPr>
                <w:rFonts w:ascii="Montserrat" w:hAnsi="Montserrat"/>
              </w:rPr>
            </w:pPr>
            <w:r>
              <w:rPr>
                <w:rFonts w:ascii="Montserrat" w:hAnsi="Montserrat"/>
              </w:rPr>
              <w:t>5</w:t>
            </w:r>
          </w:p>
        </w:tc>
      </w:tr>
      <w:tr w:rsidR="00385FCD" w:rsidRPr="00D96A47" w14:paraId="3003354C" w14:textId="77777777" w:rsidTr="00040112">
        <w:trPr>
          <w:trHeight w:val="284"/>
        </w:trPr>
        <w:tc>
          <w:tcPr>
            <w:tcW w:w="646" w:type="dxa"/>
            <w:vAlign w:val="center"/>
          </w:tcPr>
          <w:p w14:paraId="74D62154"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II.12</w:t>
            </w:r>
          </w:p>
        </w:tc>
        <w:tc>
          <w:tcPr>
            <w:tcW w:w="8398" w:type="dxa"/>
            <w:vAlign w:val="center"/>
          </w:tcPr>
          <w:p w14:paraId="55C991B2"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Horario de entrega</w:t>
            </w:r>
          </w:p>
        </w:tc>
        <w:tc>
          <w:tcPr>
            <w:tcW w:w="992" w:type="dxa"/>
            <w:vAlign w:val="center"/>
          </w:tcPr>
          <w:p w14:paraId="30E72F02" w14:textId="21E8A7E1" w:rsidR="00385FCD" w:rsidRPr="00D96A47" w:rsidRDefault="00F6026F" w:rsidP="00422B2E">
            <w:pPr>
              <w:pStyle w:val="Sinespaciado"/>
              <w:jc w:val="center"/>
              <w:rPr>
                <w:rFonts w:ascii="Montserrat" w:hAnsi="Montserrat"/>
              </w:rPr>
            </w:pPr>
            <w:r>
              <w:rPr>
                <w:rFonts w:ascii="Montserrat" w:hAnsi="Montserrat"/>
              </w:rPr>
              <w:t>5</w:t>
            </w:r>
          </w:p>
        </w:tc>
      </w:tr>
      <w:tr w:rsidR="00385FCD" w:rsidRPr="00D96A47" w14:paraId="37EFB10B" w14:textId="77777777" w:rsidTr="00040112">
        <w:trPr>
          <w:trHeight w:val="288"/>
        </w:trPr>
        <w:tc>
          <w:tcPr>
            <w:tcW w:w="646" w:type="dxa"/>
            <w:vAlign w:val="center"/>
          </w:tcPr>
          <w:p w14:paraId="062068B9"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II.13</w:t>
            </w:r>
          </w:p>
        </w:tc>
        <w:tc>
          <w:tcPr>
            <w:tcW w:w="8398" w:type="dxa"/>
            <w:vAlign w:val="center"/>
          </w:tcPr>
          <w:p w14:paraId="245E38F5" w14:textId="77777777" w:rsidR="00385FCD" w:rsidRPr="00D96A47" w:rsidRDefault="00385FCD" w:rsidP="00422B2E">
            <w:pPr>
              <w:pStyle w:val="Sinespaciado"/>
              <w:rPr>
                <w:rFonts w:ascii="Montserrat" w:hAnsi="Montserrat" w:cs="Arial"/>
                <w:sz w:val="20"/>
                <w:szCs w:val="20"/>
              </w:rPr>
            </w:pPr>
            <w:r w:rsidRPr="00382411">
              <w:rPr>
                <w:rFonts w:ascii="Montserrat" w:hAnsi="Montserrat" w:cs="Arial"/>
                <w:sz w:val="20"/>
                <w:szCs w:val="20"/>
              </w:rPr>
              <w:t>Lugar de entrega de los bienes</w:t>
            </w:r>
          </w:p>
        </w:tc>
        <w:tc>
          <w:tcPr>
            <w:tcW w:w="992" w:type="dxa"/>
            <w:vAlign w:val="center"/>
          </w:tcPr>
          <w:p w14:paraId="4DBBC7E0" w14:textId="5B1A8A08" w:rsidR="00385FCD" w:rsidRPr="00D96A47" w:rsidRDefault="00F6026F" w:rsidP="00422B2E">
            <w:pPr>
              <w:pStyle w:val="Sinespaciado"/>
              <w:jc w:val="center"/>
              <w:rPr>
                <w:rFonts w:ascii="Montserrat" w:hAnsi="Montserrat"/>
              </w:rPr>
            </w:pPr>
            <w:r>
              <w:rPr>
                <w:rFonts w:ascii="Montserrat" w:hAnsi="Montserrat"/>
              </w:rPr>
              <w:t>5</w:t>
            </w:r>
          </w:p>
        </w:tc>
      </w:tr>
      <w:tr w:rsidR="00385FCD" w:rsidRPr="00D96A47" w14:paraId="7E5E31A3" w14:textId="77777777" w:rsidTr="00040112">
        <w:trPr>
          <w:trHeight w:val="264"/>
        </w:trPr>
        <w:tc>
          <w:tcPr>
            <w:tcW w:w="646" w:type="dxa"/>
            <w:vAlign w:val="center"/>
          </w:tcPr>
          <w:p w14:paraId="0167D694"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II.14</w:t>
            </w:r>
          </w:p>
        </w:tc>
        <w:tc>
          <w:tcPr>
            <w:tcW w:w="8398" w:type="dxa"/>
            <w:vAlign w:val="center"/>
          </w:tcPr>
          <w:p w14:paraId="079FAE9B"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Condiciones para la verificación y aceptación </w:t>
            </w:r>
            <w:r w:rsidRPr="00382411">
              <w:rPr>
                <w:rFonts w:ascii="Montserrat" w:hAnsi="Montserrat" w:cs="Arial"/>
                <w:sz w:val="20"/>
                <w:szCs w:val="20"/>
              </w:rPr>
              <w:t>de los bienes</w:t>
            </w:r>
          </w:p>
        </w:tc>
        <w:tc>
          <w:tcPr>
            <w:tcW w:w="992" w:type="dxa"/>
            <w:vAlign w:val="center"/>
          </w:tcPr>
          <w:p w14:paraId="13FA24B0" w14:textId="1AAD2819" w:rsidR="00385FCD" w:rsidRPr="00D96A47" w:rsidRDefault="00F6026F" w:rsidP="00422B2E">
            <w:pPr>
              <w:pStyle w:val="Sinespaciado"/>
              <w:jc w:val="center"/>
              <w:rPr>
                <w:rFonts w:ascii="Montserrat" w:hAnsi="Montserrat"/>
              </w:rPr>
            </w:pPr>
            <w:r>
              <w:rPr>
                <w:rFonts w:ascii="Montserrat" w:hAnsi="Montserrat"/>
              </w:rPr>
              <w:t>5</w:t>
            </w:r>
          </w:p>
        </w:tc>
      </w:tr>
      <w:tr w:rsidR="00385FCD" w:rsidRPr="00D96A47" w14:paraId="6D7D76CF" w14:textId="77777777" w:rsidTr="00040112">
        <w:trPr>
          <w:trHeight w:val="296"/>
        </w:trPr>
        <w:tc>
          <w:tcPr>
            <w:tcW w:w="646" w:type="dxa"/>
            <w:vAlign w:val="center"/>
          </w:tcPr>
          <w:p w14:paraId="7EA33D86"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II.15</w:t>
            </w:r>
          </w:p>
        </w:tc>
        <w:tc>
          <w:tcPr>
            <w:tcW w:w="8398" w:type="dxa"/>
            <w:vAlign w:val="center"/>
          </w:tcPr>
          <w:p w14:paraId="577C374A"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Seguros</w:t>
            </w:r>
          </w:p>
        </w:tc>
        <w:tc>
          <w:tcPr>
            <w:tcW w:w="992" w:type="dxa"/>
            <w:vAlign w:val="center"/>
          </w:tcPr>
          <w:p w14:paraId="5361E43A" w14:textId="77777777" w:rsidR="00385FCD" w:rsidRPr="00D96A47" w:rsidRDefault="00385FCD" w:rsidP="00422B2E">
            <w:pPr>
              <w:pStyle w:val="Sinespaciado"/>
              <w:jc w:val="center"/>
              <w:rPr>
                <w:rFonts w:ascii="Montserrat" w:hAnsi="Montserrat"/>
              </w:rPr>
            </w:pPr>
            <w:r>
              <w:rPr>
                <w:rFonts w:ascii="Montserrat" w:hAnsi="Montserrat"/>
              </w:rPr>
              <w:t>6</w:t>
            </w:r>
          </w:p>
        </w:tc>
      </w:tr>
      <w:tr w:rsidR="00385FCD" w:rsidRPr="00D96A47" w14:paraId="4F315E06" w14:textId="77777777" w:rsidTr="00040112">
        <w:trPr>
          <w:trHeight w:val="272"/>
        </w:trPr>
        <w:tc>
          <w:tcPr>
            <w:tcW w:w="646" w:type="dxa"/>
            <w:vAlign w:val="center"/>
          </w:tcPr>
          <w:p w14:paraId="0143D911"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II.16</w:t>
            </w:r>
          </w:p>
        </w:tc>
        <w:tc>
          <w:tcPr>
            <w:tcW w:w="8398" w:type="dxa"/>
            <w:vAlign w:val="center"/>
          </w:tcPr>
          <w:p w14:paraId="22EB0A04"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Pago</w:t>
            </w:r>
          </w:p>
        </w:tc>
        <w:tc>
          <w:tcPr>
            <w:tcW w:w="992" w:type="dxa"/>
            <w:vAlign w:val="center"/>
          </w:tcPr>
          <w:p w14:paraId="2DEBEEB5" w14:textId="77777777" w:rsidR="00385FCD" w:rsidRPr="00D96A47" w:rsidRDefault="00385FCD" w:rsidP="00422B2E">
            <w:pPr>
              <w:pStyle w:val="Sinespaciado"/>
              <w:jc w:val="center"/>
              <w:rPr>
                <w:rFonts w:ascii="Montserrat" w:hAnsi="Montserrat"/>
              </w:rPr>
            </w:pPr>
            <w:r>
              <w:rPr>
                <w:rFonts w:ascii="Montserrat" w:hAnsi="Montserrat"/>
              </w:rPr>
              <w:t>6</w:t>
            </w:r>
          </w:p>
        </w:tc>
      </w:tr>
      <w:tr w:rsidR="00385FCD" w:rsidRPr="00D96A47" w14:paraId="611E14D1" w14:textId="77777777" w:rsidTr="00040112">
        <w:trPr>
          <w:trHeight w:val="290"/>
        </w:trPr>
        <w:tc>
          <w:tcPr>
            <w:tcW w:w="646" w:type="dxa"/>
            <w:vAlign w:val="center"/>
          </w:tcPr>
          <w:p w14:paraId="33F0DA38"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II.17</w:t>
            </w:r>
          </w:p>
        </w:tc>
        <w:tc>
          <w:tcPr>
            <w:tcW w:w="8398" w:type="dxa"/>
            <w:vAlign w:val="center"/>
          </w:tcPr>
          <w:p w14:paraId="39F063D2"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Moneda en que se pagará</w:t>
            </w:r>
          </w:p>
        </w:tc>
        <w:tc>
          <w:tcPr>
            <w:tcW w:w="992" w:type="dxa"/>
            <w:vAlign w:val="center"/>
          </w:tcPr>
          <w:p w14:paraId="56324215" w14:textId="00A3DBB6" w:rsidR="00385FCD" w:rsidRPr="00D96A47" w:rsidRDefault="00F6026F" w:rsidP="00422B2E">
            <w:pPr>
              <w:pStyle w:val="Sinespaciado"/>
              <w:jc w:val="center"/>
              <w:rPr>
                <w:rFonts w:ascii="Montserrat" w:hAnsi="Montserrat"/>
              </w:rPr>
            </w:pPr>
            <w:r>
              <w:rPr>
                <w:rFonts w:ascii="Montserrat" w:hAnsi="Montserrat"/>
              </w:rPr>
              <w:t>6</w:t>
            </w:r>
          </w:p>
        </w:tc>
      </w:tr>
      <w:tr w:rsidR="00385FCD" w:rsidRPr="00D96A47" w14:paraId="177F535A" w14:textId="77777777" w:rsidTr="00040112">
        <w:trPr>
          <w:trHeight w:val="280"/>
        </w:trPr>
        <w:tc>
          <w:tcPr>
            <w:tcW w:w="646" w:type="dxa"/>
            <w:vAlign w:val="center"/>
          </w:tcPr>
          <w:p w14:paraId="5A11730F"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II.18</w:t>
            </w:r>
          </w:p>
        </w:tc>
        <w:tc>
          <w:tcPr>
            <w:tcW w:w="8398" w:type="dxa"/>
            <w:vAlign w:val="center"/>
          </w:tcPr>
          <w:p w14:paraId="6A77FE2F"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Lugar y condiciones de entrega de las facturas</w:t>
            </w:r>
          </w:p>
        </w:tc>
        <w:tc>
          <w:tcPr>
            <w:tcW w:w="992" w:type="dxa"/>
            <w:vAlign w:val="center"/>
          </w:tcPr>
          <w:p w14:paraId="185F34F5" w14:textId="48116894" w:rsidR="00385FCD" w:rsidRPr="00D96A47" w:rsidRDefault="00F6026F" w:rsidP="00422B2E">
            <w:pPr>
              <w:pStyle w:val="Sinespaciado"/>
              <w:jc w:val="center"/>
              <w:rPr>
                <w:rFonts w:ascii="Montserrat" w:hAnsi="Montserrat"/>
              </w:rPr>
            </w:pPr>
            <w:r>
              <w:rPr>
                <w:rFonts w:ascii="Montserrat" w:hAnsi="Montserrat"/>
              </w:rPr>
              <w:t>6</w:t>
            </w:r>
          </w:p>
        </w:tc>
      </w:tr>
      <w:tr w:rsidR="00385FCD" w:rsidRPr="00D96A47" w14:paraId="4B8D8D1A" w14:textId="77777777" w:rsidTr="00040112">
        <w:trPr>
          <w:trHeight w:val="142"/>
        </w:trPr>
        <w:tc>
          <w:tcPr>
            <w:tcW w:w="646" w:type="dxa"/>
            <w:vAlign w:val="center"/>
          </w:tcPr>
          <w:p w14:paraId="0AAD6DF4"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II.19</w:t>
            </w:r>
          </w:p>
        </w:tc>
        <w:tc>
          <w:tcPr>
            <w:tcW w:w="8398" w:type="dxa"/>
            <w:vAlign w:val="center"/>
          </w:tcPr>
          <w:p w14:paraId="3A5FDD58" w14:textId="01E9944F"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Sanción por incumplimiento en la formalización del </w:t>
            </w:r>
            <w:r w:rsidR="00A17041" w:rsidRPr="00A17041">
              <w:rPr>
                <w:rFonts w:ascii="Montserrat" w:hAnsi="Montserrat" w:cs="Arial"/>
                <w:sz w:val="20"/>
                <w:szCs w:val="20"/>
              </w:rPr>
              <w:t>contrato</w:t>
            </w:r>
          </w:p>
        </w:tc>
        <w:tc>
          <w:tcPr>
            <w:tcW w:w="992" w:type="dxa"/>
            <w:vAlign w:val="center"/>
          </w:tcPr>
          <w:p w14:paraId="0ABB3930" w14:textId="77777777" w:rsidR="00385FCD" w:rsidRPr="00D96A47" w:rsidRDefault="00385FCD" w:rsidP="00422B2E">
            <w:pPr>
              <w:pStyle w:val="Sinespaciado"/>
              <w:jc w:val="center"/>
              <w:rPr>
                <w:rFonts w:ascii="Montserrat" w:hAnsi="Montserrat"/>
              </w:rPr>
            </w:pPr>
            <w:r>
              <w:rPr>
                <w:rFonts w:ascii="Montserrat" w:hAnsi="Montserrat"/>
              </w:rPr>
              <w:t>7</w:t>
            </w:r>
          </w:p>
        </w:tc>
      </w:tr>
      <w:tr w:rsidR="00385FCD" w:rsidRPr="00D96A47" w14:paraId="7CAC40B6" w14:textId="77777777" w:rsidTr="00040112">
        <w:trPr>
          <w:trHeight w:val="241"/>
        </w:trPr>
        <w:tc>
          <w:tcPr>
            <w:tcW w:w="646" w:type="dxa"/>
            <w:vAlign w:val="center"/>
          </w:tcPr>
          <w:p w14:paraId="106AEDCC"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II.20</w:t>
            </w:r>
          </w:p>
        </w:tc>
        <w:tc>
          <w:tcPr>
            <w:tcW w:w="8398" w:type="dxa"/>
            <w:vAlign w:val="center"/>
          </w:tcPr>
          <w:p w14:paraId="71316C4B"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Impuestos y derechos</w:t>
            </w:r>
          </w:p>
        </w:tc>
        <w:tc>
          <w:tcPr>
            <w:tcW w:w="992" w:type="dxa"/>
            <w:vAlign w:val="center"/>
          </w:tcPr>
          <w:p w14:paraId="10147A80" w14:textId="31E2C8E0" w:rsidR="00385FCD" w:rsidRPr="00D96A47" w:rsidRDefault="00F6026F" w:rsidP="00422B2E">
            <w:pPr>
              <w:pStyle w:val="Sinespaciado"/>
              <w:jc w:val="center"/>
              <w:rPr>
                <w:rFonts w:ascii="Montserrat" w:hAnsi="Montserrat"/>
              </w:rPr>
            </w:pPr>
            <w:r>
              <w:rPr>
                <w:rFonts w:ascii="Montserrat" w:hAnsi="Montserrat"/>
              </w:rPr>
              <w:t>7</w:t>
            </w:r>
          </w:p>
        </w:tc>
      </w:tr>
      <w:tr w:rsidR="00385FCD" w:rsidRPr="00D96A47" w14:paraId="04E63867" w14:textId="77777777" w:rsidTr="00040112">
        <w:trPr>
          <w:trHeight w:val="292"/>
        </w:trPr>
        <w:tc>
          <w:tcPr>
            <w:tcW w:w="646" w:type="dxa"/>
            <w:vAlign w:val="center"/>
          </w:tcPr>
          <w:p w14:paraId="773B7981"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II.21</w:t>
            </w:r>
          </w:p>
        </w:tc>
        <w:tc>
          <w:tcPr>
            <w:tcW w:w="8398" w:type="dxa"/>
            <w:vAlign w:val="center"/>
          </w:tcPr>
          <w:p w14:paraId="3FB13F93"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Penas convencionales</w:t>
            </w:r>
          </w:p>
        </w:tc>
        <w:tc>
          <w:tcPr>
            <w:tcW w:w="992" w:type="dxa"/>
            <w:vAlign w:val="center"/>
          </w:tcPr>
          <w:p w14:paraId="0DE0D208" w14:textId="2F687835" w:rsidR="00385FCD" w:rsidRPr="00D96A47" w:rsidRDefault="00F6026F" w:rsidP="00422B2E">
            <w:pPr>
              <w:pStyle w:val="Sinespaciado"/>
              <w:jc w:val="center"/>
              <w:rPr>
                <w:rFonts w:ascii="Montserrat" w:hAnsi="Montserrat"/>
              </w:rPr>
            </w:pPr>
            <w:r>
              <w:rPr>
                <w:rFonts w:ascii="Montserrat" w:hAnsi="Montserrat"/>
              </w:rPr>
              <w:t>7</w:t>
            </w:r>
          </w:p>
        </w:tc>
      </w:tr>
      <w:tr w:rsidR="00385FCD" w:rsidRPr="00D96A47" w14:paraId="70334130" w14:textId="77777777" w:rsidTr="00040112">
        <w:trPr>
          <w:trHeight w:val="296"/>
        </w:trPr>
        <w:tc>
          <w:tcPr>
            <w:tcW w:w="646" w:type="dxa"/>
            <w:vAlign w:val="center"/>
          </w:tcPr>
          <w:p w14:paraId="0F0E8370"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II.22</w:t>
            </w:r>
          </w:p>
        </w:tc>
        <w:tc>
          <w:tcPr>
            <w:tcW w:w="8398" w:type="dxa"/>
            <w:vAlign w:val="center"/>
          </w:tcPr>
          <w:p w14:paraId="3AD5261F"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Deductivas</w:t>
            </w:r>
          </w:p>
        </w:tc>
        <w:tc>
          <w:tcPr>
            <w:tcW w:w="992" w:type="dxa"/>
            <w:vAlign w:val="center"/>
          </w:tcPr>
          <w:p w14:paraId="1E244336" w14:textId="6536D13D" w:rsidR="00385FCD" w:rsidRPr="00D96A47" w:rsidRDefault="00F6026F" w:rsidP="00422B2E">
            <w:pPr>
              <w:pStyle w:val="Sinespaciado"/>
              <w:jc w:val="center"/>
              <w:rPr>
                <w:rFonts w:ascii="Montserrat" w:hAnsi="Montserrat"/>
              </w:rPr>
            </w:pPr>
            <w:r>
              <w:rPr>
                <w:rFonts w:ascii="Montserrat" w:hAnsi="Montserrat"/>
              </w:rPr>
              <w:t>7</w:t>
            </w:r>
          </w:p>
        </w:tc>
      </w:tr>
      <w:tr w:rsidR="00385FCD" w:rsidRPr="00D96A47" w14:paraId="08D13831" w14:textId="77777777" w:rsidTr="00040112">
        <w:trPr>
          <w:trHeight w:val="272"/>
        </w:trPr>
        <w:tc>
          <w:tcPr>
            <w:tcW w:w="646" w:type="dxa"/>
            <w:vAlign w:val="center"/>
          </w:tcPr>
          <w:p w14:paraId="7958AEB8"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II.23</w:t>
            </w:r>
          </w:p>
        </w:tc>
        <w:tc>
          <w:tcPr>
            <w:tcW w:w="8398" w:type="dxa"/>
            <w:vAlign w:val="center"/>
          </w:tcPr>
          <w:p w14:paraId="5A33B26B"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Garantía de</w:t>
            </w:r>
            <w:r>
              <w:rPr>
                <w:rFonts w:ascii="Montserrat" w:hAnsi="Montserrat" w:cs="Arial"/>
                <w:sz w:val="20"/>
                <w:szCs w:val="20"/>
              </w:rPr>
              <w:t xml:space="preserve"> los bienes</w:t>
            </w:r>
          </w:p>
        </w:tc>
        <w:tc>
          <w:tcPr>
            <w:tcW w:w="992" w:type="dxa"/>
            <w:vAlign w:val="center"/>
          </w:tcPr>
          <w:p w14:paraId="0C508A2B" w14:textId="194E000C" w:rsidR="00385FCD" w:rsidRPr="00D96A47" w:rsidRDefault="00F6026F" w:rsidP="00422B2E">
            <w:pPr>
              <w:pStyle w:val="Sinespaciado"/>
              <w:jc w:val="center"/>
              <w:rPr>
                <w:rFonts w:ascii="Montserrat" w:hAnsi="Montserrat"/>
              </w:rPr>
            </w:pPr>
            <w:r>
              <w:rPr>
                <w:rFonts w:ascii="Montserrat" w:hAnsi="Montserrat"/>
              </w:rPr>
              <w:t>7</w:t>
            </w:r>
          </w:p>
        </w:tc>
      </w:tr>
      <w:tr w:rsidR="00385FCD" w:rsidRPr="00D96A47" w14:paraId="2762FEAE" w14:textId="77777777" w:rsidTr="00040112">
        <w:trPr>
          <w:trHeight w:val="276"/>
        </w:trPr>
        <w:tc>
          <w:tcPr>
            <w:tcW w:w="646" w:type="dxa"/>
            <w:vAlign w:val="center"/>
          </w:tcPr>
          <w:p w14:paraId="5D65557D"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II.24</w:t>
            </w:r>
          </w:p>
        </w:tc>
        <w:tc>
          <w:tcPr>
            <w:tcW w:w="8398" w:type="dxa"/>
            <w:vAlign w:val="center"/>
          </w:tcPr>
          <w:p w14:paraId="138D8444"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Garantía del cumplimiento</w:t>
            </w:r>
          </w:p>
        </w:tc>
        <w:tc>
          <w:tcPr>
            <w:tcW w:w="992" w:type="dxa"/>
            <w:vAlign w:val="center"/>
          </w:tcPr>
          <w:p w14:paraId="3717CEBD" w14:textId="77777777" w:rsidR="00385FCD" w:rsidRPr="00D96A47" w:rsidRDefault="00385FCD" w:rsidP="00422B2E">
            <w:pPr>
              <w:pStyle w:val="Sinespaciado"/>
              <w:jc w:val="center"/>
              <w:rPr>
                <w:rFonts w:ascii="Montserrat" w:hAnsi="Montserrat"/>
              </w:rPr>
            </w:pPr>
            <w:r>
              <w:rPr>
                <w:rFonts w:ascii="Montserrat" w:hAnsi="Montserrat"/>
              </w:rPr>
              <w:t>8</w:t>
            </w:r>
          </w:p>
        </w:tc>
      </w:tr>
      <w:tr w:rsidR="00385FCD" w:rsidRPr="00D96A47" w14:paraId="5C1FF161" w14:textId="77777777" w:rsidTr="00040112">
        <w:trPr>
          <w:trHeight w:val="294"/>
        </w:trPr>
        <w:tc>
          <w:tcPr>
            <w:tcW w:w="646" w:type="dxa"/>
            <w:vAlign w:val="center"/>
          </w:tcPr>
          <w:p w14:paraId="1BD120C5"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II.25</w:t>
            </w:r>
          </w:p>
        </w:tc>
        <w:tc>
          <w:tcPr>
            <w:tcW w:w="8398" w:type="dxa"/>
            <w:vAlign w:val="center"/>
          </w:tcPr>
          <w:p w14:paraId="40E2EAF3"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Garantía del anticipo</w:t>
            </w:r>
          </w:p>
        </w:tc>
        <w:tc>
          <w:tcPr>
            <w:tcW w:w="992" w:type="dxa"/>
            <w:vAlign w:val="center"/>
          </w:tcPr>
          <w:p w14:paraId="5C5C4DC2" w14:textId="0DF8B5D9" w:rsidR="00385FCD" w:rsidRPr="00D96A47" w:rsidRDefault="00F6026F" w:rsidP="00422B2E">
            <w:pPr>
              <w:pStyle w:val="Sinespaciado"/>
              <w:jc w:val="center"/>
              <w:rPr>
                <w:rFonts w:ascii="Montserrat" w:hAnsi="Montserrat"/>
              </w:rPr>
            </w:pPr>
            <w:r>
              <w:rPr>
                <w:rFonts w:ascii="Montserrat" w:hAnsi="Montserrat"/>
              </w:rPr>
              <w:t>8</w:t>
            </w:r>
          </w:p>
        </w:tc>
      </w:tr>
      <w:tr w:rsidR="00385FCD" w:rsidRPr="00D96A47" w14:paraId="41698F3C" w14:textId="77777777" w:rsidTr="00040112">
        <w:trPr>
          <w:trHeight w:val="284"/>
        </w:trPr>
        <w:tc>
          <w:tcPr>
            <w:tcW w:w="646" w:type="dxa"/>
            <w:vAlign w:val="center"/>
          </w:tcPr>
          <w:p w14:paraId="507BF147"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II.26</w:t>
            </w:r>
          </w:p>
        </w:tc>
        <w:tc>
          <w:tcPr>
            <w:tcW w:w="8398" w:type="dxa"/>
            <w:vAlign w:val="center"/>
          </w:tcPr>
          <w:p w14:paraId="3DE3FEDE" w14:textId="5F698281"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Ejecución de la fianza del cumplimiento del </w:t>
            </w:r>
            <w:r w:rsidR="00A17041" w:rsidRPr="00A17041">
              <w:rPr>
                <w:rFonts w:ascii="Montserrat" w:hAnsi="Montserrat" w:cs="Arial"/>
                <w:sz w:val="20"/>
                <w:szCs w:val="20"/>
              </w:rPr>
              <w:t>contrato</w:t>
            </w:r>
          </w:p>
        </w:tc>
        <w:tc>
          <w:tcPr>
            <w:tcW w:w="992" w:type="dxa"/>
            <w:vAlign w:val="center"/>
          </w:tcPr>
          <w:p w14:paraId="6EB56ED3" w14:textId="510DC542" w:rsidR="00385FCD" w:rsidRPr="00D96A47" w:rsidRDefault="00F6026F" w:rsidP="00422B2E">
            <w:pPr>
              <w:pStyle w:val="Sinespaciado"/>
              <w:jc w:val="center"/>
              <w:rPr>
                <w:rFonts w:ascii="Montserrat" w:hAnsi="Montserrat"/>
              </w:rPr>
            </w:pPr>
            <w:r>
              <w:rPr>
                <w:rFonts w:ascii="Montserrat" w:hAnsi="Montserrat"/>
              </w:rPr>
              <w:t>8</w:t>
            </w:r>
          </w:p>
        </w:tc>
      </w:tr>
      <w:tr w:rsidR="00385FCD" w:rsidRPr="00D96A47" w14:paraId="222BD9D1" w14:textId="77777777" w:rsidTr="00040112">
        <w:trPr>
          <w:trHeight w:val="288"/>
        </w:trPr>
        <w:tc>
          <w:tcPr>
            <w:tcW w:w="646" w:type="dxa"/>
            <w:vAlign w:val="center"/>
          </w:tcPr>
          <w:p w14:paraId="09A8D0EF"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lastRenderedPageBreak/>
              <w:t>II.27</w:t>
            </w:r>
          </w:p>
        </w:tc>
        <w:tc>
          <w:tcPr>
            <w:tcW w:w="8398" w:type="dxa"/>
            <w:vAlign w:val="center"/>
          </w:tcPr>
          <w:p w14:paraId="2C641606"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Liberación de la garantía</w:t>
            </w:r>
          </w:p>
        </w:tc>
        <w:tc>
          <w:tcPr>
            <w:tcW w:w="992" w:type="dxa"/>
            <w:vAlign w:val="center"/>
          </w:tcPr>
          <w:p w14:paraId="16ADBCAC" w14:textId="1ED9B5C7" w:rsidR="00385FCD" w:rsidRPr="00D96A47" w:rsidRDefault="00F6026F" w:rsidP="00422B2E">
            <w:pPr>
              <w:pStyle w:val="Sinespaciado"/>
              <w:jc w:val="center"/>
              <w:rPr>
                <w:rFonts w:ascii="Montserrat" w:hAnsi="Montserrat"/>
              </w:rPr>
            </w:pPr>
            <w:r>
              <w:rPr>
                <w:rFonts w:ascii="Montserrat" w:hAnsi="Montserrat"/>
              </w:rPr>
              <w:t>8</w:t>
            </w:r>
          </w:p>
        </w:tc>
      </w:tr>
      <w:tr w:rsidR="00385FCD" w:rsidRPr="00D96A47" w14:paraId="48F5D751" w14:textId="77777777" w:rsidTr="00040112">
        <w:trPr>
          <w:trHeight w:val="278"/>
        </w:trPr>
        <w:tc>
          <w:tcPr>
            <w:tcW w:w="646" w:type="dxa"/>
            <w:vAlign w:val="center"/>
          </w:tcPr>
          <w:p w14:paraId="074FFDC5"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II.28</w:t>
            </w:r>
          </w:p>
        </w:tc>
        <w:tc>
          <w:tcPr>
            <w:tcW w:w="8398" w:type="dxa"/>
            <w:vAlign w:val="center"/>
          </w:tcPr>
          <w:p w14:paraId="22C7360D" w14:textId="36FC1FCB"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Modificaciones al </w:t>
            </w:r>
            <w:r w:rsidR="00A17041" w:rsidRPr="00A17041">
              <w:rPr>
                <w:rFonts w:ascii="Montserrat" w:hAnsi="Montserrat" w:cs="Arial"/>
                <w:sz w:val="20"/>
                <w:szCs w:val="20"/>
              </w:rPr>
              <w:t>contrato</w:t>
            </w:r>
          </w:p>
        </w:tc>
        <w:tc>
          <w:tcPr>
            <w:tcW w:w="992" w:type="dxa"/>
            <w:vAlign w:val="center"/>
          </w:tcPr>
          <w:p w14:paraId="4F714F23" w14:textId="4940D5D9" w:rsidR="00385FCD" w:rsidRPr="00D96A47" w:rsidRDefault="00F6026F" w:rsidP="00422B2E">
            <w:pPr>
              <w:pStyle w:val="Sinespaciado"/>
              <w:jc w:val="center"/>
              <w:rPr>
                <w:rFonts w:ascii="Montserrat" w:hAnsi="Montserrat"/>
              </w:rPr>
            </w:pPr>
            <w:r>
              <w:rPr>
                <w:rFonts w:ascii="Montserrat" w:hAnsi="Montserrat"/>
              </w:rPr>
              <w:t>8</w:t>
            </w:r>
          </w:p>
        </w:tc>
      </w:tr>
      <w:tr w:rsidR="00385FCD" w:rsidRPr="00D96A47" w14:paraId="2F49B490" w14:textId="77777777" w:rsidTr="00040112">
        <w:trPr>
          <w:trHeight w:val="282"/>
        </w:trPr>
        <w:tc>
          <w:tcPr>
            <w:tcW w:w="646" w:type="dxa"/>
            <w:vAlign w:val="center"/>
          </w:tcPr>
          <w:p w14:paraId="1A5223F5"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II.29</w:t>
            </w:r>
          </w:p>
        </w:tc>
        <w:tc>
          <w:tcPr>
            <w:tcW w:w="8398" w:type="dxa"/>
            <w:vAlign w:val="center"/>
          </w:tcPr>
          <w:p w14:paraId="5C3A2633"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Modificación de la garantía de cumplimiento</w:t>
            </w:r>
          </w:p>
        </w:tc>
        <w:tc>
          <w:tcPr>
            <w:tcW w:w="992" w:type="dxa"/>
            <w:vAlign w:val="center"/>
          </w:tcPr>
          <w:p w14:paraId="3DD85535" w14:textId="03EBCD95" w:rsidR="00385FCD" w:rsidRPr="00D96A47" w:rsidRDefault="00F6026F" w:rsidP="00422B2E">
            <w:pPr>
              <w:pStyle w:val="Sinespaciado"/>
              <w:jc w:val="center"/>
              <w:rPr>
                <w:rFonts w:ascii="Montserrat" w:hAnsi="Montserrat"/>
              </w:rPr>
            </w:pPr>
            <w:r>
              <w:rPr>
                <w:rFonts w:ascii="Montserrat" w:hAnsi="Montserrat"/>
              </w:rPr>
              <w:t>8</w:t>
            </w:r>
          </w:p>
        </w:tc>
      </w:tr>
      <w:tr w:rsidR="00385FCD" w:rsidRPr="00D96A47" w14:paraId="1BB686FE" w14:textId="77777777" w:rsidTr="00040112">
        <w:trPr>
          <w:trHeight w:val="272"/>
        </w:trPr>
        <w:tc>
          <w:tcPr>
            <w:tcW w:w="646" w:type="dxa"/>
            <w:vAlign w:val="center"/>
          </w:tcPr>
          <w:p w14:paraId="39A0B7C7"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II.30</w:t>
            </w:r>
          </w:p>
        </w:tc>
        <w:tc>
          <w:tcPr>
            <w:tcW w:w="8398" w:type="dxa"/>
            <w:vAlign w:val="center"/>
          </w:tcPr>
          <w:p w14:paraId="65B7215C" w14:textId="42B332AC"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Rescisión del </w:t>
            </w:r>
            <w:r w:rsidR="00A17041" w:rsidRPr="00A17041">
              <w:rPr>
                <w:rFonts w:ascii="Montserrat" w:hAnsi="Montserrat" w:cs="Arial"/>
                <w:sz w:val="20"/>
                <w:szCs w:val="20"/>
              </w:rPr>
              <w:t>contrato</w:t>
            </w:r>
          </w:p>
        </w:tc>
        <w:tc>
          <w:tcPr>
            <w:tcW w:w="992" w:type="dxa"/>
            <w:vAlign w:val="center"/>
          </w:tcPr>
          <w:p w14:paraId="3D87BEFB" w14:textId="45B83F40" w:rsidR="00385FCD" w:rsidRPr="00D96A47" w:rsidRDefault="00F6026F" w:rsidP="00422B2E">
            <w:pPr>
              <w:pStyle w:val="Sinespaciado"/>
              <w:jc w:val="center"/>
              <w:rPr>
                <w:rFonts w:ascii="Montserrat" w:hAnsi="Montserrat"/>
              </w:rPr>
            </w:pPr>
            <w:r>
              <w:rPr>
                <w:rFonts w:ascii="Montserrat" w:hAnsi="Montserrat"/>
              </w:rPr>
              <w:t>8</w:t>
            </w:r>
          </w:p>
        </w:tc>
      </w:tr>
      <w:tr w:rsidR="00385FCD" w:rsidRPr="00D96A47" w14:paraId="51EDAEAD" w14:textId="77777777" w:rsidTr="00040112">
        <w:trPr>
          <w:trHeight w:val="162"/>
        </w:trPr>
        <w:tc>
          <w:tcPr>
            <w:tcW w:w="646" w:type="dxa"/>
            <w:vAlign w:val="center"/>
          </w:tcPr>
          <w:p w14:paraId="44656FA7"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II.31</w:t>
            </w:r>
          </w:p>
        </w:tc>
        <w:tc>
          <w:tcPr>
            <w:tcW w:w="8398" w:type="dxa"/>
            <w:vAlign w:val="center"/>
          </w:tcPr>
          <w:p w14:paraId="0279280C"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Restricción de cesión de derechos y obligaciones</w:t>
            </w:r>
          </w:p>
        </w:tc>
        <w:tc>
          <w:tcPr>
            <w:tcW w:w="992" w:type="dxa"/>
            <w:vAlign w:val="center"/>
          </w:tcPr>
          <w:p w14:paraId="7D0207AF" w14:textId="6F185042" w:rsidR="00385FCD" w:rsidRPr="00D96A47" w:rsidRDefault="00F6026F" w:rsidP="00422B2E">
            <w:pPr>
              <w:pStyle w:val="Sinespaciado"/>
              <w:jc w:val="center"/>
              <w:rPr>
                <w:rFonts w:ascii="Montserrat" w:hAnsi="Montserrat"/>
              </w:rPr>
            </w:pPr>
            <w:r>
              <w:rPr>
                <w:rFonts w:ascii="Montserrat" w:hAnsi="Montserrat"/>
              </w:rPr>
              <w:t>9</w:t>
            </w:r>
          </w:p>
        </w:tc>
      </w:tr>
      <w:tr w:rsidR="00385FCD" w:rsidRPr="00D96A47" w14:paraId="267656C3" w14:textId="77777777" w:rsidTr="00040112">
        <w:trPr>
          <w:trHeight w:val="192"/>
        </w:trPr>
        <w:tc>
          <w:tcPr>
            <w:tcW w:w="646" w:type="dxa"/>
            <w:vAlign w:val="center"/>
          </w:tcPr>
          <w:p w14:paraId="2652F532"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II.32</w:t>
            </w:r>
          </w:p>
        </w:tc>
        <w:tc>
          <w:tcPr>
            <w:tcW w:w="8398" w:type="dxa"/>
            <w:vAlign w:val="center"/>
          </w:tcPr>
          <w:p w14:paraId="57954A8A" w14:textId="0F816BD2"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Terminación anticipada del </w:t>
            </w:r>
            <w:r w:rsidR="00A17041" w:rsidRPr="00A17041">
              <w:rPr>
                <w:rFonts w:ascii="Montserrat" w:hAnsi="Montserrat" w:cs="Arial"/>
                <w:sz w:val="20"/>
                <w:szCs w:val="20"/>
              </w:rPr>
              <w:t>contrato</w:t>
            </w:r>
          </w:p>
        </w:tc>
        <w:tc>
          <w:tcPr>
            <w:tcW w:w="992" w:type="dxa"/>
            <w:vAlign w:val="center"/>
          </w:tcPr>
          <w:p w14:paraId="155985FF" w14:textId="04CFC974" w:rsidR="00385FCD" w:rsidRPr="00D96A47" w:rsidRDefault="00F6026F" w:rsidP="00422B2E">
            <w:pPr>
              <w:pStyle w:val="Sinespaciado"/>
              <w:jc w:val="center"/>
              <w:rPr>
                <w:rFonts w:ascii="Montserrat" w:hAnsi="Montserrat"/>
              </w:rPr>
            </w:pPr>
            <w:r>
              <w:rPr>
                <w:rFonts w:ascii="Montserrat" w:hAnsi="Montserrat"/>
              </w:rPr>
              <w:t>9</w:t>
            </w:r>
          </w:p>
        </w:tc>
      </w:tr>
      <w:tr w:rsidR="00385FCD" w:rsidRPr="00D96A47" w14:paraId="5099AB9B" w14:textId="77777777" w:rsidTr="00040112">
        <w:trPr>
          <w:trHeight w:val="142"/>
        </w:trPr>
        <w:tc>
          <w:tcPr>
            <w:tcW w:w="646" w:type="dxa"/>
            <w:vAlign w:val="center"/>
          </w:tcPr>
          <w:p w14:paraId="24EB497D"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II.33</w:t>
            </w:r>
          </w:p>
        </w:tc>
        <w:tc>
          <w:tcPr>
            <w:tcW w:w="8398" w:type="dxa"/>
            <w:vAlign w:val="center"/>
          </w:tcPr>
          <w:p w14:paraId="716F014C"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Suspensión temporal de</w:t>
            </w:r>
            <w:r>
              <w:rPr>
                <w:rFonts w:ascii="Montserrat" w:hAnsi="Montserrat" w:cs="Arial"/>
                <w:sz w:val="20"/>
                <w:szCs w:val="20"/>
              </w:rPr>
              <w:t xml:space="preserve"> </w:t>
            </w:r>
            <w:r w:rsidRPr="00D96A47">
              <w:rPr>
                <w:rFonts w:ascii="Montserrat" w:hAnsi="Montserrat" w:cs="Arial"/>
                <w:sz w:val="20"/>
                <w:szCs w:val="20"/>
              </w:rPr>
              <w:t>l</w:t>
            </w:r>
            <w:r>
              <w:rPr>
                <w:rFonts w:ascii="Montserrat" w:hAnsi="Montserrat" w:cs="Arial"/>
                <w:sz w:val="20"/>
                <w:szCs w:val="20"/>
              </w:rPr>
              <w:t>os</w:t>
            </w:r>
            <w:r w:rsidRPr="00D96A47">
              <w:rPr>
                <w:rFonts w:ascii="Montserrat" w:hAnsi="Montserrat" w:cs="Arial"/>
                <w:sz w:val="20"/>
                <w:szCs w:val="20"/>
              </w:rPr>
              <w:t xml:space="preserve"> </w:t>
            </w:r>
            <w:r>
              <w:rPr>
                <w:rFonts w:ascii="Montserrat" w:hAnsi="Montserrat" w:cs="Arial"/>
                <w:sz w:val="20"/>
                <w:szCs w:val="20"/>
              </w:rPr>
              <w:t>bienes</w:t>
            </w:r>
          </w:p>
        </w:tc>
        <w:tc>
          <w:tcPr>
            <w:tcW w:w="992" w:type="dxa"/>
            <w:vAlign w:val="center"/>
          </w:tcPr>
          <w:p w14:paraId="4A91A5FD" w14:textId="115275BB"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0</w:t>
            </w:r>
          </w:p>
        </w:tc>
      </w:tr>
      <w:tr w:rsidR="00385FCD" w:rsidRPr="00D96A47" w14:paraId="14E37C6F" w14:textId="77777777" w:rsidTr="00040112">
        <w:trPr>
          <w:trHeight w:val="142"/>
        </w:trPr>
        <w:tc>
          <w:tcPr>
            <w:tcW w:w="646" w:type="dxa"/>
            <w:vAlign w:val="center"/>
          </w:tcPr>
          <w:p w14:paraId="32594B33"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II.34</w:t>
            </w:r>
          </w:p>
        </w:tc>
        <w:tc>
          <w:tcPr>
            <w:tcW w:w="8398" w:type="dxa"/>
            <w:vAlign w:val="center"/>
          </w:tcPr>
          <w:p w14:paraId="26A6C0F7" w14:textId="5D9AC55D"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Nulidad de los actos, </w:t>
            </w:r>
            <w:r w:rsidR="00A17041" w:rsidRPr="00A17041">
              <w:rPr>
                <w:rFonts w:ascii="Montserrat" w:hAnsi="Montserrat" w:cs="Arial"/>
                <w:sz w:val="20"/>
                <w:szCs w:val="20"/>
              </w:rPr>
              <w:t>contrato</w:t>
            </w:r>
            <w:r w:rsidRPr="00D96A47">
              <w:rPr>
                <w:rFonts w:ascii="Montserrat" w:hAnsi="Montserrat" w:cs="Arial"/>
                <w:sz w:val="20"/>
                <w:szCs w:val="20"/>
              </w:rPr>
              <w:t>s y convenios</w:t>
            </w:r>
          </w:p>
        </w:tc>
        <w:tc>
          <w:tcPr>
            <w:tcW w:w="992" w:type="dxa"/>
            <w:vAlign w:val="center"/>
          </w:tcPr>
          <w:p w14:paraId="66458A9C" w14:textId="48A7E963"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0</w:t>
            </w:r>
          </w:p>
        </w:tc>
      </w:tr>
      <w:tr w:rsidR="00385FCD" w:rsidRPr="00D96A47" w14:paraId="49B4CDB6" w14:textId="77777777" w:rsidTr="00040112">
        <w:trPr>
          <w:trHeight w:val="142"/>
        </w:trPr>
        <w:tc>
          <w:tcPr>
            <w:tcW w:w="646" w:type="dxa"/>
            <w:vAlign w:val="center"/>
          </w:tcPr>
          <w:p w14:paraId="7629682A"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II.35</w:t>
            </w:r>
          </w:p>
        </w:tc>
        <w:tc>
          <w:tcPr>
            <w:tcW w:w="8398" w:type="dxa"/>
            <w:vAlign w:val="center"/>
          </w:tcPr>
          <w:p w14:paraId="2D8E1C27"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Controversias</w:t>
            </w:r>
          </w:p>
        </w:tc>
        <w:tc>
          <w:tcPr>
            <w:tcW w:w="992" w:type="dxa"/>
            <w:vAlign w:val="center"/>
          </w:tcPr>
          <w:p w14:paraId="3FDAD89D" w14:textId="69B338A5"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0</w:t>
            </w:r>
          </w:p>
        </w:tc>
      </w:tr>
      <w:tr w:rsidR="00385FCD" w:rsidRPr="00D96A47" w14:paraId="6559C9C3" w14:textId="77777777" w:rsidTr="00040112">
        <w:trPr>
          <w:trHeight w:val="329"/>
        </w:trPr>
        <w:tc>
          <w:tcPr>
            <w:tcW w:w="646" w:type="dxa"/>
            <w:vAlign w:val="center"/>
          </w:tcPr>
          <w:p w14:paraId="38448E51"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w:t>
            </w:r>
          </w:p>
        </w:tc>
        <w:tc>
          <w:tcPr>
            <w:tcW w:w="9390" w:type="dxa"/>
            <w:gridSpan w:val="2"/>
            <w:vAlign w:val="center"/>
          </w:tcPr>
          <w:p w14:paraId="3914930A" w14:textId="77777777" w:rsidR="00385FCD" w:rsidRPr="000A185E" w:rsidRDefault="00385FCD" w:rsidP="00422B2E">
            <w:pPr>
              <w:autoSpaceDE w:val="0"/>
              <w:autoSpaceDN w:val="0"/>
              <w:adjustRightInd w:val="0"/>
              <w:spacing w:before="120" w:after="120"/>
              <w:ind w:right="23"/>
              <w:jc w:val="both"/>
              <w:rPr>
                <w:rFonts w:ascii="Montserrat" w:hAnsi="Montserrat" w:cs="Arial"/>
                <w:sz w:val="20"/>
                <w:szCs w:val="20"/>
              </w:rPr>
            </w:pPr>
            <w:r w:rsidRPr="007774B6">
              <w:rPr>
                <w:rFonts w:ascii="Montserrat" w:hAnsi="Montserrat" w:cs="Arial"/>
                <w:b/>
                <w:sz w:val="20"/>
                <w:szCs w:val="20"/>
                <w:lang w:val="es-ES"/>
              </w:rPr>
              <w:t>FORMA Y TÉRMINOS EN QUE REGIRÁN LOS DIVERSOS ACTOS DEL PROCEDIMIENTO</w:t>
            </w:r>
          </w:p>
        </w:tc>
      </w:tr>
      <w:tr w:rsidR="00385FCD" w:rsidRPr="00D96A47" w14:paraId="5493723D" w14:textId="77777777" w:rsidTr="00040112">
        <w:trPr>
          <w:trHeight w:val="284"/>
        </w:trPr>
        <w:tc>
          <w:tcPr>
            <w:tcW w:w="646" w:type="dxa"/>
            <w:vAlign w:val="center"/>
          </w:tcPr>
          <w:p w14:paraId="409E2398"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III.1</w:t>
            </w:r>
          </w:p>
        </w:tc>
        <w:tc>
          <w:tcPr>
            <w:tcW w:w="8398" w:type="dxa"/>
            <w:vAlign w:val="center"/>
          </w:tcPr>
          <w:p w14:paraId="0DC84B53"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Reducción del plazo</w:t>
            </w:r>
          </w:p>
        </w:tc>
        <w:tc>
          <w:tcPr>
            <w:tcW w:w="992" w:type="dxa"/>
            <w:vAlign w:val="center"/>
          </w:tcPr>
          <w:p w14:paraId="57FE5F1B" w14:textId="242A8CE1"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0</w:t>
            </w:r>
          </w:p>
        </w:tc>
      </w:tr>
      <w:tr w:rsidR="00385FCD" w:rsidRPr="00D96A47" w14:paraId="43F33774" w14:textId="77777777" w:rsidTr="00040112">
        <w:trPr>
          <w:trHeight w:val="284"/>
        </w:trPr>
        <w:tc>
          <w:tcPr>
            <w:tcW w:w="646" w:type="dxa"/>
            <w:vAlign w:val="center"/>
          </w:tcPr>
          <w:p w14:paraId="3792696C"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III.2</w:t>
            </w:r>
          </w:p>
        </w:tc>
        <w:tc>
          <w:tcPr>
            <w:tcW w:w="8398" w:type="dxa"/>
            <w:vAlign w:val="center"/>
          </w:tcPr>
          <w:p w14:paraId="06E33738"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Calendario de eventos</w:t>
            </w:r>
          </w:p>
        </w:tc>
        <w:tc>
          <w:tcPr>
            <w:tcW w:w="992" w:type="dxa"/>
            <w:vAlign w:val="center"/>
          </w:tcPr>
          <w:p w14:paraId="55CA10CC" w14:textId="23A3031E"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0</w:t>
            </w:r>
          </w:p>
        </w:tc>
      </w:tr>
      <w:tr w:rsidR="00385FCD" w:rsidRPr="00D96A47" w14:paraId="29348AF2" w14:textId="77777777" w:rsidTr="00040112">
        <w:trPr>
          <w:trHeight w:val="284"/>
        </w:trPr>
        <w:tc>
          <w:tcPr>
            <w:tcW w:w="646" w:type="dxa"/>
            <w:vAlign w:val="center"/>
          </w:tcPr>
          <w:p w14:paraId="64A332B5"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III.3</w:t>
            </w:r>
          </w:p>
        </w:tc>
        <w:tc>
          <w:tcPr>
            <w:tcW w:w="8398" w:type="dxa"/>
            <w:vAlign w:val="center"/>
          </w:tcPr>
          <w:p w14:paraId="63DD343A"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Difusión de la Convocatoria</w:t>
            </w:r>
          </w:p>
        </w:tc>
        <w:tc>
          <w:tcPr>
            <w:tcW w:w="992" w:type="dxa"/>
            <w:vAlign w:val="center"/>
          </w:tcPr>
          <w:p w14:paraId="3829732E" w14:textId="117E9C95"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1</w:t>
            </w:r>
          </w:p>
        </w:tc>
      </w:tr>
      <w:tr w:rsidR="00385FCD" w:rsidRPr="00D96A47" w14:paraId="734DA460" w14:textId="77777777" w:rsidTr="00040112">
        <w:trPr>
          <w:trHeight w:val="284"/>
        </w:trPr>
        <w:tc>
          <w:tcPr>
            <w:tcW w:w="646" w:type="dxa"/>
            <w:vAlign w:val="center"/>
          </w:tcPr>
          <w:p w14:paraId="5FC33A95"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III.4</w:t>
            </w:r>
          </w:p>
        </w:tc>
        <w:tc>
          <w:tcPr>
            <w:tcW w:w="8398" w:type="dxa"/>
            <w:vAlign w:val="center"/>
          </w:tcPr>
          <w:p w14:paraId="5FAB49B5"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Prohibición de retirar las proposiciones o dejarlas sin efecto</w:t>
            </w:r>
          </w:p>
        </w:tc>
        <w:tc>
          <w:tcPr>
            <w:tcW w:w="992" w:type="dxa"/>
            <w:vAlign w:val="center"/>
          </w:tcPr>
          <w:p w14:paraId="49378DF4" w14:textId="430ED7E5"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1</w:t>
            </w:r>
          </w:p>
        </w:tc>
      </w:tr>
      <w:tr w:rsidR="00385FCD" w:rsidRPr="00D96A47" w14:paraId="60742F53" w14:textId="77777777" w:rsidTr="00040112">
        <w:trPr>
          <w:trHeight w:val="284"/>
        </w:trPr>
        <w:tc>
          <w:tcPr>
            <w:tcW w:w="646" w:type="dxa"/>
            <w:vAlign w:val="center"/>
          </w:tcPr>
          <w:p w14:paraId="04A7F5CF"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III.5</w:t>
            </w:r>
          </w:p>
        </w:tc>
        <w:tc>
          <w:tcPr>
            <w:tcW w:w="8398" w:type="dxa"/>
            <w:vAlign w:val="center"/>
          </w:tcPr>
          <w:p w14:paraId="3A8DAE49"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Proposiciones conjuntas</w:t>
            </w:r>
          </w:p>
        </w:tc>
        <w:tc>
          <w:tcPr>
            <w:tcW w:w="992" w:type="dxa"/>
            <w:vAlign w:val="center"/>
          </w:tcPr>
          <w:p w14:paraId="6864072D" w14:textId="005BEDED"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1</w:t>
            </w:r>
          </w:p>
        </w:tc>
      </w:tr>
      <w:tr w:rsidR="00385FCD" w:rsidRPr="00D96A47" w14:paraId="4915A2AA" w14:textId="77777777" w:rsidTr="00040112">
        <w:trPr>
          <w:trHeight w:val="284"/>
        </w:trPr>
        <w:tc>
          <w:tcPr>
            <w:tcW w:w="646" w:type="dxa"/>
            <w:vAlign w:val="center"/>
          </w:tcPr>
          <w:p w14:paraId="64486528"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III.6</w:t>
            </w:r>
          </w:p>
        </w:tc>
        <w:tc>
          <w:tcPr>
            <w:tcW w:w="8398" w:type="dxa"/>
            <w:vAlign w:val="center"/>
          </w:tcPr>
          <w:p w14:paraId="485D9FD9"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Proposiciones que se pueden presentar</w:t>
            </w:r>
          </w:p>
        </w:tc>
        <w:tc>
          <w:tcPr>
            <w:tcW w:w="992" w:type="dxa"/>
            <w:vAlign w:val="center"/>
          </w:tcPr>
          <w:p w14:paraId="4ACA2C63" w14:textId="1DA9210F"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1</w:t>
            </w:r>
          </w:p>
        </w:tc>
      </w:tr>
      <w:tr w:rsidR="00385FCD" w:rsidRPr="00D96A47" w14:paraId="0B3ED0DD" w14:textId="77777777" w:rsidTr="00040112">
        <w:trPr>
          <w:trHeight w:val="284"/>
        </w:trPr>
        <w:tc>
          <w:tcPr>
            <w:tcW w:w="646" w:type="dxa"/>
            <w:vAlign w:val="center"/>
          </w:tcPr>
          <w:p w14:paraId="5E0E1F49"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III.7</w:t>
            </w:r>
          </w:p>
        </w:tc>
        <w:tc>
          <w:tcPr>
            <w:tcW w:w="8398" w:type="dxa"/>
            <w:vAlign w:val="center"/>
          </w:tcPr>
          <w:p w14:paraId="5ED310F4"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Documentación distinta a las proposiciones</w:t>
            </w:r>
          </w:p>
        </w:tc>
        <w:tc>
          <w:tcPr>
            <w:tcW w:w="992" w:type="dxa"/>
            <w:vAlign w:val="center"/>
          </w:tcPr>
          <w:p w14:paraId="623E4DE2" w14:textId="71BCFA36"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1</w:t>
            </w:r>
          </w:p>
        </w:tc>
      </w:tr>
      <w:tr w:rsidR="00385FCD" w:rsidRPr="00D96A47" w14:paraId="3DFA1DA5" w14:textId="77777777" w:rsidTr="00040112">
        <w:trPr>
          <w:trHeight w:val="284"/>
        </w:trPr>
        <w:tc>
          <w:tcPr>
            <w:tcW w:w="646" w:type="dxa"/>
            <w:vAlign w:val="center"/>
          </w:tcPr>
          <w:p w14:paraId="03DF6822"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III.8</w:t>
            </w:r>
          </w:p>
        </w:tc>
        <w:tc>
          <w:tcPr>
            <w:tcW w:w="8398" w:type="dxa"/>
            <w:vAlign w:val="center"/>
          </w:tcPr>
          <w:p w14:paraId="2CAA9C85"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Revisión de la documentación distinta a las proposiciones</w:t>
            </w:r>
          </w:p>
        </w:tc>
        <w:tc>
          <w:tcPr>
            <w:tcW w:w="992" w:type="dxa"/>
            <w:vAlign w:val="center"/>
          </w:tcPr>
          <w:p w14:paraId="28436EB0" w14:textId="67499C0A"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1</w:t>
            </w:r>
          </w:p>
        </w:tc>
      </w:tr>
      <w:tr w:rsidR="00385FCD" w:rsidRPr="00D96A47" w14:paraId="2322CA05" w14:textId="77777777" w:rsidTr="00040112">
        <w:trPr>
          <w:trHeight w:val="284"/>
        </w:trPr>
        <w:tc>
          <w:tcPr>
            <w:tcW w:w="646" w:type="dxa"/>
            <w:vAlign w:val="center"/>
          </w:tcPr>
          <w:p w14:paraId="3F501643"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III.9</w:t>
            </w:r>
          </w:p>
        </w:tc>
        <w:tc>
          <w:tcPr>
            <w:tcW w:w="8398" w:type="dxa"/>
            <w:vAlign w:val="center"/>
          </w:tcPr>
          <w:p w14:paraId="7E72E193"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Para acreditar la existencia legal y personalidad jurídica</w:t>
            </w:r>
          </w:p>
        </w:tc>
        <w:tc>
          <w:tcPr>
            <w:tcW w:w="992" w:type="dxa"/>
            <w:vAlign w:val="center"/>
          </w:tcPr>
          <w:p w14:paraId="1844D16C" w14:textId="68B31FE6"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1</w:t>
            </w:r>
          </w:p>
        </w:tc>
      </w:tr>
      <w:tr w:rsidR="00385FCD" w:rsidRPr="00D96A47" w14:paraId="3B522C3E" w14:textId="77777777" w:rsidTr="00040112">
        <w:trPr>
          <w:trHeight w:val="284"/>
        </w:trPr>
        <w:tc>
          <w:tcPr>
            <w:tcW w:w="646" w:type="dxa"/>
            <w:vAlign w:val="center"/>
          </w:tcPr>
          <w:p w14:paraId="08ACD49F"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III.10</w:t>
            </w:r>
          </w:p>
        </w:tc>
        <w:tc>
          <w:tcPr>
            <w:tcW w:w="8398" w:type="dxa"/>
            <w:vAlign w:val="center"/>
          </w:tcPr>
          <w:p w14:paraId="69659114"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Rubrica de las proposiciones</w:t>
            </w:r>
          </w:p>
        </w:tc>
        <w:tc>
          <w:tcPr>
            <w:tcW w:w="992" w:type="dxa"/>
            <w:vAlign w:val="center"/>
          </w:tcPr>
          <w:p w14:paraId="787BAABE" w14:textId="179BD88D"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2</w:t>
            </w:r>
          </w:p>
        </w:tc>
      </w:tr>
      <w:tr w:rsidR="00385FCD" w:rsidRPr="00D96A47" w14:paraId="6E2F0D73" w14:textId="77777777" w:rsidTr="00040112">
        <w:trPr>
          <w:trHeight w:val="284"/>
        </w:trPr>
        <w:tc>
          <w:tcPr>
            <w:tcW w:w="646" w:type="dxa"/>
            <w:vAlign w:val="center"/>
          </w:tcPr>
          <w:p w14:paraId="5A780BAE"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III.11</w:t>
            </w:r>
          </w:p>
        </w:tc>
        <w:tc>
          <w:tcPr>
            <w:tcW w:w="8398" w:type="dxa"/>
            <w:vAlign w:val="center"/>
          </w:tcPr>
          <w:p w14:paraId="4A650527"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Visita a las instalaciones de la Convocante</w:t>
            </w:r>
          </w:p>
        </w:tc>
        <w:tc>
          <w:tcPr>
            <w:tcW w:w="992" w:type="dxa"/>
            <w:vAlign w:val="center"/>
          </w:tcPr>
          <w:p w14:paraId="20837513" w14:textId="3EFA1B74"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2</w:t>
            </w:r>
          </w:p>
        </w:tc>
      </w:tr>
      <w:tr w:rsidR="00385FCD" w:rsidRPr="00D96A47" w14:paraId="6CA78325" w14:textId="77777777" w:rsidTr="00040112">
        <w:trPr>
          <w:trHeight w:val="284"/>
        </w:trPr>
        <w:tc>
          <w:tcPr>
            <w:tcW w:w="646" w:type="dxa"/>
            <w:vAlign w:val="center"/>
          </w:tcPr>
          <w:p w14:paraId="1E23F3C8"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III.12</w:t>
            </w:r>
          </w:p>
        </w:tc>
        <w:tc>
          <w:tcPr>
            <w:tcW w:w="8398" w:type="dxa"/>
            <w:vAlign w:val="center"/>
          </w:tcPr>
          <w:p w14:paraId="644C14FF"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Junta de aclaraciones</w:t>
            </w:r>
          </w:p>
        </w:tc>
        <w:tc>
          <w:tcPr>
            <w:tcW w:w="992" w:type="dxa"/>
            <w:vAlign w:val="center"/>
          </w:tcPr>
          <w:p w14:paraId="55CE7691" w14:textId="2F88CD7F"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2</w:t>
            </w:r>
          </w:p>
        </w:tc>
      </w:tr>
      <w:tr w:rsidR="00385FCD" w:rsidRPr="00D96A47" w14:paraId="66198C40" w14:textId="77777777" w:rsidTr="00040112">
        <w:trPr>
          <w:trHeight w:val="284"/>
        </w:trPr>
        <w:tc>
          <w:tcPr>
            <w:tcW w:w="646" w:type="dxa"/>
            <w:vAlign w:val="center"/>
          </w:tcPr>
          <w:p w14:paraId="715F26E9"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III.13</w:t>
            </w:r>
          </w:p>
        </w:tc>
        <w:tc>
          <w:tcPr>
            <w:tcW w:w="8398" w:type="dxa"/>
            <w:vAlign w:val="center"/>
          </w:tcPr>
          <w:p w14:paraId="6A64BE3D"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Presentación de muestras</w:t>
            </w:r>
          </w:p>
        </w:tc>
        <w:tc>
          <w:tcPr>
            <w:tcW w:w="992" w:type="dxa"/>
            <w:vAlign w:val="center"/>
          </w:tcPr>
          <w:p w14:paraId="35E32545" w14:textId="714EAFC6"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4</w:t>
            </w:r>
          </w:p>
        </w:tc>
      </w:tr>
      <w:tr w:rsidR="00385FCD" w:rsidRPr="00D96A47" w14:paraId="40D2B377" w14:textId="77777777" w:rsidTr="00040112">
        <w:trPr>
          <w:trHeight w:val="284"/>
        </w:trPr>
        <w:tc>
          <w:tcPr>
            <w:tcW w:w="646" w:type="dxa"/>
            <w:vAlign w:val="center"/>
          </w:tcPr>
          <w:p w14:paraId="7D265853"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III.14</w:t>
            </w:r>
          </w:p>
        </w:tc>
        <w:tc>
          <w:tcPr>
            <w:tcW w:w="8398" w:type="dxa"/>
            <w:vAlign w:val="center"/>
          </w:tcPr>
          <w:p w14:paraId="431769A1"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Acto de presentación y apertura de proposiciones</w:t>
            </w:r>
          </w:p>
        </w:tc>
        <w:tc>
          <w:tcPr>
            <w:tcW w:w="992" w:type="dxa"/>
            <w:vAlign w:val="center"/>
          </w:tcPr>
          <w:p w14:paraId="743C1A87" w14:textId="69BF3F04"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4</w:t>
            </w:r>
          </w:p>
        </w:tc>
      </w:tr>
      <w:tr w:rsidR="00385FCD" w:rsidRPr="00D96A47" w14:paraId="2C2C4BE9" w14:textId="77777777" w:rsidTr="00040112">
        <w:trPr>
          <w:trHeight w:val="198"/>
        </w:trPr>
        <w:tc>
          <w:tcPr>
            <w:tcW w:w="646" w:type="dxa"/>
            <w:vAlign w:val="center"/>
          </w:tcPr>
          <w:p w14:paraId="6E3BB0F9"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III.15</w:t>
            </w:r>
          </w:p>
        </w:tc>
        <w:tc>
          <w:tcPr>
            <w:tcW w:w="8398" w:type="dxa"/>
            <w:vAlign w:val="center"/>
          </w:tcPr>
          <w:p w14:paraId="03012B02"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Suspensión del procedimiento</w:t>
            </w:r>
          </w:p>
        </w:tc>
        <w:tc>
          <w:tcPr>
            <w:tcW w:w="992" w:type="dxa"/>
            <w:vAlign w:val="center"/>
          </w:tcPr>
          <w:p w14:paraId="5EDBAA97" w14:textId="2B6162C2"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4</w:t>
            </w:r>
          </w:p>
        </w:tc>
      </w:tr>
      <w:tr w:rsidR="00385FCD" w:rsidRPr="00D96A47" w14:paraId="522C702C" w14:textId="77777777" w:rsidTr="00040112">
        <w:trPr>
          <w:trHeight w:val="198"/>
        </w:trPr>
        <w:tc>
          <w:tcPr>
            <w:tcW w:w="646" w:type="dxa"/>
            <w:vAlign w:val="center"/>
          </w:tcPr>
          <w:p w14:paraId="3A68E716"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III.16</w:t>
            </w:r>
          </w:p>
        </w:tc>
        <w:tc>
          <w:tcPr>
            <w:tcW w:w="8398" w:type="dxa"/>
            <w:vAlign w:val="center"/>
          </w:tcPr>
          <w:p w14:paraId="65760EBB"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Cancelación del procedimiento</w:t>
            </w:r>
          </w:p>
        </w:tc>
        <w:tc>
          <w:tcPr>
            <w:tcW w:w="992" w:type="dxa"/>
            <w:vAlign w:val="center"/>
          </w:tcPr>
          <w:p w14:paraId="7D2010AB" w14:textId="44FDA52B"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4</w:t>
            </w:r>
          </w:p>
        </w:tc>
      </w:tr>
      <w:tr w:rsidR="00385FCD" w:rsidRPr="00D96A47" w14:paraId="09B808EE" w14:textId="77777777" w:rsidTr="00040112">
        <w:trPr>
          <w:trHeight w:val="198"/>
        </w:trPr>
        <w:tc>
          <w:tcPr>
            <w:tcW w:w="646" w:type="dxa"/>
            <w:vAlign w:val="center"/>
          </w:tcPr>
          <w:p w14:paraId="0DD83229"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III.17</w:t>
            </w:r>
          </w:p>
        </w:tc>
        <w:tc>
          <w:tcPr>
            <w:tcW w:w="8398" w:type="dxa"/>
            <w:vAlign w:val="center"/>
          </w:tcPr>
          <w:p w14:paraId="3A091122"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Declaración del procedimiento desierto</w:t>
            </w:r>
          </w:p>
        </w:tc>
        <w:tc>
          <w:tcPr>
            <w:tcW w:w="992" w:type="dxa"/>
            <w:vAlign w:val="center"/>
          </w:tcPr>
          <w:p w14:paraId="08E30EB6" w14:textId="558B1FF0"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5</w:t>
            </w:r>
          </w:p>
        </w:tc>
      </w:tr>
      <w:tr w:rsidR="00385FCD" w:rsidRPr="00D96A47" w14:paraId="4EF451F3" w14:textId="77777777" w:rsidTr="00040112">
        <w:trPr>
          <w:trHeight w:val="198"/>
        </w:trPr>
        <w:tc>
          <w:tcPr>
            <w:tcW w:w="646" w:type="dxa"/>
            <w:vAlign w:val="center"/>
          </w:tcPr>
          <w:p w14:paraId="743B3766"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III.18</w:t>
            </w:r>
          </w:p>
        </w:tc>
        <w:tc>
          <w:tcPr>
            <w:tcW w:w="8398" w:type="dxa"/>
            <w:vAlign w:val="center"/>
          </w:tcPr>
          <w:p w14:paraId="1EC932F3"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Acto de Fallo</w:t>
            </w:r>
          </w:p>
        </w:tc>
        <w:tc>
          <w:tcPr>
            <w:tcW w:w="992" w:type="dxa"/>
            <w:vAlign w:val="center"/>
          </w:tcPr>
          <w:p w14:paraId="27B46786" w14:textId="3C839B7E"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5</w:t>
            </w:r>
          </w:p>
        </w:tc>
      </w:tr>
      <w:tr w:rsidR="00385FCD" w:rsidRPr="00D96A47" w14:paraId="3380EF03" w14:textId="77777777" w:rsidTr="00040112">
        <w:trPr>
          <w:trHeight w:val="198"/>
        </w:trPr>
        <w:tc>
          <w:tcPr>
            <w:tcW w:w="646" w:type="dxa"/>
            <w:vAlign w:val="center"/>
          </w:tcPr>
          <w:p w14:paraId="0DF8C20E"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IV.</w:t>
            </w:r>
          </w:p>
        </w:tc>
        <w:tc>
          <w:tcPr>
            <w:tcW w:w="8398" w:type="dxa"/>
            <w:vAlign w:val="center"/>
          </w:tcPr>
          <w:p w14:paraId="1B394058" w14:textId="77777777" w:rsidR="00385FCD" w:rsidRPr="00D96A47" w:rsidRDefault="00385FCD" w:rsidP="00422B2E">
            <w:pPr>
              <w:pStyle w:val="Sinespaciado"/>
              <w:rPr>
                <w:rFonts w:ascii="Montserrat" w:hAnsi="Montserrat" w:cs="Arial"/>
                <w:b/>
                <w:sz w:val="20"/>
                <w:szCs w:val="20"/>
              </w:rPr>
            </w:pPr>
            <w:r w:rsidRPr="00D96A47">
              <w:rPr>
                <w:rFonts w:ascii="Montserrat" w:hAnsi="Montserrat" w:cs="Arial"/>
                <w:b/>
                <w:sz w:val="20"/>
                <w:szCs w:val="20"/>
              </w:rPr>
              <w:t>REQUISITOS QUE LOS LICITANTES DEBEN CUMPLIR</w:t>
            </w:r>
          </w:p>
        </w:tc>
        <w:tc>
          <w:tcPr>
            <w:tcW w:w="992" w:type="dxa"/>
            <w:vAlign w:val="center"/>
          </w:tcPr>
          <w:p w14:paraId="7E663EB7" w14:textId="77777777" w:rsidR="00385FCD" w:rsidRPr="00D96A47" w:rsidRDefault="00385FCD" w:rsidP="00422B2E">
            <w:pPr>
              <w:pStyle w:val="Sinespaciado"/>
              <w:jc w:val="center"/>
              <w:rPr>
                <w:rFonts w:ascii="Montserrat" w:hAnsi="Montserrat"/>
              </w:rPr>
            </w:pPr>
          </w:p>
        </w:tc>
      </w:tr>
      <w:tr w:rsidR="00385FCD" w:rsidRPr="00D96A47" w14:paraId="6573FFA2" w14:textId="77777777" w:rsidTr="00040112">
        <w:trPr>
          <w:trHeight w:val="198"/>
        </w:trPr>
        <w:tc>
          <w:tcPr>
            <w:tcW w:w="646" w:type="dxa"/>
            <w:vAlign w:val="center"/>
          </w:tcPr>
          <w:p w14:paraId="745E1BBB"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IV.1</w:t>
            </w:r>
          </w:p>
        </w:tc>
        <w:tc>
          <w:tcPr>
            <w:tcW w:w="8398" w:type="dxa"/>
            <w:vAlign w:val="center"/>
          </w:tcPr>
          <w:p w14:paraId="595AC660"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Presentación, formato y firma de la proposición</w:t>
            </w:r>
          </w:p>
        </w:tc>
        <w:tc>
          <w:tcPr>
            <w:tcW w:w="992" w:type="dxa"/>
            <w:vAlign w:val="center"/>
          </w:tcPr>
          <w:p w14:paraId="0A792B04" w14:textId="705C3AB1"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6</w:t>
            </w:r>
          </w:p>
        </w:tc>
      </w:tr>
      <w:tr w:rsidR="00385FCD" w:rsidRPr="00D96A47" w14:paraId="2BE1F00D" w14:textId="77777777" w:rsidTr="00040112">
        <w:trPr>
          <w:trHeight w:val="284"/>
        </w:trPr>
        <w:tc>
          <w:tcPr>
            <w:tcW w:w="646" w:type="dxa"/>
            <w:vAlign w:val="center"/>
          </w:tcPr>
          <w:p w14:paraId="2E22D91F"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IV.2</w:t>
            </w:r>
          </w:p>
        </w:tc>
        <w:tc>
          <w:tcPr>
            <w:tcW w:w="8398" w:type="dxa"/>
            <w:vAlign w:val="center"/>
          </w:tcPr>
          <w:p w14:paraId="09F049FD"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Condición de los precios</w:t>
            </w:r>
          </w:p>
        </w:tc>
        <w:tc>
          <w:tcPr>
            <w:tcW w:w="992" w:type="dxa"/>
            <w:vAlign w:val="center"/>
          </w:tcPr>
          <w:p w14:paraId="62532C93" w14:textId="6B0E8505"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7</w:t>
            </w:r>
          </w:p>
        </w:tc>
      </w:tr>
      <w:tr w:rsidR="00385FCD" w:rsidRPr="00D96A47" w14:paraId="6A310A01" w14:textId="77777777" w:rsidTr="00040112">
        <w:trPr>
          <w:trHeight w:val="284"/>
        </w:trPr>
        <w:tc>
          <w:tcPr>
            <w:tcW w:w="646" w:type="dxa"/>
            <w:vAlign w:val="center"/>
          </w:tcPr>
          <w:p w14:paraId="15C2E4BD"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IV.3</w:t>
            </w:r>
          </w:p>
        </w:tc>
        <w:tc>
          <w:tcPr>
            <w:tcW w:w="8398" w:type="dxa"/>
            <w:vAlign w:val="center"/>
          </w:tcPr>
          <w:p w14:paraId="70CDDB1B"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Moneda en que se expresará la proposición</w:t>
            </w:r>
          </w:p>
        </w:tc>
        <w:tc>
          <w:tcPr>
            <w:tcW w:w="992" w:type="dxa"/>
            <w:vAlign w:val="center"/>
          </w:tcPr>
          <w:p w14:paraId="245BA0B5" w14:textId="78ED781D"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7</w:t>
            </w:r>
          </w:p>
        </w:tc>
      </w:tr>
      <w:tr w:rsidR="00385FCD" w:rsidRPr="00D96A47" w14:paraId="700A3EFC" w14:textId="77777777" w:rsidTr="00040112">
        <w:trPr>
          <w:trHeight w:val="284"/>
        </w:trPr>
        <w:tc>
          <w:tcPr>
            <w:tcW w:w="646" w:type="dxa"/>
            <w:vAlign w:val="center"/>
          </w:tcPr>
          <w:p w14:paraId="7659C8CA"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lastRenderedPageBreak/>
              <w:t>IV.4</w:t>
            </w:r>
          </w:p>
        </w:tc>
        <w:tc>
          <w:tcPr>
            <w:tcW w:w="8398" w:type="dxa"/>
            <w:vAlign w:val="center"/>
          </w:tcPr>
          <w:p w14:paraId="6D78D3F5"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Modificación de las proposiciones</w:t>
            </w:r>
          </w:p>
        </w:tc>
        <w:tc>
          <w:tcPr>
            <w:tcW w:w="992" w:type="dxa"/>
            <w:vAlign w:val="center"/>
          </w:tcPr>
          <w:p w14:paraId="4F685178" w14:textId="4CC594AF"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7</w:t>
            </w:r>
          </w:p>
        </w:tc>
      </w:tr>
      <w:tr w:rsidR="00385FCD" w:rsidRPr="00D96A47" w14:paraId="75E88158" w14:textId="77777777" w:rsidTr="00040112">
        <w:trPr>
          <w:trHeight w:val="284"/>
        </w:trPr>
        <w:tc>
          <w:tcPr>
            <w:tcW w:w="646" w:type="dxa"/>
            <w:vAlign w:val="center"/>
          </w:tcPr>
          <w:p w14:paraId="541F33F2"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IV.5</w:t>
            </w:r>
          </w:p>
        </w:tc>
        <w:tc>
          <w:tcPr>
            <w:tcW w:w="8398" w:type="dxa"/>
            <w:vAlign w:val="center"/>
          </w:tcPr>
          <w:p w14:paraId="4C18A20E"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Periodo de vigencia de la proposición</w:t>
            </w:r>
          </w:p>
        </w:tc>
        <w:tc>
          <w:tcPr>
            <w:tcW w:w="992" w:type="dxa"/>
            <w:vAlign w:val="center"/>
          </w:tcPr>
          <w:p w14:paraId="680DD670" w14:textId="57186895"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7</w:t>
            </w:r>
          </w:p>
        </w:tc>
      </w:tr>
      <w:tr w:rsidR="00385FCD" w:rsidRPr="00D96A47" w14:paraId="3574C968" w14:textId="77777777" w:rsidTr="00040112">
        <w:trPr>
          <w:trHeight w:val="284"/>
        </w:trPr>
        <w:tc>
          <w:tcPr>
            <w:tcW w:w="646" w:type="dxa"/>
            <w:vAlign w:val="center"/>
          </w:tcPr>
          <w:p w14:paraId="73B6F411"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IV.6</w:t>
            </w:r>
          </w:p>
        </w:tc>
        <w:tc>
          <w:tcPr>
            <w:tcW w:w="8398" w:type="dxa"/>
            <w:vAlign w:val="center"/>
          </w:tcPr>
          <w:p w14:paraId="4CBE2DFB"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Preferencia a bienes nacionales</w:t>
            </w:r>
          </w:p>
        </w:tc>
        <w:tc>
          <w:tcPr>
            <w:tcW w:w="992" w:type="dxa"/>
            <w:vAlign w:val="center"/>
          </w:tcPr>
          <w:p w14:paraId="36F6CF20" w14:textId="31873B03" w:rsidR="00385FCD" w:rsidRPr="00D96A47" w:rsidRDefault="00385FCD" w:rsidP="00422B2E">
            <w:pPr>
              <w:pStyle w:val="Sinespaciado"/>
              <w:jc w:val="center"/>
              <w:rPr>
                <w:rFonts w:ascii="Montserrat" w:hAnsi="Montserrat"/>
              </w:rPr>
            </w:pPr>
            <w:r>
              <w:rPr>
                <w:rFonts w:ascii="Montserrat" w:hAnsi="Montserrat"/>
              </w:rPr>
              <w:t>1</w:t>
            </w:r>
            <w:r w:rsidR="00F6026F">
              <w:rPr>
                <w:rFonts w:ascii="Montserrat" w:hAnsi="Montserrat"/>
              </w:rPr>
              <w:t>7</w:t>
            </w:r>
          </w:p>
        </w:tc>
      </w:tr>
      <w:tr w:rsidR="00385FCD" w:rsidRPr="00D96A47" w14:paraId="05E7CFB0" w14:textId="77777777" w:rsidTr="00040112">
        <w:trPr>
          <w:trHeight w:val="284"/>
        </w:trPr>
        <w:tc>
          <w:tcPr>
            <w:tcW w:w="646" w:type="dxa"/>
            <w:vAlign w:val="center"/>
          </w:tcPr>
          <w:p w14:paraId="5C5F58E5"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IV.7</w:t>
            </w:r>
          </w:p>
        </w:tc>
        <w:tc>
          <w:tcPr>
            <w:tcW w:w="8398" w:type="dxa"/>
            <w:vAlign w:val="center"/>
          </w:tcPr>
          <w:p w14:paraId="50E23949"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Comunicación y relación con el Hospital Regional de alta Especialidad de Ixtapaluca durante el procedimiento</w:t>
            </w:r>
          </w:p>
        </w:tc>
        <w:tc>
          <w:tcPr>
            <w:tcW w:w="992" w:type="dxa"/>
            <w:vAlign w:val="center"/>
          </w:tcPr>
          <w:p w14:paraId="11BC752C" w14:textId="3764022E" w:rsidR="00385FCD" w:rsidRPr="00D96A47" w:rsidRDefault="00F6026F" w:rsidP="00422B2E">
            <w:pPr>
              <w:pStyle w:val="Sinespaciado"/>
              <w:jc w:val="center"/>
              <w:rPr>
                <w:rFonts w:ascii="Montserrat" w:hAnsi="Montserrat"/>
              </w:rPr>
            </w:pPr>
            <w:r>
              <w:rPr>
                <w:rFonts w:ascii="Montserrat" w:hAnsi="Montserrat"/>
              </w:rPr>
              <w:t>18</w:t>
            </w:r>
          </w:p>
        </w:tc>
      </w:tr>
      <w:tr w:rsidR="00385FCD" w:rsidRPr="00D96A47" w14:paraId="2C99E1FA" w14:textId="77777777" w:rsidTr="00040112">
        <w:trPr>
          <w:trHeight w:val="284"/>
        </w:trPr>
        <w:tc>
          <w:tcPr>
            <w:tcW w:w="646" w:type="dxa"/>
            <w:vAlign w:val="center"/>
          </w:tcPr>
          <w:p w14:paraId="291736FB"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IV.8</w:t>
            </w:r>
          </w:p>
        </w:tc>
        <w:tc>
          <w:tcPr>
            <w:tcW w:w="8398" w:type="dxa"/>
            <w:vAlign w:val="center"/>
          </w:tcPr>
          <w:p w14:paraId="7AA4FCD1"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Utilización de los documentos e información de esta Convocatoria</w:t>
            </w:r>
          </w:p>
        </w:tc>
        <w:tc>
          <w:tcPr>
            <w:tcW w:w="992" w:type="dxa"/>
            <w:vAlign w:val="center"/>
          </w:tcPr>
          <w:p w14:paraId="2683E2A0" w14:textId="301126DA" w:rsidR="00385FCD" w:rsidRPr="00D96A47" w:rsidRDefault="00F6026F" w:rsidP="00422B2E">
            <w:pPr>
              <w:pStyle w:val="Sinespaciado"/>
              <w:jc w:val="center"/>
              <w:rPr>
                <w:rFonts w:ascii="Montserrat" w:hAnsi="Montserrat"/>
              </w:rPr>
            </w:pPr>
            <w:r>
              <w:rPr>
                <w:rFonts w:ascii="Montserrat" w:hAnsi="Montserrat"/>
              </w:rPr>
              <w:t>18</w:t>
            </w:r>
          </w:p>
        </w:tc>
      </w:tr>
      <w:tr w:rsidR="00385FCD" w:rsidRPr="00D96A47" w14:paraId="36975B50" w14:textId="77777777" w:rsidTr="00040112">
        <w:trPr>
          <w:trHeight w:val="284"/>
        </w:trPr>
        <w:tc>
          <w:tcPr>
            <w:tcW w:w="646" w:type="dxa"/>
            <w:vAlign w:val="center"/>
          </w:tcPr>
          <w:p w14:paraId="267F0319"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IV.9</w:t>
            </w:r>
          </w:p>
        </w:tc>
        <w:tc>
          <w:tcPr>
            <w:tcW w:w="8398" w:type="dxa"/>
            <w:vAlign w:val="center"/>
          </w:tcPr>
          <w:p w14:paraId="71A6904C"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Derechos de propiedad industrial, derechos de autor u otros derechos exclusivos</w:t>
            </w:r>
          </w:p>
        </w:tc>
        <w:tc>
          <w:tcPr>
            <w:tcW w:w="992" w:type="dxa"/>
            <w:vAlign w:val="center"/>
          </w:tcPr>
          <w:p w14:paraId="1DFAB8FC" w14:textId="45DB5BEF" w:rsidR="00385FCD" w:rsidRPr="00D96A47" w:rsidRDefault="00F6026F" w:rsidP="00422B2E">
            <w:pPr>
              <w:pStyle w:val="Sinespaciado"/>
              <w:jc w:val="center"/>
              <w:rPr>
                <w:rFonts w:ascii="Montserrat" w:hAnsi="Montserrat"/>
              </w:rPr>
            </w:pPr>
            <w:r>
              <w:rPr>
                <w:rFonts w:ascii="Montserrat" w:hAnsi="Montserrat"/>
              </w:rPr>
              <w:t>19</w:t>
            </w:r>
          </w:p>
        </w:tc>
      </w:tr>
      <w:tr w:rsidR="00385FCD" w:rsidRPr="00D96A47" w14:paraId="4571351D" w14:textId="77777777" w:rsidTr="00040112">
        <w:trPr>
          <w:trHeight w:val="284"/>
        </w:trPr>
        <w:tc>
          <w:tcPr>
            <w:tcW w:w="646" w:type="dxa"/>
            <w:vAlign w:val="center"/>
          </w:tcPr>
          <w:p w14:paraId="6796D5A4"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IV.10</w:t>
            </w:r>
          </w:p>
        </w:tc>
        <w:tc>
          <w:tcPr>
            <w:tcW w:w="8398" w:type="dxa"/>
            <w:vAlign w:val="center"/>
          </w:tcPr>
          <w:p w14:paraId="208EDCA8"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 xml:space="preserve">Causas de </w:t>
            </w:r>
            <w:proofErr w:type="spellStart"/>
            <w:r w:rsidRPr="00D96A47">
              <w:rPr>
                <w:rFonts w:ascii="Montserrat" w:hAnsi="Montserrat" w:cs="Arial"/>
                <w:sz w:val="20"/>
                <w:szCs w:val="20"/>
              </w:rPr>
              <w:t>desechamiento</w:t>
            </w:r>
            <w:proofErr w:type="spellEnd"/>
            <w:r w:rsidRPr="00D96A47">
              <w:rPr>
                <w:rFonts w:ascii="Montserrat" w:hAnsi="Montserrat" w:cs="Arial"/>
                <w:sz w:val="20"/>
                <w:szCs w:val="20"/>
              </w:rPr>
              <w:t xml:space="preserve"> de las proposiciones</w:t>
            </w:r>
          </w:p>
        </w:tc>
        <w:tc>
          <w:tcPr>
            <w:tcW w:w="992" w:type="dxa"/>
            <w:vAlign w:val="center"/>
          </w:tcPr>
          <w:p w14:paraId="23B3D7F9" w14:textId="24C08368" w:rsidR="00385FCD" w:rsidRPr="00D96A47" w:rsidRDefault="00F6026F" w:rsidP="00422B2E">
            <w:pPr>
              <w:pStyle w:val="Sinespaciado"/>
              <w:jc w:val="center"/>
              <w:rPr>
                <w:rFonts w:ascii="Montserrat" w:hAnsi="Montserrat"/>
              </w:rPr>
            </w:pPr>
            <w:r>
              <w:rPr>
                <w:rFonts w:ascii="Montserrat" w:hAnsi="Montserrat"/>
              </w:rPr>
              <w:t>19</w:t>
            </w:r>
          </w:p>
        </w:tc>
      </w:tr>
      <w:tr w:rsidR="00385FCD" w:rsidRPr="00D96A47" w14:paraId="3C79BE0B" w14:textId="77777777" w:rsidTr="00040112">
        <w:trPr>
          <w:trHeight w:val="284"/>
        </w:trPr>
        <w:tc>
          <w:tcPr>
            <w:tcW w:w="646" w:type="dxa"/>
            <w:tcBorders>
              <w:bottom w:val="single" w:sz="4" w:space="0" w:color="auto"/>
            </w:tcBorders>
            <w:vAlign w:val="center"/>
          </w:tcPr>
          <w:p w14:paraId="230F6238"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w:t>
            </w:r>
          </w:p>
        </w:tc>
        <w:tc>
          <w:tcPr>
            <w:tcW w:w="8398" w:type="dxa"/>
            <w:tcBorders>
              <w:bottom w:val="single" w:sz="4" w:space="0" w:color="auto"/>
            </w:tcBorders>
            <w:vAlign w:val="center"/>
          </w:tcPr>
          <w:p w14:paraId="2037B92A" w14:textId="77777777" w:rsidR="00385FCD" w:rsidRPr="00D96A47" w:rsidRDefault="00385FCD" w:rsidP="00422B2E">
            <w:pPr>
              <w:pStyle w:val="Sinespaciado"/>
              <w:rPr>
                <w:rFonts w:ascii="Montserrat" w:hAnsi="Montserrat" w:cs="Arial"/>
                <w:b/>
                <w:sz w:val="20"/>
                <w:szCs w:val="20"/>
              </w:rPr>
            </w:pPr>
            <w:r w:rsidRPr="00D96A47">
              <w:rPr>
                <w:rFonts w:ascii="Montserrat" w:hAnsi="Montserrat" w:cs="Arial"/>
                <w:b/>
                <w:sz w:val="20"/>
                <w:szCs w:val="20"/>
              </w:rPr>
              <w:t>CRITERIOS PARA LA EVALUACIÓN Y ADJUDICACIÓN DE LAS PROPOSICIONES</w:t>
            </w:r>
          </w:p>
        </w:tc>
        <w:tc>
          <w:tcPr>
            <w:tcW w:w="992" w:type="dxa"/>
            <w:tcBorders>
              <w:bottom w:val="single" w:sz="4" w:space="0" w:color="auto"/>
            </w:tcBorders>
            <w:vAlign w:val="center"/>
          </w:tcPr>
          <w:p w14:paraId="14C74A4A" w14:textId="77777777" w:rsidR="00385FCD" w:rsidRPr="00D96A47" w:rsidRDefault="00385FCD" w:rsidP="00422B2E">
            <w:pPr>
              <w:pStyle w:val="Sinespaciado"/>
              <w:jc w:val="center"/>
              <w:rPr>
                <w:rFonts w:ascii="Montserrat" w:hAnsi="Montserrat"/>
              </w:rPr>
            </w:pPr>
          </w:p>
        </w:tc>
      </w:tr>
      <w:tr w:rsidR="00385FCD" w:rsidRPr="00D96A47" w14:paraId="69C994E3" w14:textId="77777777" w:rsidTr="00040112">
        <w:trPr>
          <w:trHeight w:val="284"/>
        </w:trPr>
        <w:tc>
          <w:tcPr>
            <w:tcW w:w="646" w:type="dxa"/>
            <w:tcBorders>
              <w:top w:val="single" w:sz="4" w:space="0" w:color="auto"/>
              <w:left w:val="single" w:sz="4" w:space="0" w:color="auto"/>
              <w:bottom w:val="single" w:sz="4" w:space="0" w:color="auto"/>
              <w:right w:val="single" w:sz="4" w:space="0" w:color="auto"/>
            </w:tcBorders>
            <w:vAlign w:val="center"/>
          </w:tcPr>
          <w:p w14:paraId="257C7893"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V.1</w:t>
            </w:r>
          </w:p>
        </w:tc>
        <w:tc>
          <w:tcPr>
            <w:tcW w:w="8398" w:type="dxa"/>
            <w:tcBorders>
              <w:top w:val="single" w:sz="4" w:space="0" w:color="auto"/>
              <w:left w:val="single" w:sz="4" w:space="0" w:color="auto"/>
              <w:bottom w:val="single" w:sz="4" w:space="0" w:color="auto"/>
              <w:right w:val="single" w:sz="4" w:space="0" w:color="auto"/>
            </w:tcBorders>
            <w:vAlign w:val="center"/>
          </w:tcPr>
          <w:p w14:paraId="332A6B4E"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Criterios para la evaluación</w:t>
            </w:r>
          </w:p>
        </w:tc>
        <w:tc>
          <w:tcPr>
            <w:tcW w:w="992" w:type="dxa"/>
            <w:tcBorders>
              <w:top w:val="single" w:sz="4" w:space="0" w:color="auto"/>
              <w:left w:val="single" w:sz="4" w:space="0" w:color="auto"/>
              <w:bottom w:val="single" w:sz="4" w:space="0" w:color="auto"/>
              <w:right w:val="single" w:sz="4" w:space="0" w:color="auto"/>
            </w:tcBorders>
            <w:vAlign w:val="center"/>
          </w:tcPr>
          <w:p w14:paraId="7D63693F" w14:textId="62DFB551" w:rsidR="00385FCD" w:rsidRPr="00D96A47" w:rsidRDefault="00385FCD" w:rsidP="00422B2E">
            <w:pPr>
              <w:pStyle w:val="Sinespaciado"/>
              <w:jc w:val="center"/>
              <w:rPr>
                <w:rFonts w:ascii="Montserrat" w:hAnsi="Montserrat"/>
              </w:rPr>
            </w:pPr>
            <w:r>
              <w:rPr>
                <w:rFonts w:ascii="Montserrat" w:hAnsi="Montserrat"/>
              </w:rPr>
              <w:t>2</w:t>
            </w:r>
            <w:r w:rsidR="00F6026F">
              <w:rPr>
                <w:rFonts w:ascii="Montserrat" w:hAnsi="Montserrat"/>
              </w:rPr>
              <w:t>0</w:t>
            </w:r>
          </w:p>
        </w:tc>
      </w:tr>
      <w:tr w:rsidR="00385FCD" w:rsidRPr="00D96A47" w14:paraId="28EFB284" w14:textId="77777777" w:rsidTr="00040112">
        <w:trPr>
          <w:trHeight w:val="284"/>
        </w:trPr>
        <w:tc>
          <w:tcPr>
            <w:tcW w:w="646" w:type="dxa"/>
            <w:tcBorders>
              <w:top w:val="single" w:sz="4" w:space="0" w:color="auto"/>
            </w:tcBorders>
            <w:vAlign w:val="center"/>
          </w:tcPr>
          <w:p w14:paraId="7561C42B"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V.2</w:t>
            </w:r>
          </w:p>
        </w:tc>
        <w:tc>
          <w:tcPr>
            <w:tcW w:w="8398" w:type="dxa"/>
            <w:tcBorders>
              <w:top w:val="single" w:sz="4" w:space="0" w:color="auto"/>
            </w:tcBorders>
            <w:vAlign w:val="center"/>
          </w:tcPr>
          <w:p w14:paraId="42AFA18D"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Forma de evaluación</w:t>
            </w:r>
          </w:p>
        </w:tc>
        <w:tc>
          <w:tcPr>
            <w:tcW w:w="992" w:type="dxa"/>
            <w:tcBorders>
              <w:top w:val="single" w:sz="4" w:space="0" w:color="auto"/>
            </w:tcBorders>
            <w:vAlign w:val="center"/>
          </w:tcPr>
          <w:p w14:paraId="66D588D8" w14:textId="7EC27F94" w:rsidR="00385FCD" w:rsidRPr="00D96A47" w:rsidRDefault="00385FCD" w:rsidP="00422B2E">
            <w:pPr>
              <w:pStyle w:val="Sinespaciado"/>
              <w:jc w:val="center"/>
              <w:rPr>
                <w:rFonts w:ascii="Montserrat" w:hAnsi="Montserrat"/>
              </w:rPr>
            </w:pPr>
            <w:r>
              <w:rPr>
                <w:rFonts w:ascii="Montserrat" w:hAnsi="Montserrat"/>
              </w:rPr>
              <w:t>2</w:t>
            </w:r>
            <w:r w:rsidR="00F6026F">
              <w:rPr>
                <w:rFonts w:ascii="Montserrat" w:hAnsi="Montserrat"/>
              </w:rPr>
              <w:t>0</w:t>
            </w:r>
          </w:p>
        </w:tc>
      </w:tr>
      <w:tr w:rsidR="00385FCD" w:rsidRPr="00D96A47" w14:paraId="598266DC" w14:textId="77777777" w:rsidTr="00040112">
        <w:trPr>
          <w:trHeight w:val="284"/>
        </w:trPr>
        <w:tc>
          <w:tcPr>
            <w:tcW w:w="646" w:type="dxa"/>
            <w:vAlign w:val="center"/>
          </w:tcPr>
          <w:p w14:paraId="0EA048F3"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V.3</w:t>
            </w:r>
          </w:p>
        </w:tc>
        <w:tc>
          <w:tcPr>
            <w:tcW w:w="8398" w:type="dxa"/>
            <w:vAlign w:val="center"/>
          </w:tcPr>
          <w:p w14:paraId="361B4155"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Errores aritméticos</w:t>
            </w:r>
          </w:p>
        </w:tc>
        <w:tc>
          <w:tcPr>
            <w:tcW w:w="992" w:type="dxa"/>
            <w:vAlign w:val="center"/>
          </w:tcPr>
          <w:p w14:paraId="4EA6366A" w14:textId="0D4E60CB" w:rsidR="00385FCD" w:rsidRPr="00D96A47" w:rsidRDefault="00385FCD" w:rsidP="00422B2E">
            <w:pPr>
              <w:pStyle w:val="Sinespaciado"/>
              <w:jc w:val="center"/>
              <w:rPr>
                <w:rFonts w:ascii="Montserrat" w:hAnsi="Montserrat"/>
              </w:rPr>
            </w:pPr>
            <w:r>
              <w:rPr>
                <w:rFonts w:ascii="Montserrat" w:hAnsi="Montserrat"/>
              </w:rPr>
              <w:t>2</w:t>
            </w:r>
            <w:r w:rsidR="00F6026F">
              <w:rPr>
                <w:rFonts w:ascii="Montserrat" w:hAnsi="Montserrat"/>
              </w:rPr>
              <w:t>2</w:t>
            </w:r>
          </w:p>
        </w:tc>
      </w:tr>
      <w:tr w:rsidR="00385FCD" w:rsidRPr="00D96A47" w14:paraId="48A65F0E" w14:textId="77777777" w:rsidTr="00040112">
        <w:trPr>
          <w:trHeight w:val="226"/>
        </w:trPr>
        <w:tc>
          <w:tcPr>
            <w:tcW w:w="646" w:type="dxa"/>
            <w:vAlign w:val="center"/>
          </w:tcPr>
          <w:p w14:paraId="7AB0E467"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V.4</w:t>
            </w:r>
          </w:p>
        </w:tc>
        <w:tc>
          <w:tcPr>
            <w:tcW w:w="8398" w:type="dxa"/>
            <w:vAlign w:val="center"/>
          </w:tcPr>
          <w:p w14:paraId="6F37457E"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Criterios para la adjudicación</w:t>
            </w:r>
          </w:p>
        </w:tc>
        <w:tc>
          <w:tcPr>
            <w:tcW w:w="992" w:type="dxa"/>
            <w:vAlign w:val="center"/>
          </w:tcPr>
          <w:p w14:paraId="3671D934" w14:textId="530D397C" w:rsidR="00385FCD" w:rsidRPr="00D96A47" w:rsidRDefault="00385FCD" w:rsidP="00422B2E">
            <w:pPr>
              <w:pStyle w:val="Sinespaciado"/>
              <w:jc w:val="center"/>
              <w:rPr>
                <w:rFonts w:ascii="Montserrat" w:hAnsi="Montserrat"/>
              </w:rPr>
            </w:pPr>
            <w:r>
              <w:rPr>
                <w:rFonts w:ascii="Montserrat" w:hAnsi="Montserrat"/>
              </w:rPr>
              <w:t>2</w:t>
            </w:r>
            <w:r w:rsidR="00F6026F">
              <w:rPr>
                <w:rFonts w:ascii="Montserrat" w:hAnsi="Montserrat"/>
              </w:rPr>
              <w:t>2</w:t>
            </w:r>
          </w:p>
        </w:tc>
      </w:tr>
      <w:tr w:rsidR="00385FCD" w:rsidRPr="00D96A47" w14:paraId="506C6E01" w14:textId="77777777" w:rsidTr="00040112">
        <w:trPr>
          <w:trHeight w:val="250"/>
        </w:trPr>
        <w:tc>
          <w:tcPr>
            <w:tcW w:w="646" w:type="dxa"/>
            <w:vAlign w:val="center"/>
          </w:tcPr>
          <w:p w14:paraId="31997AA6"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VI.</w:t>
            </w:r>
          </w:p>
        </w:tc>
        <w:tc>
          <w:tcPr>
            <w:tcW w:w="8398" w:type="dxa"/>
            <w:vAlign w:val="center"/>
          </w:tcPr>
          <w:p w14:paraId="6802EE9F" w14:textId="77777777" w:rsidR="00385FCD" w:rsidRPr="00D96A47" w:rsidRDefault="00385FCD" w:rsidP="00422B2E">
            <w:pPr>
              <w:pStyle w:val="Sinespaciado"/>
              <w:rPr>
                <w:rFonts w:ascii="Montserrat" w:hAnsi="Montserrat" w:cs="Arial"/>
                <w:b/>
                <w:sz w:val="20"/>
                <w:szCs w:val="20"/>
              </w:rPr>
            </w:pPr>
            <w:r w:rsidRPr="00D96A47">
              <w:rPr>
                <w:rFonts w:ascii="Montserrat" w:hAnsi="Montserrat" w:cs="Arial"/>
                <w:b/>
                <w:sz w:val="20"/>
                <w:szCs w:val="20"/>
              </w:rPr>
              <w:t>DOCUMENTOS Y DATOS QUE DEBEN PRESENTAR LOS LICITANTES</w:t>
            </w:r>
          </w:p>
        </w:tc>
        <w:tc>
          <w:tcPr>
            <w:tcW w:w="992" w:type="dxa"/>
            <w:vAlign w:val="center"/>
          </w:tcPr>
          <w:p w14:paraId="53892C11" w14:textId="77777777" w:rsidR="00385FCD" w:rsidRPr="00D96A47" w:rsidRDefault="00385FCD" w:rsidP="00422B2E">
            <w:pPr>
              <w:pStyle w:val="Sinespaciado"/>
              <w:jc w:val="center"/>
              <w:rPr>
                <w:rFonts w:ascii="Montserrat" w:hAnsi="Montserrat"/>
              </w:rPr>
            </w:pPr>
          </w:p>
        </w:tc>
      </w:tr>
      <w:tr w:rsidR="00385FCD" w:rsidRPr="00D96A47" w14:paraId="2B496AE0" w14:textId="77777777" w:rsidTr="00040112">
        <w:trPr>
          <w:trHeight w:val="284"/>
        </w:trPr>
        <w:tc>
          <w:tcPr>
            <w:tcW w:w="646" w:type="dxa"/>
            <w:vAlign w:val="center"/>
          </w:tcPr>
          <w:p w14:paraId="6AC4F06E"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VI.1</w:t>
            </w:r>
          </w:p>
        </w:tc>
        <w:tc>
          <w:tcPr>
            <w:tcW w:w="8398" w:type="dxa"/>
            <w:vAlign w:val="center"/>
          </w:tcPr>
          <w:p w14:paraId="2048A486"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Documentación distinta a la proposición</w:t>
            </w:r>
          </w:p>
        </w:tc>
        <w:tc>
          <w:tcPr>
            <w:tcW w:w="992" w:type="dxa"/>
            <w:vAlign w:val="center"/>
          </w:tcPr>
          <w:p w14:paraId="1DDC6633" w14:textId="22588B20" w:rsidR="00385FCD" w:rsidRPr="00D96A47" w:rsidRDefault="00385FCD" w:rsidP="00422B2E">
            <w:pPr>
              <w:pStyle w:val="Sinespaciado"/>
              <w:jc w:val="center"/>
              <w:rPr>
                <w:rFonts w:ascii="Montserrat" w:hAnsi="Montserrat"/>
              </w:rPr>
            </w:pPr>
            <w:r>
              <w:rPr>
                <w:rFonts w:ascii="Montserrat" w:hAnsi="Montserrat"/>
              </w:rPr>
              <w:t>2</w:t>
            </w:r>
            <w:r w:rsidR="00F6026F">
              <w:rPr>
                <w:rFonts w:ascii="Montserrat" w:hAnsi="Montserrat"/>
              </w:rPr>
              <w:t>3</w:t>
            </w:r>
          </w:p>
        </w:tc>
      </w:tr>
      <w:tr w:rsidR="00385FCD" w:rsidRPr="00D96A47" w14:paraId="06C1AB81" w14:textId="77777777" w:rsidTr="00040112">
        <w:trPr>
          <w:trHeight w:val="284"/>
        </w:trPr>
        <w:tc>
          <w:tcPr>
            <w:tcW w:w="646" w:type="dxa"/>
            <w:vAlign w:val="center"/>
          </w:tcPr>
          <w:p w14:paraId="3A95DDA1"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VI.2</w:t>
            </w:r>
          </w:p>
        </w:tc>
        <w:tc>
          <w:tcPr>
            <w:tcW w:w="8398" w:type="dxa"/>
            <w:vAlign w:val="center"/>
          </w:tcPr>
          <w:p w14:paraId="2264438E"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Documentación que integra la propuesta técnica</w:t>
            </w:r>
          </w:p>
        </w:tc>
        <w:tc>
          <w:tcPr>
            <w:tcW w:w="992" w:type="dxa"/>
            <w:vAlign w:val="center"/>
          </w:tcPr>
          <w:p w14:paraId="7B805ECC" w14:textId="18A5AC5D" w:rsidR="00385FCD" w:rsidRPr="00D96A47" w:rsidRDefault="00385FCD" w:rsidP="00422B2E">
            <w:pPr>
              <w:pStyle w:val="Sinespaciado"/>
              <w:jc w:val="center"/>
              <w:rPr>
                <w:rFonts w:ascii="Montserrat" w:hAnsi="Montserrat"/>
              </w:rPr>
            </w:pPr>
            <w:r>
              <w:rPr>
                <w:rFonts w:ascii="Montserrat" w:hAnsi="Montserrat"/>
              </w:rPr>
              <w:t>2</w:t>
            </w:r>
            <w:r w:rsidR="00F6026F">
              <w:rPr>
                <w:rFonts w:ascii="Montserrat" w:hAnsi="Montserrat"/>
              </w:rPr>
              <w:t>5</w:t>
            </w:r>
          </w:p>
        </w:tc>
      </w:tr>
      <w:tr w:rsidR="00385FCD" w:rsidRPr="00D96A47" w14:paraId="5A341BE9" w14:textId="77777777" w:rsidTr="00040112">
        <w:trPr>
          <w:trHeight w:val="284"/>
        </w:trPr>
        <w:tc>
          <w:tcPr>
            <w:tcW w:w="646" w:type="dxa"/>
            <w:vAlign w:val="center"/>
          </w:tcPr>
          <w:p w14:paraId="4EDD1CD9"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VI.3</w:t>
            </w:r>
          </w:p>
        </w:tc>
        <w:tc>
          <w:tcPr>
            <w:tcW w:w="8398" w:type="dxa"/>
            <w:vAlign w:val="center"/>
          </w:tcPr>
          <w:p w14:paraId="13A89863"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Documentación que integra la propuesta económica</w:t>
            </w:r>
          </w:p>
        </w:tc>
        <w:tc>
          <w:tcPr>
            <w:tcW w:w="992" w:type="dxa"/>
            <w:vAlign w:val="center"/>
          </w:tcPr>
          <w:p w14:paraId="45EAC27D" w14:textId="64BFD2CD" w:rsidR="00385FCD" w:rsidRPr="00D96A47" w:rsidRDefault="00F6026F" w:rsidP="00422B2E">
            <w:pPr>
              <w:pStyle w:val="Sinespaciado"/>
              <w:jc w:val="center"/>
              <w:rPr>
                <w:rFonts w:ascii="Montserrat" w:hAnsi="Montserrat"/>
              </w:rPr>
            </w:pPr>
            <w:r>
              <w:rPr>
                <w:rFonts w:ascii="Montserrat" w:hAnsi="Montserrat"/>
              </w:rPr>
              <w:t>25</w:t>
            </w:r>
          </w:p>
        </w:tc>
      </w:tr>
      <w:tr w:rsidR="00385FCD" w:rsidRPr="00D96A47" w14:paraId="1F25AF4F" w14:textId="77777777" w:rsidTr="00040112">
        <w:trPr>
          <w:trHeight w:val="292"/>
        </w:trPr>
        <w:tc>
          <w:tcPr>
            <w:tcW w:w="646" w:type="dxa"/>
            <w:vAlign w:val="center"/>
          </w:tcPr>
          <w:p w14:paraId="1C1FA611"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VII.</w:t>
            </w:r>
          </w:p>
        </w:tc>
        <w:tc>
          <w:tcPr>
            <w:tcW w:w="8398" w:type="dxa"/>
            <w:vAlign w:val="center"/>
          </w:tcPr>
          <w:p w14:paraId="0532ADA6" w14:textId="77777777" w:rsidR="00385FCD" w:rsidRPr="00D96A47" w:rsidRDefault="00385FCD" w:rsidP="00422B2E">
            <w:pPr>
              <w:pStyle w:val="Sinespaciado"/>
              <w:rPr>
                <w:rFonts w:ascii="Montserrat" w:hAnsi="Montserrat" w:cs="Arial"/>
                <w:b/>
                <w:sz w:val="20"/>
                <w:szCs w:val="20"/>
              </w:rPr>
            </w:pPr>
            <w:r w:rsidRPr="00D96A47">
              <w:rPr>
                <w:rFonts w:ascii="Montserrat" w:hAnsi="Montserrat" w:cs="Arial"/>
                <w:b/>
                <w:sz w:val="20"/>
                <w:szCs w:val="20"/>
              </w:rPr>
              <w:t>INCONFORMIDADES</w:t>
            </w:r>
          </w:p>
        </w:tc>
        <w:tc>
          <w:tcPr>
            <w:tcW w:w="992" w:type="dxa"/>
            <w:vAlign w:val="center"/>
          </w:tcPr>
          <w:p w14:paraId="043C7A1F" w14:textId="77777777" w:rsidR="00385FCD" w:rsidRPr="00D96A47" w:rsidRDefault="00385FCD" w:rsidP="00422B2E">
            <w:pPr>
              <w:pStyle w:val="Sinespaciado"/>
              <w:jc w:val="center"/>
              <w:rPr>
                <w:rFonts w:ascii="Montserrat" w:hAnsi="Montserrat"/>
              </w:rPr>
            </w:pPr>
          </w:p>
        </w:tc>
      </w:tr>
      <w:tr w:rsidR="00385FCD" w:rsidRPr="00D96A47" w14:paraId="383A0F95" w14:textId="77777777" w:rsidTr="00040112">
        <w:trPr>
          <w:trHeight w:val="95"/>
        </w:trPr>
        <w:tc>
          <w:tcPr>
            <w:tcW w:w="646" w:type="dxa"/>
            <w:vAlign w:val="center"/>
          </w:tcPr>
          <w:p w14:paraId="03C33E72"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VII.1</w:t>
            </w:r>
          </w:p>
        </w:tc>
        <w:tc>
          <w:tcPr>
            <w:tcW w:w="8398" w:type="dxa"/>
            <w:vAlign w:val="center"/>
          </w:tcPr>
          <w:p w14:paraId="743F5F99"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Actos que podrán inconformarse</w:t>
            </w:r>
          </w:p>
        </w:tc>
        <w:tc>
          <w:tcPr>
            <w:tcW w:w="992" w:type="dxa"/>
            <w:vAlign w:val="center"/>
          </w:tcPr>
          <w:p w14:paraId="3E4355A9" w14:textId="55B0F69A" w:rsidR="00385FCD" w:rsidRPr="00D96A47" w:rsidRDefault="00F6026F" w:rsidP="00422B2E">
            <w:pPr>
              <w:pStyle w:val="Sinespaciado"/>
              <w:jc w:val="center"/>
              <w:rPr>
                <w:rFonts w:ascii="Montserrat" w:hAnsi="Montserrat"/>
              </w:rPr>
            </w:pPr>
            <w:r>
              <w:rPr>
                <w:rFonts w:ascii="Montserrat" w:hAnsi="Montserrat"/>
              </w:rPr>
              <w:t>28</w:t>
            </w:r>
          </w:p>
        </w:tc>
      </w:tr>
      <w:tr w:rsidR="00385FCD" w:rsidRPr="00D96A47" w14:paraId="60433653" w14:textId="77777777" w:rsidTr="00040112">
        <w:trPr>
          <w:trHeight w:val="166"/>
        </w:trPr>
        <w:tc>
          <w:tcPr>
            <w:tcW w:w="646" w:type="dxa"/>
            <w:vAlign w:val="center"/>
          </w:tcPr>
          <w:p w14:paraId="2674A325"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VII.2</w:t>
            </w:r>
          </w:p>
        </w:tc>
        <w:tc>
          <w:tcPr>
            <w:tcW w:w="8398" w:type="dxa"/>
            <w:vAlign w:val="center"/>
          </w:tcPr>
          <w:p w14:paraId="63A37803"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Lugar para presentar inconformidades</w:t>
            </w:r>
          </w:p>
        </w:tc>
        <w:tc>
          <w:tcPr>
            <w:tcW w:w="992" w:type="dxa"/>
            <w:vAlign w:val="center"/>
          </w:tcPr>
          <w:p w14:paraId="1140066D" w14:textId="1156F757" w:rsidR="00385FCD" w:rsidRPr="00D96A47" w:rsidRDefault="00F6026F" w:rsidP="00422B2E">
            <w:pPr>
              <w:pStyle w:val="Sinespaciado"/>
              <w:jc w:val="center"/>
              <w:rPr>
                <w:rFonts w:ascii="Montserrat" w:hAnsi="Montserrat"/>
              </w:rPr>
            </w:pPr>
            <w:r>
              <w:rPr>
                <w:rFonts w:ascii="Montserrat" w:hAnsi="Montserrat"/>
              </w:rPr>
              <w:t>28</w:t>
            </w:r>
          </w:p>
        </w:tc>
      </w:tr>
      <w:tr w:rsidR="00385FCD" w:rsidRPr="00D96A47" w14:paraId="33F48085" w14:textId="77777777" w:rsidTr="00040112">
        <w:trPr>
          <w:trHeight w:val="270"/>
        </w:trPr>
        <w:tc>
          <w:tcPr>
            <w:tcW w:w="646" w:type="dxa"/>
            <w:vAlign w:val="center"/>
          </w:tcPr>
          <w:p w14:paraId="0D87E6DF" w14:textId="77777777" w:rsidR="00385FCD" w:rsidRPr="00D96A47" w:rsidRDefault="00385FCD" w:rsidP="00422B2E">
            <w:pPr>
              <w:pStyle w:val="Sinespaciado"/>
              <w:jc w:val="center"/>
              <w:rPr>
                <w:rFonts w:ascii="Montserrat" w:hAnsi="Montserrat" w:cs="Arial"/>
                <w:b/>
                <w:sz w:val="20"/>
                <w:szCs w:val="20"/>
              </w:rPr>
            </w:pPr>
            <w:r w:rsidRPr="00D96A47">
              <w:rPr>
                <w:rFonts w:ascii="Montserrat" w:hAnsi="Montserrat" w:cs="Arial"/>
                <w:b/>
                <w:sz w:val="20"/>
                <w:szCs w:val="20"/>
              </w:rPr>
              <w:t>VII.3</w:t>
            </w:r>
          </w:p>
        </w:tc>
        <w:tc>
          <w:tcPr>
            <w:tcW w:w="8398" w:type="dxa"/>
            <w:vAlign w:val="center"/>
          </w:tcPr>
          <w:p w14:paraId="31B0AEE3" w14:textId="77777777" w:rsidR="00385FCD" w:rsidRPr="00D96A47" w:rsidRDefault="00385FCD" w:rsidP="00422B2E">
            <w:pPr>
              <w:pStyle w:val="Sinespaciado"/>
              <w:rPr>
                <w:rFonts w:ascii="Montserrat" w:hAnsi="Montserrat" w:cs="Arial"/>
                <w:sz w:val="20"/>
                <w:szCs w:val="20"/>
              </w:rPr>
            </w:pPr>
            <w:r w:rsidRPr="00D96A47">
              <w:rPr>
                <w:rFonts w:ascii="Montserrat" w:hAnsi="Montserrat" w:cs="Arial"/>
                <w:sz w:val="20"/>
                <w:szCs w:val="20"/>
              </w:rPr>
              <w:t>Controversias</w:t>
            </w:r>
          </w:p>
        </w:tc>
        <w:tc>
          <w:tcPr>
            <w:tcW w:w="992" w:type="dxa"/>
            <w:vAlign w:val="center"/>
          </w:tcPr>
          <w:p w14:paraId="623204F1" w14:textId="761CFE6C" w:rsidR="00385FCD" w:rsidRPr="00D96A47" w:rsidRDefault="00F6026F" w:rsidP="00422B2E">
            <w:pPr>
              <w:pStyle w:val="Sinespaciado"/>
              <w:jc w:val="center"/>
              <w:rPr>
                <w:rFonts w:ascii="Montserrat" w:hAnsi="Montserrat"/>
              </w:rPr>
            </w:pPr>
            <w:r>
              <w:rPr>
                <w:rFonts w:ascii="Montserrat" w:hAnsi="Montserrat"/>
              </w:rPr>
              <w:t>28</w:t>
            </w:r>
          </w:p>
        </w:tc>
      </w:tr>
      <w:tr w:rsidR="00385FCD" w:rsidRPr="00D96A47" w14:paraId="2DC27566" w14:textId="77777777" w:rsidTr="00040112">
        <w:trPr>
          <w:trHeight w:val="270"/>
        </w:trPr>
        <w:tc>
          <w:tcPr>
            <w:tcW w:w="646" w:type="dxa"/>
            <w:vAlign w:val="center"/>
          </w:tcPr>
          <w:p w14:paraId="45F34888" w14:textId="77777777" w:rsidR="00385FCD" w:rsidRPr="00D96A47" w:rsidRDefault="00385FCD" w:rsidP="00422B2E">
            <w:pPr>
              <w:autoSpaceDE w:val="0"/>
              <w:autoSpaceDN w:val="0"/>
              <w:adjustRightInd w:val="0"/>
              <w:spacing w:line="260" w:lineRule="exact"/>
              <w:ind w:left="142" w:right="23"/>
              <w:contextualSpacing/>
              <w:jc w:val="center"/>
              <w:rPr>
                <w:rFonts w:ascii="Montserrat" w:hAnsi="Montserrat" w:cs="Arial"/>
                <w:b/>
                <w:bCs/>
                <w:sz w:val="20"/>
                <w:szCs w:val="20"/>
                <w:lang w:eastAsia="es-MX"/>
              </w:rPr>
            </w:pPr>
          </w:p>
        </w:tc>
        <w:tc>
          <w:tcPr>
            <w:tcW w:w="8398" w:type="dxa"/>
            <w:vAlign w:val="center"/>
          </w:tcPr>
          <w:p w14:paraId="2132578F" w14:textId="77777777" w:rsidR="00385FCD" w:rsidRPr="00D96A47" w:rsidRDefault="00385FCD" w:rsidP="00422B2E">
            <w:pPr>
              <w:tabs>
                <w:tab w:val="left" w:pos="426"/>
              </w:tabs>
              <w:spacing w:line="260" w:lineRule="exact"/>
              <w:rPr>
                <w:rFonts w:ascii="Montserrat" w:hAnsi="Montserrat" w:cs="Arial"/>
                <w:b/>
                <w:sz w:val="20"/>
                <w:szCs w:val="20"/>
                <w:lang w:eastAsia="es-MX"/>
              </w:rPr>
            </w:pPr>
            <w:r w:rsidRPr="00D96A47">
              <w:rPr>
                <w:rFonts w:ascii="Montserrat" w:hAnsi="Montserrat" w:cs="Arial"/>
                <w:b/>
                <w:sz w:val="20"/>
                <w:szCs w:val="20"/>
                <w:lang w:eastAsia="es-MX"/>
              </w:rPr>
              <w:t>ANEXO TÉCNICO</w:t>
            </w:r>
          </w:p>
        </w:tc>
        <w:tc>
          <w:tcPr>
            <w:tcW w:w="992" w:type="dxa"/>
            <w:vAlign w:val="center"/>
          </w:tcPr>
          <w:p w14:paraId="2355CDBC" w14:textId="6DE5406E" w:rsidR="00385FCD" w:rsidRPr="00D96A47" w:rsidRDefault="00F6026F" w:rsidP="00422B2E">
            <w:pPr>
              <w:pStyle w:val="Sinespaciado"/>
              <w:jc w:val="center"/>
              <w:rPr>
                <w:rFonts w:ascii="Montserrat" w:hAnsi="Montserrat"/>
              </w:rPr>
            </w:pPr>
            <w:r>
              <w:rPr>
                <w:rFonts w:ascii="Montserrat" w:hAnsi="Montserrat"/>
              </w:rPr>
              <w:t>29</w:t>
            </w:r>
          </w:p>
        </w:tc>
      </w:tr>
      <w:tr w:rsidR="00385FCD" w:rsidRPr="00D96A47" w14:paraId="1D77D14E" w14:textId="77777777" w:rsidTr="00040112">
        <w:trPr>
          <w:trHeight w:val="270"/>
        </w:trPr>
        <w:tc>
          <w:tcPr>
            <w:tcW w:w="646" w:type="dxa"/>
            <w:vAlign w:val="center"/>
          </w:tcPr>
          <w:p w14:paraId="181E8434" w14:textId="77777777" w:rsidR="00385FCD" w:rsidRPr="00D96A47" w:rsidRDefault="00385FCD" w:rsidP="00422B2E">
            <w:pPr>
              <w:autoSpaceDE w:val="0"/>
              <w:autoSpaceDN w:val="0"/>
              <w:adjustRightInd w:val="0"/>
              <w:spacing w:line="260" w:lineRule="exact"/>
              <w:ind w:left="142" w:right="23"/>
              <w:contextualSpacing/>
              <w:jc w:val="center"/>
              <w:rPr>
                <w:rFonts w:ascii="Montserrat" w:hAnsi="Montserrat" w:cs="Arial"/>
                <w:b/>
                <w:bCs/>
                <w:sz w:val="20"/>
                <w:szCs w:val="20"/>
                <w:lang w:eastAsia="es-MX"/>
              </w:rPr>
            </w:pPr>
            <w:r w:rsidRPr="00D96A47">
              <w:rPr>
                <w:rFonts w:ascii="Montserrat" w:hAnsi="Montserrat" w:cs="Arial"/>
                <w:b/>
                <w:bCs/>
                <w:sz w:val="20"/>
                <w:szCs w:val="20"/>
                <w:lang w:eastAsia="es-MX"/>
              </w:rPr>
              <w:t>VIII.</w:t>
            </w:r>
          </w:p>
        </w:tc>
        <w:tc>
          <w:tcPr>
            <w:tcW w:w="8398" w:type="dxa"/>
            <w:vAlign w:val="center"/>
          </w:tcPr>
          <w:p w14:paraId="65C27091" w14:textId="77777777" w:rsidR="00385FCD" w:rsidRPr="00D96A47" w:rsidRDefault="00385FCD" w:rsidP="00422B2E">
            <w:pPr>
              <w:tabs>
                <w:tab w:val="left" w:pos="426"/>
              </w:tabs>
              <w:spacing w:line="260" w:lineRule="exact"/>
              <w:rPr>
                <w:rFonts w:ascii="Montserrat" w:hAnsi="Montserrat" w:cs="Arial"/>
                <w:b/>
                <w:sz w:val="20"/>
                <w:szCs w:val="20"/>
              </w:rPr>
            </w:pPr>
            <w:r w:rsidRPr="00D96A47">
              <w:rPr>
                <w:rFonts w:ascii="Montserrat" w:hAnsi="Montserrat" w:cs="Arial"/>
                <w:b/>
                <w:sz w:val="20"/>
                <w:szCs w:val="20"/>
                <w:lang w:eastAsia="es-MX"/>
              </w:rPr>
              <w:t>FORMATOS QUE FACILITAN Y AGILIZAN LA PRESENTACIÓN Y RECEPCIÓN DE LAS PROPOSICIONES.</w:t>
            </w:r>
          </w:p>
        </w:tc>
        <w:tc>
          <w:tcPr>
            <w:tcW w:w="992" w:type="dxa"/>
            <w:vAlign w:val="center"/>
          </w:tcPr>
          <w:p w14:paraId="6F6554EC" w14:textId="19C1BF03" w:rsidR="00385FCD" w:rsidRPr="00D96A47" w:rsidRDefault="00385FCD" w:rsidP="00422B2E">
            <w:pPr>
              <w:pStyle w:val="Sinespaciado"/>
              <w:jc w:val="center"/>
              <w:rPr>
                <w:rFonts w:ascii="Montserrat" w:hAnsi="Montserrat"/>
              </w:rPr>
            </w:pPr>
            <w:r>
              <w:rPr>
                <w:rFonts w:ascii="Montserrat" w:hAnsi="Montserrat"/>
              </w:rPr>
              <w:t>3</w:t>
            </w:r>
            <w:r w:rsidR="00F6026F">
              <w:rPr>
                <w:rFonts w:ascii="Montserrat" w:hAnsi="Montserrat"/>
              </w:rPr>
              <w:t>0</w:t>
            </w:r>
          </w:p>
        </w:tc>
      </w:tr>
    </w:tbl>
    <w:p w14:paraId="753A2AD6" w14:textId="5781CB90" w:rsidR="00E43EA0" w:rsidRDefault="00E43EA0" w:rsidP="00FB210B"/>
    <w:p w14:paraId="296B498D" w14:textId="13F171D4" w:rsidR="00385FCD" w:rsidRDefault="00385FCD" w:rsidP="00FB210B"/>
    <w:p w14:paraId="30A8900F" w14:textId="4DAB5236" w:rsidR="00385FCD" w:rsidRDefault="00385FCD" w:rsidP="00FB210B"/>
    <w:p w14:paraId="407DB563" w14:textId="31A473A7" w:rsidR="00385FCD" w:rsidRDefault="00385FCD" w:rsidP="00FB210B"/>
    <w:p w14:paraId="0CF59B99" w14:textId="455EEC76" w:rsidR="00385FCD" w:rsidRDefault="00385FCD" w:rsidP="00FB210B"/>
    <w:p w14:paraId="65A24754" w14:textId="1D9740E7" w:rsidR="00385FCD" w:rsidRDefault="00385FCD" w:rsidP="00FB210B"/>
    <w:p w14:paraId="4EA19A29" w14:textId="28A3F23C" w:rsidR="00385FCD" w:rsidRDefault="00385FCD" w:rsidP="00FB210B"/>
    <w:p w14:paraId="3490AB62" w14:textId="2D0BA24C" w:rsidR="00385FCD" w:rsidRDefault="00385FCD" w:rsidP="00FB210B"/>
    <w:p w14:paraId="325E1354" w14:textId="5E184F90" w:rsidR="00385FCD" w:rsidRDefault="00385FCD" w:rsidP="00FB210B"/>
    <w:p w14:paraId="65B11D2E" w14:textId="56B94DB1" w:rsidR="00385FCD" w:rsidRDefault="00385FCD" w:rsidP="00FB210B"/>
    <w:p w14:paraId="1DE6734B" w14:textId="2CE1BE9E" w:rsidR="00385FCD" w:rsidRDefault="00385FCD" w:rsidP="00FB210B"/>
    <w:p w14:paraId="6807AFB6" w14:textId="72BBEDE9" w:rsidR="00385FCD" w:rsidRDefault="00385FCD" w:rsidP="00FB210B"/>
    <w:p w14:paraId="2EA2EA99" w14:textId="2E7AE6FE" w:rsidR="00040112" w:rsidRDefault="00040112" w:rsidP="00FB210B"/>
    <w:p w14:paraId="3BFC68C1" w14:textId="5D4B7CB8" w:rsidR="00D26402" w:rsidRDefault="00D26402" w:rsidP="00FB210B"/>
    <w:p w14:paraId="33FC790F" w14:textId="77777777" w:rsidR="00D26402" w:rsidRDefault="00D26402" w:rsidP="00FB210B"/>
    <w:p w14:paraId="3AD55342" w14:textId="24E7ED36" w:rsidR="00385FCD" w:rsidRDefault="00385FCD" w:rsidP="00FB210B"/>
    <w:p w14:paraId="0F92D5BB" w14:textId="77777777" w:rsidR="00385FCD" w:rsidRPr="007774B6" w:rsidRDefault="00385FCD" w:rsidP="00385FCD">
      <w:pPr>
        <w:jc w:val="center"/>
        <w:rPr>
          <w:rFonts w:ascii="Montserrat" w:hAnsi="Montserrat" w:cs="Arial"/>
          <w:b/>
          <w:sz w:val="20"/>
          <w:szCs w:val="20"/>
          <w:lang w:val="es-ES"/>
        </w:rPr>
      </w:pPr>
      <w:r w:rsidRPr="007774B6">
        <w:rPr>
          <w:rFonts w:ascii="Montserrat" w:hAnsi="Montserrat" w:cs="Arial"/>
          <w:b/>
          <w:sz w:val="20"/>
          <w:szCs w:val="20"/>
          <w:lang w:val="es-ES"/>
        </w:rPr>
        <w:lastRenderedPageBreak/>
        <w:t>GLOSARIO</w:t>
      </w:r>
    </w:p>
    <w:tbl>
      <w:tblPr>
        <w:tblW w:w="9781" w:type="dxa"/>
        <w:tblInd w:w="-34" w:type="dxa"/>
        <w:tblLayout w:type="fixed"/>
        <w:tblLook w:val="01E0" w:firstRow="1" w:lastRow="1" w:firstColumn="1" w:lastColumn="1" w:noHBand="0" w:noVBand="0"/>
      </w:tblPr>
      <w:tblGrid>
        <w:gridCol w:w="2268"/>
        <w:gridCol w:w="7513"/>
      </w:tblGrid>
      <w:tr w:rsidR="00385FCD" w:rsidRPr="00130222" w14:paraId="79579228" w14:textId="77777777" w:rsidTr="00422B2E">
        <w:trPr>
          <w:trHeight w:val="574"/>
        </w:trPr>
        <w:tc>
          <w:tcPr>
            <w:tcW w:w="2268" w:type="dxa"/>
            <w:vAlign w:val="center"/>
          </w:tcPr>
          <w:p w14:paraId="0F1E1278" w14:textId="77777777" w:rsidR="00385FCD" w:rsidRPr="00130222" w:rsidRDefault="00385FCD" w:rsidP="00422B2E">
            <w:pPr>
              <w:tabs>
                <w:tab w:val="right" w:leader="hyphen" w:pos="13041"/>
              </w:tabs>
              <w:ind w:left="-108" w:right="15"/>
              <w:jc w:val="right"/>
              <w:rPr>
                <w:rFonts w:ascii="Montserrat" w:hAnsi="Montserrat" w:cs="Arial"/>
                <w:b/>
                <w:sz w:val="18"/>
                <w:szCs w:val="18"/>
              </w:rPr>
            </w:pPr>
            <w:r w:rsidRPr="00130222">
              <w:rPr>
                <w:rFonts w:ascii="Montserrat" w:hAnsi="Montserrat" w:cs="Arial"/>
                <w:b/>
                <w:sz w:val="18"/>
                <w:szCs w:val="18"/>
              </w:rPr>
              <w:t>ÁREA REQUIRENTE:</w:t>
            </w:r>
          </w:p>
          <w:p w14:paraId="0FB74D87" w14:textId="77777777" w:rsidR="00385FCD" w:rsidRPr="00130222" w:rsidRDefault="00385FCD" w:rsidP="00422B2E">
            <w:pPr>
              <w:tabs>
                <w:tab w:val="right" w:leader="hyphen" w:pos="13041"/>
              </w:tabs>
              <w:ind w:left="-108" w:right="15"/>
              <w:jc w:val="right"/>
              <w:rPr>
                <w:rFonts w:ascii="Montserrat" w:hAnsi="Montserrat" w:cs="Arial"/>
                <w:b/>
                <w:sz w:val="18"/>
                <w:szCs w:val="18"/>
              </w:rPr>
            </w:pPr>
          </w:p>
        </w:tc>
        <w:tc>
          <w:tcPr>
            <w:tcW w:w="7513" w:type="dxa"/>
            <w:vAlign w:val="center"/>
          </w:tcPr>
          <w:p w14:paraId="0625F5E9"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bCs/>
                <w:sz w:val="18"/>
                <w:szCs w:val="18"/>
              </w:rPr>
              <w:t>La</w:t>
            </w:r>
            <w:r w:rsidRPr="00130222">
              <w:rPr>
                <w:rFonts w:ascii="Montserrat" w:hAnsi="Montserrat" w:cs="Arial"/>
                <w:b/>
                <w:bCs/>
                <w:sz w:val="18"/>
                <w:szCs w:val="18"/>
              </w:rPr>
              <w:t xml:space="preserve"> </w:t>
            </w:r>
            <w:r>
              <w:rPr>
                <w:rFonts w:ascii="Montserrat" w:hAnsi="Montserrat" w:cs="Arial"/>
                <w:b/>
                <w:bCs/>
                <w:sz w:val="18"/>
                <w:szCs w:val="18"/>
              </w:rPr>
              <w:t>Dirección Médica</w:t>
            </w:r>
            <w:r w:rsidRPr="00130222">
              <w:rPr>
                <w:rFonts w:ascii="Montserrat" w:hAnsi="Montserrat" w:cs="Arial"/>
                <w:bCs/>
                <w:sz w:val="18"/>
                <w:szCs w:val="18"/>
              </w:rPr>
              <w:t xml:space="preserve">, </w:t>
            </w:r>
            <w:r w:rsidRPr="00130222">
              <w:rPr>
                <w:rFonts w:ascii="Montserrat" w:hAnsi="Montserrat" w:cs="Arial"/>
                <w:sz w:val="18"/>
                <w:szCs w:val="18"/>
                <w:lang w:val="es-ES_tradnl"/>
              </w:rPr>
              <w:t xml:space="preserve">es el área </w:t>
            </w:r>
            <w:r w:rsidRPr="00130222">
              <w:rPr>
                <w:rFonts w:ascii="Montserrat" w:hAnsi="Montserrat" w:cs="Arial"/>
                <w:sz w:val="18"/>
                <w:szCs w:val="18"/>
              </w:rPr>
              <w:t>que solicita formalmente la contratación de los bienes objeto de la presente convocatoria.</w:t>
            </w:r>
          </w:p>
        </w:tc>
      </w:tr>
      <w:tr w:rsidR="00385FCD" w:rsidRPr="00130222" w14:paraId="09313C00" w14:textId="77777777" w:rsidTr="00422B2E">
        <w:trPr>
          <w:trHeight w:val="574"/>
        </w:trPr>
        <w:tc>
          <w:tcPr>
            <w:tcW w:w="2268" w:type="dxa"/>
            <w:vAlign w:val="center"/>
          </w:tcPr>
          <w:p w14:paraId="2F8EF04F" w14:textId="77777777" w:rsidR="00385FCD" w:rsidRPr="00130222" w:rsidRDefault="00385FCD" w:rsidP="00422B2E">
            <w:pPr>
              <w:tabs>
                <w:tab w:val="num" w:pos="540"/>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ÁREA TÉCNICA:</w:t>
            </w:r>
          </w:p>
        </w:tc>
        <w:tc>
          <w:tcPr>
            <w:tcW w:w="7513" w:type="dxa"/>
            <w:vAlign w:val="center"/>
          </w:tcPr>
          <w:p w14:paraId="19A5D035" w14:textId="77777777" w:rsidR="00385FCD" w:rsidRPr="00130222" w:rsidRDefault="00385FCD" w:rsidP="00422B2E">
            <w:pPr>
              <w:ind w:left="34" w:right="33"/>
              <w:jc w:val="both"/>
              <w:rPr>
                <w:rFonts w:ascii="Montserrat" w:hAnsi="Montserrat" w:cs="Arial"/>
                <w:sz w:val="18"/>
                <w:szCs w:val="18"/>
              </w:rPr>
            </w:pPr>
            <w:r w:rsidRPr="00B30EC7">
              <w:rPr>
                <w:rFonts w:ascii="Montserrat" w:hAnsi="Montserrat" w:cs="Arial"/>
                <w:bCs/>
                <w:sz w:val="19"/>
                <w:szCs w:val="19"/>
              </w:rPr>
              <w:t xml:space="preserve">La </w:t>
            </w:r>
            <w:r>
              <w:rPr>
                <w:rFonts w:ascii="Montserrat" w:hAnsi="Montserrat" w:cs="Arial"/>
                <w:b/>
                <w:bCs/>
                <w:sz w:val="18"/>
                <w:szCs w:val="18"/>
              </w:rPr>
              <w:t>Responsable de la Subdirección de Apoyo al Diagnóstico y Tratamiento</w:t>
            </w:r>
            <w:r w:rsidRPr="00B30EC7">
              <w:rPr>
                <w:rFonts w:ascii="Montserrat" w:hAnsi="Montserrat" w:cs="Arial"/>
                <w:b/>
                <w:bCs/>
                <w:sz w:val="19"/>
                <w:szCs w:val="19"/>
              </w:rPr>
              <w:t>,</w:t>
            </w:r>
            <w:r w:rsidRPr="00B30EC7">
              <w:rPr>
                <w:rFonts w:ascii="Montserrat" w:hAnsi="Montserrat" w:cs="Arial"/>
                <w:bCs/>
                <w:sz w:val="19"/>
                <w:szCs w:val="19"/>
              </w:rPr>
              <w:t xml:space="preserve"> será quien deberá</w:t>
            </w:r>
            <w:r w:rsidRPr="00B30EC7">
              <w:rPr>
                <w:rFonts w:ascii="Montserrat" w:hAnsi="Montserrat" w:cs="Arial"/>
                <w:sz w:val="19"/>
                <w:szCs w:val="19"/>
              </w:rPr>
              <w:t xml:space="preserve"> dar respuesta a las preguntas que realicen los licitantes en la junta de aclaraciones sobre aspectos técnicos de los bienes y será la encargada de evaluar las propuestas técnicas.</w:t>
            </w:r>
          </w:p>
        </w:tc>
      </w:tr>
      <w:tr w:rsidR="00385FCD" w:rsidRPr="00130222" w14:paraId="6F60BEEB" w14:textId="77777777" w:rsidTr="00422B2E">
        <w:trPr>
          <w:trHeight w:val="570"/>
        </w:trPr>
        <w:tc>
          <w:tcPr>
            <w:tcW w:w="2268" w:type="dxa"/>
            <w:vAlign w:val="center"/>
          </w:tcPr>
          <w:p w14:paraId="40D78F10" w14:textId="64101AC7" w:rsidR="00385FCD" w:rsidRPr="00130222" w:rsidRDefault="00385FCD" w:rsidP="00422B2E">
            <w:pPr>
              <w:tabs>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 xml:space="preserve">ADMINISTRADOR DEL </w:t>
            </w:r>
            <w:r w:rsidR="00A17041">
              <w:rPr>
                <w:rFonts w:ascii="Montserrat" w:hAnsi="Montserrat" w:cs="Arial"/>
                <w:b/>
                <w:sz w:val="18"/>
                <w:szCs w:val="18"/>
              </w:rPr>
              <w:t>CONTRATO</w:t>
            </w:r>
            <w:r w:rsidRPr="00130222">
              <w:rPr>
                <w:rFonts w:ascii="Montserrat" w:hAnsi="Montserrat" w:cs="Arial"/>
                <w:b/>
                <w:sz w:val="18"/>
                <w:szCs w:val="18"/>
              </w:rPr>
              <w:t>:</w:t>
            </w:r>
          </w:p>
        </w:tc>
        <w:tc>
          <w:tcPr>
            <w:tcW w:w="7513" w:type="dxa"/>
            <w:vAlign w:val="center"/>
          </w:tcPr>
          <w:p w14:paraId="28982218" w14:textId="34D7791B" w:rsidR="00385FCD" w:rsidRPr="00130222" w:rsidRDefault="00385FCD" w:rsidP="00422B2E">
            <w:pPr>
              <w:tabs>
                <w:tab w:val="right" w:leader="hyphen" w:pos="13041"/>
              </w:tabs>
              <w:ind w:left="34" w:right="33"/>
              <w:jc w:val="both"/>
              <w:rPr>
                <w:rFonts w:ascii="Montserrat" w:hAnsi="Montserrat" w:cs="Arial"/>
                <w:b/>
                <w:bCs/>
                <w:sz w:val="18"/>
                <w:szCs w:val="18"/>
              </w:rPr>
            </w:pPr>
            <w:r>
              <w:rPr>
                <w:rFonts w:ascii="Montserrat" w:hAnsi="Montserrat" w:cs="Arial"/>
                <w:b/>
                <w:bCs/>
                <w:sz w:val="18"/>
                <w:szCs w:val="18"/>
              </w:rPr>
              <w:t>La Responsable de la Subdirección de Apoyo al Diagnóstico y Tratamiento</w:t>
            </w:r>
            <w:r w:rsidRPr="00130222">
              <w:rPr>
                <w:rFonts w:ascii="Montserrat" w:hAnsi="Montserrat" w:cs="Arial"/>
                <w:bCs/>
                <w:sz w:val="18"/>
                <w:szCs w:val="18"/>
              </w:rPr>
              <w:t xml:space="preserve">, será quién vigilará el cumplimiento del </w:t>
            </w:r>
            <w:r w:rsidR="00A17041" w:rsidRPr="00A17041">
              <w:rPr>
                <w:rFonts w:ascii="Montserrat" w:hAnsi="Montserrat" w:cs="Arial"/>
                <w:bCs/>
                <w:sz w:val="18"/>
                <w:szCs w:val="18"/>
              </w:rPr>
              <w:t>contrato</w:t>
            </w:r>
            <w:r w:rsidRPr="00130222">
              <w:rPr>
                <w:rFonts w:ascii="Montserrat" w:hAnsi="Montserrat" w:cs="Arial"/>
                <w:bCs/>
                <w:sz w:val="18"/>
                <w:szCs w:val="18"/>
              </w:rPr>
              <w:t xml:space="preserve"> de conformidad con el anexo técnico.</w:t>
            </w:r>
          </w:p>
        </w:tc>
      </w:tr>
      <w:tr w:rsidR="00385FCD" w:rsidRPr="00130222" w14:paraId="187CED91" w14:textId="77777777" w:rsidTr="00422B2E">
        <w:trPr>
          <w:trHeight w:val="724"/>
        </w:trPr>
        <w:tc>
          <w:tcPr>
            <w:tcW w:w="2268" w:type="dxa"/>
            <w:vAlign w:val="center"/>
          </w:tcPr>
          <w:p w14:paraId="6D893328" w14:textId="77777777" w:rsidR="00385FCD" w:rsidRPr="00130222" w:rsidRDefault="00385FCD" w:rsidP="00422B2E">
            <w:pPr>
              <w:tabs>
                <w:tab w:val="right" w:leader="hyphen" w:pos="13041"/>
              </w:tabs>
              <w:ind w:left="176" w:right="15"/>
              <w:jc w:val="right"/>
              <w:rPr>
                <w:rFonts w:ascii="Montserrat" w:hAnsi="Montserrat" w:cs="Arial"/>
                <w:b/>
                <w:caps/>
                <w:sz w:val="18"/>
                <w:szCs w:val="18"/>
              </w:rPr>
            </w:pPr>
            <w:r w:rsidRPr="00130222">
              <w:rPr>
                <w:rFonts w:ascii="Montserrat" w:hAnsi="Montserrat" w:cs="Arial"/>
                <w:b/>
                <w:sz w:val="18"/>
                <w:szCs w:val="18"/>
              </w:rPr>
              <w:t>ÁREA CONTRATANTE:</w:t>
            </w:r>
          </w:p>
        </w:tc>
        <w:tc>
          <w:tcPr>
            <w:tcW w:w="7513" w:type="dxa"/>
            <w:vAlign w:val="center"/>
          </w:tcPr>
          <w:p w14:paraId="437C740D" w14:textId="77777777" w:rsidR="00385FCD" w:rsidRPr="00130222" w:rsidRDefault="00385FCD" w:rsidP="00422B2E">
            <w:pPr>
              <w:ind w:left="34" w:right="33"/>
              <w:jc w:val="both"/>
              <w:rPr>
                <w:rFonts w:ascii="Montserrat" w:hAnsi="Montserrat" w:cs="Arial"/>
                <w:b/>
                <w:sz w:val="18"/>
                <w:szCs w:val="18"/>
              </w:rPr>
            </w:pPr>
            <w:r w:rsidRPr="00130222">
              <w:rPr>
                <w:rFonts w:ascii="Montserrat" w:hAnsi="Montserrat" w:cs="Arial"/>
                <w:bCs/>
                <w:sz w:val="18"/>
                <w:szCs w:val="18"/>
              </w:rPr>
              <w:t xml:space="preserve">La </w:t>
            </w:r>
            <w:r w:rsidRPr="00130222">
              <w:rPr>
                <w:rFonts w:ascii="Montserrat" w:hAnsi="Montserrat" w:cs="Arial"/>
                <w:b/>
                <w:bCs/>
                <w:sz w:val="18"/>
                <w:szCs w:val="18"/>
              </w:rPr>
              <w:t>Subdirección de Recursos Materiales</w:t>
            </w:r>
            <w:r w:rsidRPr="00130222">
              <w:rPr>
                <w:rFonts w:ascii="Montserrat" w:hAnsi="Montserrat" w:cs="Arial"/>
                <w:bCs/>
                <w:sz w:val="18"/>
                <w:szCs w:val="18"/>
              </w:rPr>
              <w:t xml:space="preserve"> es</w:t>
            </w:r>
            <w:r w:rsidRPr="00130222">
              <w:rPr>
                <w:rFonts w:ascii="Montserrat" w:hAnsi="Montserrat" w:cs="Arial"/>
                <w:sz w:val="18"/>
                <w:szCs w:val="18"/>
              </w:rPr>
              <w:t xml:space="preserve"> la facultada en el Hospital Regional de Alta Especialidad de Ixtapaluca para realizar procedimientos de contratación a efecto de adquirir bienes o los servicios que se requieran.</w:t>
            </w:r>
          </w:p>
        </w:tc>
      </w:tr>
      <w:tr w:rsidR="00385FCD" w:rsidRPr="00130222" w14:paraId="6F51E64D" w14:textId="77777777" w:rsidTr="00422B2E">
        <w:trPr>
          <w:trHeight w:val="676"/>
        </w:trPr>
        <w:tc>
          <w:tcPr>
            <w:tcW w:w="2268" w:type="dxa"/>
            <w:vAlign w:val="center"/>
          </w:tcPr>
          <w:p w14:paraId="0BB29B29" w14:textId="77777777" w:rsidR="00385FCD" w:rsidRPr="00130222" w:rsidRDefault="00385FCD" w:rsidP="00422B2E">
            <w:pPr>
              <w:tabs>
                <w:tab w:val="right" w:leader="hyphen" w:pos="13041"/>
              </w:tabs>
              <w:ind w:left="-108" w:right="-109"/>
              <w:jc w:val="right"/>
              <w:rPr>
                <w:rFonts w:ascii="Montserrat" w:hAnsi="Montserrat" w:cs="Arial"/>
                <w:sz w:val="18"/>
                <w:szCs w:val="18"/>
              </w:rPr>
            </w:pPr>
            <w:r w:rsidRPr="00130222">
              <w:rPr>
                <w:rFonts w:ascii="Montserrat" w:hAnsi="Montserrat" w:cs="Arial"/>
                <w:b/>
                <w:sz w:val="18"/>
                <w:szCs w:val="18"/>
              </w:rPr>
              <w:t>BIENES:</w:t>
            </w:r>
          </w:p>
        </w:tc>
        <w:tc>
          <w:tcPr>
            <w:tcW w:w="7513" w:type="dxa"/>
            <w:vAlign w:val="center"/>
          </w:tcPr>
          <w:p w14:paraId="5DF7324F"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sz w:val="18"/>
                <w:szCs w:val="18"/>
              </w:rPr>
              <w:t>Los que se solicitan con motivo de</w:t>
            </w:r>
            <w:r>
              <w:rPr>
                <w:rFonts w:ascii="Montserrat" w:hAnsi="Montserrat" w:cs="Arial"/>
                <w:sz w:val="18"/>
                <w:szCs w:val="18"/>
              </w:rPr>
              <w:t xml:space="preserve">l presente procedimiento </w:t>
            </w:r>
            <w:r w:rsidRPr="00130222">
              <w:rPr>
                <w:rFonts w:ascii="Montserrat" w:hAnsi="Montserrat" w:cs="Arial"/>
                <w:sz w:val="18"/>
                <w:szCs w:val="18"/>
              </w:rPr>
              <w:t xml:space="preserve">y se especifican en el </w:t>
            </w:r>
            <w:r w:rsidRPr="00130222">
              <w:rPr>
                <w:rFonts w:ascii="Montserrat" w:hAnsi="Montserrat" w:cs="Arial"/>
                <w:b/>
                <w:sz w:val="18"/>
                <w:szCs w:val="18"/>
              </w:rPr>
              <w:t>Anexo Técnico</w:t>
            </w:r>
            <w:r w:rsidRPr="00130222">
              <w:rPr>
                <w:rFonts w:ascii="Montserrat" w:hAnsi="Montserrat" w:cs="Arial"/>
                <w:sz w:val="18"/>
                <w:szCs w:val="18"/>
              </w:rPr>
              <w:t xml:space="preserve"> de la Convocatoria.</w:t>
            </w:r>
          </w:p>
        </w:tc>
      </w:tr>
      <w:tr w:rsidR="00385FCD" w:rsidRPr="00130222" w14:paraId="13106001" w14:textId="77777777" w:rsidTr="00422B2E">
        <w:trPr>
          <w:trHeight w:val="564"/>
        </w:trPr>
        <w:tc>
          <w:tcPr>
            <w:tcW w:w="2268" w:type="dxa"/>
            <w:vAlign w:val="center"/>
          </w:tcPr>
          <w:p w14:paraId="33FCFD80" w14:textId="77777777" w:rsidR="00385FCD" w:rsidRPr="00130222" w:rsidRDefault="00385FCD" w:rsidP="00422B2E">
            <w:pPr>
              <w:tabs>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COMPRANET:</w:t>
            </w:r>
          </w:p>
        </w:tc>
        <w:tc>
          <w:tcPr>
            <w:tcW w:w="7513" w:type="dxa"/>
            <w:vAlign w:val="center"/>
          </w:tcPr>
          <w:p w14:paraId="0B95F623"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sz w:val="18"/>
                <w:szCs w:val="18"/>
              </w:rPr>
              <w:t>Sistema electrónico de información público gubernamental sobre adquisiciones, arrendamientos, bienes, obras públicas y servicios relacionados con las mismas.</w:t>
            </w:r>
          </w:p>
        </w:tc>
      </w:tr>
      <w:tr w:rsidR="00385FCD" w:rsidRPr="00130222" w14:paraId="106E2F58" w14:textId="77777777" w:rsidTr="00422B2E">
        <w:trPr>
          <w:trHeight w:val="708"/>
        </w:trPr>
        <w:tc>
          <w:tcPr>
            <w:tcW w:w="2268" w:type="dxa"/>
            <w:vAlign w:val="center"/>
          </w:tcPr>
          <w:p w14:paraId="763FBE2F" w14:textId="77777777" w:rsidR="00385FCD" w:rsidRPr="00130222" w:rsidRDefault="00385FCD" w:rsidP="00422B2E">
            <w:pPr>
              <w:tabs>
                <w:tab w:val="right" w:leader="hyphen" w:pos="13041"/>
              </w:tabs>
              <w:ind w:left="176" w:right="15"/>
              <w:jc w:val="right"/>
              <w:rPr>
                <w:rFonts w:ascii="Montserrat" w:hAnsi="Montserrat" w:cs="Arial"/>
                <w:b/>
                <w:caps/>
                <w:sz w:val="18"/>
                <w:szCs w:val="18"/>
              </w:rPr>
            </w:pPr>
            <w:r w:rsidRPr="00130222">
              <w:rPr>
                <w:rFonts w:ascii="Montserrat" w:hAnsi="Montserrat" w:cs="Arial"/>
                <w:b/>
                <w:sz w:val="18"/>
                <w:szCs w:val="18"/>
              </w:rPr>
              <w:t>CONVOCATORIA:</w:t>
            </w:r>
          </w:p>
        </w:tc>
        <w:tc>
          <w:tcPr>
            <w:tcW w:w="7513" w:type="dxa"/>
            <w:vAlign w:val="center"/>
          </w:tcPr>
          <w:p w14:paraId="066FF748"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sz w:val="18"/>
                <w:szCs w:val="18"/>
              </w:rPr>
              <w:t xml:space="preserve">Documento que contiene los conceptos y criterios que regirán y serán aplicados para la adquisición de los bienes objeto de </w:t>
            </w:r>
            <w:r>
              <w:rPr>
                <w:rFonts w:ascii="Montserrat" w:hAnsi="Montserrat" w:cs="Arial"/>
                <w:sz w:val="18"/>
                <w:szCs w:val="18"/>
              </w:rPr>
              <w:t>este procedimiento.</w:t>
            </w:r>
          </w:p>
        </w:tc>
      </w:tr>
      <w:tr w:rsidR="00385FCD" w:rsidRPr="00130222" w14:paraId="71220DB2" w14:textId="77777777" w:rsidTr="00422B2E">
        <w:trPr>
          <w:trHeight w:val="576"/>
        </w:trPr>
        <w:tc>
          <w:tcPr>
            <w:tcW w:w="2268" w:type="dxa"/>
            <w:vAlign w:val="center"/>
          </w:tcPr>
          <w:p w14:paraId="6E1B008F" w14:textId="5FA58700" w:rsidR="00385FCD" w:rsidRPr="00130222" w:rsidRDefault="00A17041" w:rsidP="00422B2E">
            <w:pPr>
              <w:tabs>
                <w:tab w:val="right" w:leader="hyphen" w:pos="13041"/>
              </w:tabs>
              <w:ind w:left="176" w:right="15"/>
              <w:jc w:val="right"/>
              <w:rPr>
                <w:rFonts w:ascii="Montserrat" w:hAnsi="Montserrat" w:cs="Arial"/>
                <w:b/>
                <w:caps/>
                <w:sz w:val="18"/>
                <w:szCs w:val="18"/>
              </w:rPr>
            </w:pPr>
            <w:r>
              <w:rPr>
                <w:rFonts w:ascii="Montserrat" w:hAnsi="Montserrat" w:cs="Arial"/>
                <w:b/>
                <w:sz w:val="18"/>
                <w:szCs w:val="18"/>
              </w:rPr>
              <w:t>CONTRATO</w:t>
            </w:r>
            <w:r w:rsidR="00385FCD" w:rsidRPr="00130222">
              <w:rPr>
                <w:rFonts w:ascii="Montserrat" w:hAnsi="Montserrat" w:cs="Arial"/>
                <w:b/>
                <w:sz w:val="18"/>
                <w:szCs w:val="18"/>
              </w:rPr>
              <w:t>:</w:t>
            </w:r>
          </w:p>
        </w:tc>
        <w:tc>
          <w:tcPr>
            <w:tcW w:w="7513" w:type="dxa"/>
            <w:vAlign w:val="center"/>
          </w:tcPr>
          <w:p w14:paraId="1CF153A1" w14:textId="77777777" w:rsidR="00385FCD" w:rsidRPr="00130222" w:rsidRDefault="00385FCD" w:rsidP="00422B2E">
            <w:pPr>
              <w:tabs>
                <w:tab w:val="right" w:leader="hyphen" w:pos="13041"/>
              </w:tabs>
              <w:ind w:right="33"/>
              <w:jc w:val="both"/>
              <w:rPr>
                <w:rFonts w:ascii="Montserrat" w:hAnsi="Montserrat" w:cs="Arial"/>
                <w:sz w:val="18"/>
                <w:szCs w:val="18"/>
              </w:rPr>
            </w:pPr>
            <w:r w:rsidRPr="00130222">
              <w:rPr>
                <w:rFonts w:ascii="Montserrat" w:hAnsi="Montserrat" w:cs="Arial"/>
                <w:sz w:val="18"/>
                <w:szCs w:val="18"/>
              </w:rPr>
              <w:t>El documento que establece los derechos y obligaciones entre la Convocante y el licitante adjudicado.</w:t>
            </w:r>
          </w:p>
        </w:tc>
      </w:tr>
      <w:tr w:rsidR="00385FCD" w:rsidRPr="00130222" w14:paraId="3E036D1E" w14:textId="77777777" w:rsidTr="00422B2E">
        <w:trPr>
          <w:trHeight w:val="712"/>
        </w:trPr>
        <w:tc>
          <w:tcPr>
            <w:tcW w:w="2268" w:type="dxa"/>
            <w:vAlign w:val="center"/>
          </w:tcPr>
          <w:p w14:paraId="42744712" w14:textId="77777777" w:rsidR="00385FCD" w:rsidRPr="00130222" w:rsidRDefault="00385FCD" w:rsidP="00422B2E">
            <w:pPr>
              <w:tabs>
                <w:tab w:val="right" w:leader="hyphen" w:pos="13041"/>
              </w:tabs>
              <w:ind w:left="176" w:right="15"/>
              <w:jc w:val="right"/>
              <w:rPr>
                <w:rFonts w:ascii="Montserrat" w:hAnsi="Montserrat" w:cs="Arial"/>
                <w:sz w:val="18"/>
                <w:szCs w:val="18"/>
              </w:rPr>
            </w:pPr>
            <w:r w:rsidRPr="00130222">
              <w:rPr>
                <w:rFonts w:ascii="Montserrat" w:hAnsi="Montserrat" w:cs="Arial"/>
                <w:b/>
                <w:sz w:val="18"/>
                <w:szCs w:val="18"/>
              </w:rPr>
              <w:t>CONVOCANTE:</w:t>
            </w:r>
          </w:p>
        </w:tc>
        <w:tc>
          <w:tcPr>
            <w:tcW w:w="7513" w:type="dxa"/>
            <w:vAlign w:val="center"/>
          </w:tcPr>
          <w:p w14:paraId="01D75C7A"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sz w:val="18"/>
                <w:szCs w:val="18"/>
              </w:rPr>
              <w:t>El Hospital Regional de Alta Especialidad de Ixtapaluca, a través de la Dirección de Administración y Finanzas por conducto de la Subdirección de Recursos Materiales.</w:t>
            </w:r>
          </w:p>
        </w:tc>
      </w:tr>
      <w:tr w:rsidR="00385FCD" w:rsidRPr="00130222" w14:paraId="40165947" w14:textId="77777777" w:rsidTr="00422B2E">
        <w:trPr>
          <w:trHeight w:val="359"/>
        </w:trPr>
        <w:tc>
          <w:tcPr>
            <w:tcW w:w="2268" w:type="dxa"/>
            <w:vAlign w:val="center"/>
          </w:tcPr>
          <w:p w14:paraId="247DE59A" w14:textId="77777777" w:rsidR="00385FCD" w:rsidRPr="00130222" w:rsidRDefault="00385FCD" w:rsidP="00422B2E">
            <w:pPr>
              <w:tabs>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HRAEI:</w:t>
            </w:r>
          </w:p>
        </w:tc>
        <w:tc>
          <w:tcPr>
            <w:tcW w:w="7513" w:type="dxa"/>
            <w:vAlign w:val="center"/>
          </w:tcPr>
          <w:p w14:paraId="0CDE1D4A"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sz w:val="18"/>
                <w:szCs w:val="18"/>
              </w:rPr>
              <w:t>Hospital Regional de Alta Especialidad de Ixtapaluca</w:t>
            </w:r>
          </w:p>
        </w:tc>
      </w:tr>
      <w:tr w:rsidR="00385FCD" w:rsidRPr="00130222" w14:paraId="111D7C6B" w14:textId="77777777" w:rsidTr="00422B2E">
        <w:trPr>
          <w:trHeight w:val="145"/>
        </w:trPr>
        <w:tc>
          <w:tcPr>
            <w:tcW w:w="2268" w:type="dxa"/>
            <w:vAlign w:val="center"/>
          </w:tcPr>
          <w:p w14:paraId="346BD7E1" w14:textId="77777777" w:rsidR="00385FCD" w:rsidRPr="00130222" w:rsidRDefault="00385FCD" w:rsidP="00422B2E">
            <w:pPr>
              <w:tabs>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LEY:</w:t>
            </w:r>
          </w:p>
        </w:tc>
        <w:tc>
          <w:tcPr>
            <w:tcW w:w="7513" w:type="dxa"/>
            <w:vAlign w:val="center"/>
          </w:tcPr>
          <w:p w14:paraId="28459979"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sz w:val="18"/>
                <w:szCs w:val="18"/>
              </w:rPr>
              <w:t>Ley de Adquisiciones, Arrendamientos y Servicios del Sector Público.</w:t>
            </w:r>
          </w:p>
        </w:tc>
      </w:tr>
      <w:tr w:rsidR="00385FCD" w:rsidRPr="00130222" w14:paraId="2BEF386F" w14:textId="77777777" w:rsidTr="00422B2E">
        <w:trPr>
          <w:trHeight w:val="342"/>
        </w:trPr>
        <w:tc>
          <w:tcPr>
            <w:tcW w:w="2268" w:type="dxa"/>
            <w:vAlign w:val="center"/>
          </w:tcPr>
          <w:p w14:paraId="333AD6F5" w14:textId="77777777" w:rsidR="00385FCD" w:rsidRPr="00130222" w:rsidRDefault="00385FCD" w:rsidP="00422B2E">
            <w:pPr>
              <w:tabs>
                <w:tab w:val="right" w:leader="hyphen" w:pos="13041"/>
              </w:tabs>
              <w:ind w:left="176" w:right="15"/>
              <w:jc w:val="right"/>
              <w:rPr>
                <w:rFonts w:ascii="Montserrat" w:hAnsi="Montserrat" w:cs="Arial"/>
                <w:b/>
                <w:sz w:val="18"/>
                <w:szCs w:val="18"/>
              </w:rPr>
            </w:pPr>
            <w:r>
              <w:rPr>
                <w:rFonts w:ascii="Montserrat" w:hAnsi="Montserrat" w:cs="Arial"/>
                <w:b/>
                <w:sz w:val="18"/>
                <w:szCs w:val="18"/>
              </w:rPr>
              <w:t>INIVTACIÓN</w:t>
            </w:r>
            <w:r w:rsidRPr="00130222">
              <w:rPr>
                <w:rFonts w:ascii="Montserrat" w:hAnsi="Montserrat" w:cs="Arial"/>
                <w:b/>
                <w:sz w:val="18"/>
                <w:szCs w:val="18"/>
              </w:rPr>
              <w:t>:</w:t>
            </w:r>
          </w:p>
        </w:tc>
        <w:tc>
          <w:tcPr>
            <w:tcW w:w="7513" w:type="dxa"/>
            <w:vAlign w:val="center"/>
          </w:tcPr>
          <w:p w14:paraId="735556C8"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sz w:val="18"/>
                <w:szCs w:val="18"/>
              </w:rPr>
              <w:t>Procedimiento administrativo para la adquisición, arrendamiento de bienes o contratación de servicios que celebran los Organismos y Entidades que forman parte del Sector Público.</w:t>
            </w:r>
          </w:p>
        </w:tc>
      </w:tr>
      <w:tr w:rsidR="00385FCD" w:rsidRPr="00130222" w14:paraId="614BC227" w14:textId="77777777" w:rsidTr="00422B2E">
        <w:trPr>
          <w:trHeight w:val="257"/>
        </w:trPr>
        <w:tc>
          <w:tcPr>
            <w:tcW w:w="2268" w:type="dxa"/>
            <w:vAlign w:val="center"/>
          </w:tcPr>
          <w:p w14:paraId="1354C4E2" w14:textId="77777777" w:rsidR="00385FCD" w:rsidRPr="00130222" w:rsidRDefault="00385FCD" w:rsidP="00422B2E">
            <w:pPr>
              <w:tabs>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LICITANTE:</w:t>
            </w:r>
          </w:p>
        </w:tc>
        <w:tc>
          <w:tcPr>
            <w:tcW w:w="7513" w:type="dxa"/>
            <w:vAlign w:val="center"/>
          </w:tcPr>
          <w:p w14:paraId="3611BB50"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sz w:val="18"/>
                <w:szCs w:val="18"/>
              </w:rPr>
              <w:t>Persona Física o Moral que participe en este procedimiento</w:t>
            </w:r>
          </w:p>
        </w:tc>
      </w:tr>
      <w:tr w:rsidR="00385FCD" w:rsidRPr="00130222" w14:paraId="3BC1E6F9" w14:textId="77777777" w:rsidTr="00422B2E">
        <w:trPr>
          <w:trHeight w:val="689"/>
        </w:trPr>
        <w:tc>
          <w:tcPr>
            <w:tcW w:w="2268" w:type="dxa"/>
            <w:vAlign w:val="center"/>
          </w:tcPr>
          <w:p w14:paraId="3264470F" w14:textId="77777777" w:rsidR="00385FCD" w:rsidRPr="00130222" w:rsidRDefault="00385FCD" w:rsidP="00422B2E">
            <w:pPr>
              <w:tabs>
                <w:tab w:val="num" w:pos="540"/>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MIPYMES:</w:t>
            </w:r>
          </w:p>
        </w:tc>
        <w:tc>
          <w:tcPr>
            <w:tcW w:w="7513" w:type="dxa"/>
            <w:vAlign w:val="center"/>
          </w:tcPr>
          <w:p w14:paraId="4C06CBB6" w14:textId="77777777" w:rsidR="00385FCD" w:rsidRPr="00130222" w:rsidRDefault="00385FCD" w:rsidP="00422B2E">
            <w:pPr>
              <w:tabs>
                <w:tab w:val="right" w:leader="hyphen" w:pos="13041"/>
              </w:tabs>
              <w:ind w:left="34" w:right="33"/>
              <w:jc w:val="both"/>
              <w:rPr>
                <w:rFonts w:ascii="Montserrat" w:hAnsi="Montserrat" w:cs="Arial"/>
                <w:bCs/>
                <w:sz w:val="18"/>
                <w:szCs w:val="18"/>
              </w:rPr>
            </w:pPr>
            <w:r w:rsidRPr="00130222">
              <w:rPr>
                <w:rFonts w:ascii="Montserrat" w:hAnsi="Montserrat" w:cs="Arial"/>
                <w:bCs/>
                <w:sz w:val="18"/>
                <w:szCs w:val="18"/>
              </w:rPr>
              <w:t>Las micro, pequeñas y medianas empresas de nacionalidad mexicana a que hace referencia la Ley para el Desarrollo de la Competitividad de la Micro, Pequeña y Mediana empresa.</w:t>
            </w:r>
          </w:p>
        </w:tc>
      </w:tr>
      <w:tr w:rsidR="00385FCD" w:rsidRPr="00130222" w14:paraId="17FA8416" w14:textId="77777777" w:rsidTr="00422B2E">
        <w:trPr>
          <w:trHeight w:val="328"/>
        </w:trPr>
        <w:tc>
          <w:tcPr>
            <w:tcW w:w="2268" w:type="dxa"/>
            <w:vAlign w:val="center"/>
          </w:tcPr>
          <w:p w14:paraId="18C6C0D7" w14:textId="77777777" w:rsidR="00385FCD" w:rsidRPr="00130222" w:rsidRDefault="00385FCD" w:rsidP="00422B2E">
            <w:pPr>
              <w:tabs>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PARTIDA O CONCEPTO:</w:t>
            </w:r>
          </w:p>
        </w:tc>
        <w:tc>
          <w:tcPr>
            <w:tcW w:w="7513" w:type="dxa"/>
            <w:vAlign w:val="center"/>
          </w:tcPr>
          <w:p w14:paraId="1BE0BE8A" w14:textId="7FEF9B40" w:rsidR="00385FCD" w:rsidRPr="00130222" w:rsidRDefault="00385FCD" w:rsidP="00422B2E">
            <w:pPr>
              <w:tabs>
                <w:tab w:val="right" w:leader="hyphen" w:pos="13041"/>
              </w:tabs>
              <w:ind w:left="34" w:right="33" w:hanging="34"/>
              <w:jc w:val="both"/>
              <w:rPr>
                <w:rFonts w:ascii="Montserrat" w:hAnsi="Montserrat" w:cs="Arial"/>
                <w:sz w:val="18"/>
                <w:szCs w:val="18"/>
              </w:rPr>
            </w:pPr>
            <w:r w:rsidRPr="00130222">
              <w:rPr>
                <w:rFonts w:ascii="Montserrat" w:hAnsi="Montserrat" w:cs="Arial"/>
                <w:sz w:val="18"/>
                <w:szCs w:val="18"/>
              </w:rPr>
              <w:t xml:space="preserve">La división o desglose de los bienes a adjudicar, contenidos en un procedimiento de contratación o en un </w:t>
            </w:r>
            <w:r w:rsidR="00A17041" w:rsidRPr="00A17041">
              <w:rPr>
                <w:rFonts w:ascii="Montserrat" w:hAnsi="Montserrat" w:cs="Arial"/>
                <w:sz w:val="18"/>
                <w:szCs w:val="18"/>
              </w:rPr>
              <w:t>contrato</w:t>
            </w:r>
            <w:r w:rsidRPr="00130222">
              <w:rPr>
                <w:rFonts w:ascii="Montserrat" w:hAnsi="Montserrat" w:cs="Arial"/>
                <w:sz w:val="18"/>
                <w:szCs w:val="18"/>
              </w:rPr>
              <w:t>, para diferenciarlos unos de otros, clasificarlos o agruparlos.</w:t>
            </w:r>
          </w:p>
        </w:tc>
      </w:tr>
      <w:tr w:rsidR="00385FCD" w:rsidRPr="00130222" w14:paraId="09DE2EB4" w14:textId="77777777" w:rsidTr="00422B2E">
        <w:trPr>
          <w:trHeight w:val="139"/>
        </w:trPr>
        <w:tc>
          <w:tcPr>
            <w:tcW w:w="2268" w:type="dxa"/>
            <w:vAlign w:val="center"/>
          </w:tcPr>
          <w:p w14:paraId="00A9EC34" w14:textId="77777777" w:rsidR="00385FCD" w:rsidRPr="00130222" w:rsidRDefault="00385FCD" w:rsidP="00422B2E">
            <w:pPr>
              <w:tabs>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PROPOSICIONES:</w:t>
            </w:r>
          </w:p>
        </w:tc>
        <w:tc>
          <w:tcPr>
            <w:tcW w:w="7513" w:type="dxa"/>
            <w:vAlign w:val="center"/>
          </w:tcPr>
          <w:p w14:paraId="11D740D0" w14:textId="77777777" w:rsidR="00385FCD" w:rsidRPr="00130222" w:rsidRDefault="00385FCD" w:rsidP="00422B2E">
            <w:pPr>
              <w:tabs>
                <w:tab w:val="right" w:leader="hyphen" w:pos="13041"/>
              </w:tabs>
              <w:ind w:left="34" w:right="33"/>
              <w:rPr>
                <w:rFonts w:ascii="Montserrat" w:hAnsi="Montserrat" w:cs="Arial"/>
                <w:sz w:val="18"/>
                <w:szCs w:val="18"/>
              </w:rPr>
            </w:pPr>
            <w:r w:rsidRPr="00130222">
              <w:rPr>
                <w:rFonts w:ascii="Montserrat" w:hAnsi="Montserrat" w:cs="Arial"/>
                <w:sz w:val="18"/>
                <w:szCs w:val="18"/>
              </w:rPr>
              <w:t>Oferta técnica y económica</w:t>
            </w:r>
          </w:p>
        </w:tc>
      </w:tr>
      <w:tr w:rsidR="00385FCD" w:rsidRPr="00130222" w14:paraId="6D879F63" w14:textId="77777777" w:rsidTr="00422B2E">
        <w:trPr>
          <w:trHeight w:val="421"/>
        </w:trPr>
        <w:tc>
          <w:tcPr>
            <w:tcW w:w="2268" w:type="dxa"/>
            <w:vAlign w:val="center"/>
          </w:tcPr>
          <w:p w14:paraId="2BB264C7" w14:textId="77777777" w:rsidR="00385FCD" w:rsidRPr="00130222" w:rsidRDefault="00385FCD" w:rsidP="00422B2E">
            <w:pPr>
              <w:tabs>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PROVEEDOR:</w:t>
            </w:r>
          </w:p>
        </w:tc>
        <w:tc>
          <w:tcPr>
            <w:tcW w:w="7513" w:type="dxa"/>
            <w:vAlign w:val="center"/>
          </w:tcPr>
          <w:p w14:paraId="75D0FD05"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sz w:val="18"/>
                <w:szCs w:val="18"/>
              </w:rPr>
              <w:t>La persona con la que celebren los contratos o pedidos de adquisiciones, de bienes o servicios.</w:t>
            </w:r>
          </w:p>
        </w:tc>
      </w:tr>
      <w:tr w:rsidR="00385FCD" w:rsidRPr="00130222" w14:paraId="3E9CAD59" w14:textId="77777777" w:rsidTr="00422B2E">
        <w:trPr>
          <w:trHeight w:val="419"/>
        </w:trPr>
        <w:tc>
          <w:tcPr>
            <w:tcW w:w="2268" w:type="dxa"/>
            <w:vAlign w:val="center"/>
          </w:tcPr>
          <w:p w14:paraId="06FA9739" w14:textId="77777777" w:rsidR="00385FCD" w:rsidRPr="00130222" w:rsidRDefault="00385FCD" w:rsidP="00422B2E">
            <w:pPr>
              <w:tabs>
                <w:tab w:val="right" w:leader="hyphen" w:pos="13041"/>
              </w:tabs>
              <w:ind w:left="176" w:right="15"/>
              <w:jc w:val="right"/>
              <w:rPr>
                <w:rFonts w:ascii="Montserrat" w:hAnsi="Montserrat" w:cs="Arial"/>
                <w:b/>
                <w:sz w:val="18"/>
                <w:szCs w:val="18"/>
              </w:rPr>
            </w:pPr>
            <w:r w:rsidRPr="00130222">
              <w:rPr>
                <w:rFonts w:ascii="Montserrat" w:hAnsi="Montserrat" w:cs="Arial"/>
                <w:b/>
                <w:sz w:val="18"/>
                <w:szCs w:val="18"/>
              </w:rPr>
              <w:t>REGLAMENTO:</w:t>
            </w:r>
          </w:p>
        </w:tc>
        <w:tc>
          <w:tcPr>
            <w:tcW w:w="7513" w:type="dxa"/>
            <w:vAlign w:val="center"/>
          </w:tcPr>
          <w:p w14:paraId="56881BBB" w14:textId="77777777" w:rsidR="00385FCD" w:rsidRPr="00130222" w:rsidRDefault="00385FCD" w:rsidP="00422B2E">
            <w:pPr>
              <w:tabs>
                <w:tab w:val="right" w:leader="hyphen" w:pos="13041"/>
              </w:tabs>
              <w:ind w:left="34" w:right="33"/>
              <w:jc w:val="both"/>
              <w:rPr>
                <w:rFonts w:ascii="Montserrat" w:hAnsi="Montserrat" w:cs="Arial"/>
                <w:sz w:val="18"/>
                <w:szCs w:val="18"/>
              </w:rPr>
            </w:pPr>
            <w:r w:rsidRPr="00130222">
              <w:rPr>
                <w:rFonts w:ascii="Montserrat" w:hAnsi="Montserrat" w:cs="Arial"/>
                <w:sz w:val="18"/>
                <w:szCs w:val="18"/>
              </w:rPr>
              <w:t>Reglamento de la Ley de Adquisiciones, Arrendamientos y Servicios del Sector Público.</w:t>
            </w:r>
          </w:p>
        </w:tc>
      </w:tr>
    </w:tbl>
    <w:p w14:paraId="49D9EF3A" w14:textId="77777777" w:rsidR="00040112" w:rsidRDefault="00040112" w:rsidP="00FB210B">
      <w:pPr>
        <w:sectPr w:rsidR="00040112" w:rsidSect="002A3BC2">
          <w:headerReference w:type="default" r:id="rId12"/>
          <w:footerReference w:type="default" r:id="rId13"/>
          <w:pgSz w:w="12240" w:h="15840" w:code="1"/>
          <w:pgMar w:top="1843" w:right="1134" w:bottom="1843" w:left="1134" w:header="567" w:footer="215" w:gutter="0"/>
          <w:pgNumType w:start="1"/>
          <w:cols w:space="708"/>
          <w:docGrid w:linePitch="360"/>
        </w:sectPr>
      </w:pPr>
    </w:p>
    <w:p w14:paraId="016D80D5" w14:textId="4CD8BE85" w:rsidR="00385FCD" w:rsidRPr="007774B6" w:rsidRDefault="00385FCD" w:rsidP="00040112">
      <w:pPr>
        <w:pStyle w:val="Ttulo1"/>
        <w:numPr>
          <w:ilvl w:val="0"/>
          <w:numId w:val="32"/>
        </w:numPr>
        <w:spacing w:before="0"/>
        <w:rPr>
          <w:rFonts w:ascii="Montserrat" w:hAnsi="Montserrat" w:cs="Arial"/>
          <w:b w:val="0"/>
          <w:color w:val="auto"/>
          <w:sz w:val="20"/>
          <w:szCs w:val="20"/>
          <w:lang w:val="es-ES"/>
        </w:rPr>
      </w:pPr>
      <w:r w:rsidRPr="007774B6">
        <w:rPr>
          <w:rFonts w:ascii="Montserrat" w:hAnsi="Montserrat" w:cs="Arial"/>
          <w:color w:val="auto"/>
          <w:sz w:val="20"/>
          <w:szCs w:val="20"/>
          <w:lang w:val="es-ES"/>
        </w:rPr>
        <w:lastRenderedPageBreak/>
        <w:t>DATOS GENERALES</w:t>
      </w:r>
      <w:r w:rsidRPr="007774B6">
        <w:rPr>
          <w:rFonts w:ascii="Montserrat" w:hAnsi="Montserrat" w:cs="Arial"/>
          <w:b w:val="0"/>
          <w:color w:val="auto"/>
          <w:sz w:val="20"/>
          <w:szCs w:val="20"/>
          <w:lang w:val="es-ES"/>
        </w:rPr>
        <w:t>.</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095"/>
        <w:gridCol w:w="1763"/>
      </w:tblGrid>
      <w:tr w:rsidR="00385FCD" w:rsidRPr="00130222" w14:paraId="0449118C" w14:textId="77777777" w:rsidTr="00422B2E">
        <w:trPr>
          <w:trHeight w:val="1383"/>
          <w:jc w:val="center"/>
        </w:trPr>
        <w:tc>
          <w:tcPr>
            <w:tcW w:w="2425" w:type="dxa"/>
            <w:shd w:val="clear" w:color="auto" w:fill="FFC000"/>
          </w:tcPr>
          <w:p w14:paraId="60F429A5" w14:textId="77777777" w:rsidR="00385FCD" w:rsidRPr="00130222" w:rsidRDefault="00385FCD">
            <w:pPr>
              <w:pStyle w:val="Prrafodelista"/>
              <w:widowControl w:val="0"/>
              <w:numPr>
                <w:ilvl w:val="1"/>
                <w:numId w:val="32"/>
              </w:numPr>
              <w:tabs>
                <w:tab w:val="left" w:pos="29"/>
                <w:tab w:val="left" w:pos="313"/>
                <w:tab w:val="left" w:pos="474"/>
              </w:tabs>
              <w:overflowPunct w:val="0"/>
              <w:autoSpaceDE w:val="0"/>
              <w:autoSpaceDN w:val="0"/>
              <w:adjustRightInd w:val="0"/>
              <w:spacing w:before="120" w:after="120"/>
              <w:ind w:left="29" w:right="23" w:hanging="7"/>
              <w:textAlignment w:val="baseline"/>
              <w:outlineLvl w:val="2"/>
              <w:rPr>
                <w:rFonts w:ascii="Montserrat" w:hAnsi="Montserrat" w:cs="Arial"/>
                <w:b/>
                <w:sz w:val="20"/>
                <w:szCs w:val="20"/>
                <w:lang w:val="es-ES" w:eastAsia="es-MX"/>
              </w:rPr>
            </w:pPr>
            <w:r w:rsidRPr="00130222">
              <w:rPr>
                <w:rFonts w:ascii="Montserrat" w:hAnsi="Montserrat" w:cs="Arial"/>
                <w:b/>
                <w:sz w:val="20"/>
                <w:szCs w:val="20"/>
                <w:lang w:val="es-ES" w:eastAsia="es-MX"/>
              </w:rPr>
              <w:t>Entidad Convocante</w:t>
            </w:r>
          </w:p>
        </w:tc>
        <w:tc>
          <w:tcPr>
            <w:tcW w:w="7858" w:type="dxa"/>
            <w:gridSpan w:val="2"/>
          </w:tcPr>
          <w:p w14:paraId="11EE769D"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outlineLvl w:val="2"/>
              <w:rPr>
                <w:rFonts w:ascii="Montserrat" w:hAnsi="Montserrat" w:cs="Arial"/>
                <w:b/>
                <w:noProof/>
                <w:sz w:val="20"/>
                <w:szCs w:val="20"/>
                <w:lang w:val="es-ES" w:eastAsia="es-MX"/>
              </w:rPr>
            </w:pPr>
            <w:r w:rsidRPr="00C6466D">
              <w:rPr>
                <w:rFonts w:ascii="Montserrat" w:hAnsi="Montserrat" w:cs="Arial"/>
                <w:sz w:val="20"/>
                <w:szCs w:val="20"/>
                <w:lang w:eastAsia="es-MX"/>
              </w:rPr>
              <w:t>El Hospital Regional de Alta Especialidad de Ixtapaluca, a través de la Dirección de Administración y Finanzas por conducto de la Subdirección de Recursos Materiales, con domicilio en Carretera Federal México Puebla km 34.5, Zoquiapan, Ixtapaluca, C.P. 56530, Estado de México. Tel. 5972 9800  ext. 1112 y 1279, con fundamento en el artículo 134 de la Constitución Política de los Estados Unidos Mexicanos, 25, 26 fracción II, 26 bis fracción II, 28 fracción III, 29¸ y 43 de la Ley de Adquisiciones, Arrendamientos y Servicios del Sector Público, 37, 39, 77 y 78 de su Reglamento y demás normatividad aplicable en la materia, convoca a Personas Físicas y Morales que no se encuentren en los supuestos señalados en los artículos 50 y 60 de la Ley, a participar en el procedimiento de Invitación a Cuando Menos Tres Personas Internacional Abierta Electrónica.</w:t>
            </w:r>
          </w:p>
        </w:tc>
      </w:tr>
      <w:tr w:rsidR="00385FCD" w:rsidRPr="00130222" w14:paraId="78EA7D00" w14:textId="77777777" w:rsidTr="00422B2E">
        <w:trPr>
          <w:trHeight w:val="1383"/>
          <w:jc w:val="center"/>
        </w:trPr>
        <w:tc>
          <w:tcPr>
            <w:tcW w:w="2425" w:type="dxa"/>
            <w:vMerge w:val="restart"/>
            <w:shd w:val="clear" w:color="auto" w:fill="FFC000"/>
          </w:tcPr>
          <w:p w14:paraId="0232D74B" w14:textId="77777777" w:rsidR="00385FCD" w:rsidRDefault="00385FCD">
            <w:pPr>
              <w:pStyle w:val="Prrafodelista"/>
              <w:widowControl w:val="0"/>
              <w:numPr>
                <w:ilvl w:val="1"/>
                <w:numId w:val="32"/>
              </w:numPr>
              <w:tabs>
                <w:tab w:val="left" w:pos="29"/>
                <w:tab w:val="left" w:pos="313"/>
                <w:tab w:val="left" w:pos="474"/>
              </w:tabs>
              <w:overflowPunct w:val="0"/>
              <w:autoSpaceDE w:val="0"/>
              <w:autoSpaceDN w:val="0"/>
              <w:adjustRightInd w:val="0"/>
              <w:spacing w:before="120" w:after="120"/>
              <w:ind w:left="29" w:right="23" w:hanging="7"/>
              <w:textAlignment w:val="baseline"/>
              <w:outlineLvl w:val="2"/>
              <w:rPr>
                <w:rFonts w:ascii="Montserrat" w:hAnsi="Montserrat" w:cs="Arial"/>
                <w:b/>
                <w:sz w:val="20"/>
                <w:szCs w:val="20"/>
                <w:lang w:val="es-ES" w:eastAsia="es-MX"/>
              </w:rPr>
            </w:pPr>
            <w:r w:rsidRPr="00130222">
              <w:rPr>
                <w:rFonts w:ascii="Montserrat" w:hAnsi="Montserrat" w:cs="Arial"/>
                <w:b/>
                <w:sz w:val="20"/>
                <w:szCs w:val="20"/>
                <w:lang w:val="es-ES" w:eastAsia="es-MX"/>
              </w:rPr>
              <w:t>Medio y carácter que se utilizará en el procedimiento</w:t>
            </w:r>
          </w:p>
          <w:p w14:paraId="737A0AE5" w14:textId="77777777" w:rsidR="00385FCD" w:rsidRPr="00F70BCF" w:rsidRDefault="00385FCD" w:rsidP="00422B2E">
            <w:pPr>
              <w:rPr>
                <w:lang w:val="es-ES" w:eastAsia="es-MX"/>
              </w:rPr>
            </w:pPr>
          </w:p>
          <w:p w14:paraId="2C00EB4E" w14:textId="77777777" w:rsidR="00385FCD" w:rsidRPr="00F70BCF" w:rsidRDefault="00385FCD" w:rsidP="00422B2E">
            <w:pPr>
              <w:rPr>
                <w:lang w:val="es-ES" w:eastAsia="es-MX"/>
              </w:rPr>
            </w:pPr>
          </w:p>
          <w:p w14:paraId="3A4FE056" w14:textId="77777777" w:rsidR="00385FCD" w:rsidRPr="00F70BCF" w:rsidRDefault="00385FCD" w:rsidP="00422B2E">
            <w:pPr>
              <w:rPr>
                <w:lang w:val="es-ES" w:eastAsia="es-MX"/>
              </w:rPr>
            </w:pPr>
          </w:p>
          <w:p w14:paraId="255E0448" w14:textId="77777777" w:rsidR="00385FCD" w:rsidRPr="00F70BCF" w:rsidRDefault="00385FCD" w:rsidP="00422B2E">
            <w:pPr>
              <w:rPr>
                <w:lang w:val="es-ES" w:eastAsia="es-MX"/>
              </w:rPr>
            </w:pPr>
          </w:p>
          <w:p w14:paraId="22D70B1C" w14:textId="77777777" w:rsidR="00385FCD" w:rsidRPr="00F70BCF" w:rsidRDefault="00385FCD" w:rsidP="00422B2E">
            <w:pPr>
              <w:rPr>
                <w:lang w:val="es-ES" w:eastAsia="es-MX"/>
              </w:rPr>
            </w:pPr>
          </w:p>
          <w:p w14:paraId="2ED1F98E" w14:textId="77777777" w:rsidR="00385FCD" w:rsidRPr="00F70BCF" w:rsidRDefault="00385FCD" w:rsidP="00422B2E">
            <w:pPr>
              <w:rPr>
                <w:lang w:val="es-ES" w:eastAsia="es-MX"/>
              </w:rPr>
            </w:pPr>
          </w:p>
          <w:p w14:paraId="485F81E5" w14:textId="77777777" w:rsidR="00385FCD" w:rsidRPr="00F70BCF" w:rsidRDefault="00385FCD" w:rsidP="00422B2E">
            <w:pPr>
              <w:rPr>
                <w:lang w:val="es-ES" w:eastAsia="es-MX"/>
              </w:rPr>
            </w:pPr>
          </w:p>
          <w:p w14:paraId="130708B5" w14:textId="77777777" w:rsidR="00385FCD" w:rsidRPr="00F70BCF" w:rsidRDefault="00385FCD" w:rsidP="00422B2E">
            <w:pPr>
              <w:rPr>
                <w:lang w:val="es-ES" w:eastAsia="es-MX"/>
              </w:rPr>
            </w:pPr>
          </w:p>
          <w:p w14:paraId="0FE5CB6B" w14:textId="77777777" w:rsidR="00385FCD" w:rsidRPr="00F70BCF" w:rsidRDefault="00385FCD" w:rsidP="00422B2E">
            <w:pPr>
              <w:rPr>
                <w:lang w:val="es-ES" w:eastAsia="es-MX"/>
              </w:rPr>
            </w:pPr>
          </w:p>
          <w:p w14:paraId="7DB97C2B" w14:textId="77777777" w:rsidR="00385FCD" w:rsidRPr="00F70BCF" w:rsidRDefault="00385FCD" w:rsidP="00422B2E">
            <w:pPr>
              <w:rPr>
                <w:lang w:val="es-ES" w:eastAsia="es-MX"/>
              </w:rPr>
            </w:pPr>
          </w:p>
          <w:p w14:paraId="4FDD7595" w14:textId="77777777" w:rsidR="00385FCD" w:rsidRPr="00F70BCF" w:rsidRDefault="00385FCD" w:rsidP="00422B2E">
            <w:pPr>
              <w:rPr>
                <w:lang w:val="es-ES" w:eastAsia="es-MX"/>
              </w:rPr>
            </w:pPr>
          </w:p>
          <w:p w14:paraId="7DF4A79F" w14:textId="77777777" w:rsidR="00385FCD" w:rsidRPr="00F70BCF" w:rsidRDefault="00385FCD" w:rsidP="00422B2E">
            <w:pPr>
              <w:rPr>
                <w:lang w:val="es-ES" w:eastAsia="es-MX"/>
              </w:rPr>
            </w:pPr>
          </w:p>
        </w:tc>
        <w:tc>
          <w:tcPr>
            <w:tcW w:w="6095" w:type="dxa"/>
          </w:tcPr>
          <w:p w14:paraId="2DCF7E71" w14:textId="77777777" w:rsidR="00385FCD" w:rsidRPr="00130222" w:rsidRDefault="00385FCD">
            <w:pPr>
              <w:pStyle w:val="Prrafodelista"/>
              <w:widowControl w:val="0"/>
              <w:numPr>
                <w:ilvl w:val="2"/>
                <w:numId w:val="32"/>
              </w:numPr>
              <w:tabs>
                <w:tab w:val="left" w:pos="459"/>
              </w:tabs>
              <w:overflowPunct w:val="0"/>
              <w:autoSpaceDE w:val="0"/>
              <w:autoSpaceDN w:val="0"/>
              <w:adjustRightInd w:val="0"/>
              <w:spacing w:before="120" w:after="120"/>
              <w:ind w:left="-108" w:right="23" w:firstLine="63"/>
              <w:jc w:val="both"/>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Presencial.</w:t>
            </w:r>
          </w:p>
          <w:p w14:paraId="0C327C50" w14:textId="77777777" w:rsidR="00385FCD" w:rsidRPr="00130222" w:rsidRDefault="00385FCD" w:rsidP="00422B2E">
            <w:pPr>
              <w:widowControl w:val="0"/>
              <w:tabs>
                <w:tab w:val="left" w:pos="459"/>
              </w:tabs>
              <w:overflowPunct w:val="0"/>
              <w:autoSpaceDE w:val="0"/>
              <w:autoSpaceDN w:val="0"/>
              <w:adjustRightInd w:val="0"/>
              <w:spacing w:before="120" w:after="120"/>
              <w:ind w:left="-108" w:right="23"/>
              <w:jc w:val="both"/>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 xml:space="preserve">En la cual los licitantes exclusivamente podrán presentar sus proposiciones en forma documental y por escrito, en sobre cerrado, durante el acto de presentación y apertura de proposiciones. </w:t>
            </w:r>
          </w:p>
        </w:tc>
        <w:tc>
          <w:tcPr>
            <w:tcW w:w="1763" w:type="dxa"/>
            <w:vAlign w:val="center"/>
          </w:tcPr>
          <w:p w14:paraId="07D7B294"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No aplica</w:t>
            </w:r>
          </w:p>
        </w:tc>
      </w:tr>
      <w:tr w:rsidR="00385FCD" w:rsidRPr="00130222" w14:paraId="34A418FB" w14:textId="77777777" w:rsidTr="00422B2E">
        <w:trPr>
          <w:trHeight w:val="261"/>
          <w:jc w:val="center"/>
        </w:trPr>
        <w:tc>
          <w:tcPr>
            <w:tcW w:w="2425" w:type="dxa"/>
            <w:vMerge/>
            <w:shd w:val="clear" w:color="auto" w:fill="FFC000"/>
            <w:vAlign w:val="center"/>
          </w:tcPr>
          <w:p w14:paraId="56CA73C4" w14:textId="77777777" w:rsidR="00385FCD" w:rsidRPr="00130222" w:rsidRDefault="00385FCD">
            <w:pPr>
              <w:pStyle w:val="Prrafodelista"/>
              <w:widowControl w:val="0"/>
              <w:numPr>
                <w:ilvl w:val="1"/>
                <w:numId w:val="32"/>
              </w:numPr>
              <w:tabs>
                <w:tab w:val="left" w:pos="29"/>
                <w:tab w:val="left" w:pos="3119"/>
              </w:tabs>
              <w:overflowPunct w:val="0"/>
              <w:autoSpaceDE w:val="0"/>
              <w:autoSpaceDN w:val="0"/>
              <w:adjustRightInd w:val="0"/>
              <w:spacing w:before="120" w:after="120"/>
              <w:ind w:left="313" w:right="23" w:hanging="291"/>
              <w:textAlignment w:val="baseline"/>
              <w:outlineLvl w:val="2"/>
              <w:rPr>
                <w:rFonts w:ascii="Montserrat" w:hAnsi="Montserrat" w:cs="Arial"/>
                <w:b/>
                <w:sz w:val="20"/>
                <w:szCs w:val="20"/>
                <w:lang w:val="es-ES" w:eastAsia="es-MX"/>
              </w:rPr>
            </w:pPr>
          </w:p>
        </w:tc>
        <w:tc>
          <w:tcPr>
            <w:tcW w:w="6095" w:type="dxa"/>
          </w:tcPr>
          <w:p w14:paraId="2FC80F54" w14:textId="77777777" w:rsidR="00385FCD" w:rsidRPr="00130222" w:rsidRDefault="00385FCD">
            <w:pPr>
              <w:pStyle w:val="Prrafodelista"/>
              <w:widowControl w:val="0"/>
              <w:numPr>
                <w:ilvl w:val="2"/>
                <w:numId w:val="32"/>
              </w:numPr>
              <w:tabs>
                <w:tab w:val="left" w:pos="459"/>
              </w:tabs>
              <w:overflowPunct w:val="0"/>
              <w:autoSpaceDE w:val="0"/>
              <w:autoSpaceDN w:val="0"/>
              <w:adjustRightInd w:val="0"/>
              <w:spacing w:before="120" w:after="120"/>
              <w:ind w:left="-108" w:right="23" w:firstLine="63"/>
              <w:jc w:val="both"/>
              <w:textAlignment w:val="baseline"/>
              <w:outlineLvl w:val="2"/>
              <w:rPr>
                <w:rFonts w:ascii="Montserrat" w:hAnsi="Montserrat" w:cs="Arial"/>
                <w:b/>
                <w:sz w:val="20"/>
                <w:szCs w:val="20"/>
                <w:lang w:val="es-ES" w:eastAsia="es-MX"/>
              </w:rPr>
            </w:pPr>
            <w:r w:rsidRPr="00130222">
              <w:rPr>
                <w:rFonts w:ascii="Montserrat" w:hAnsi="Montserrat" w:cs="Arial"/>
                <w:sz w:val="20"/>
                <w:szCs w:val="20"/>
                <w:lang w:val="es-ES" w:eastAsia="es-MX"/>
              </w:rPr>
              <w:t>Electrónica.</w:t>
            </w:r>
          </w:p>
          <w:p w14:paraId="2900DD4A" w14:textId="77777777" w:rsidR="00385FCD" w:rsidRPr="00130222" w:rsidRDefault="00385FCD" w:rsidP="00422B2E">
            <w:pPr>
              <w:widowControl w:val="0"/>
              <w:tabs>
                <w:tab w:val="left" w:pos="459"/>
              </w:tabs>
              <w:overflowPunct w:val="0"/>
              <w:autoSpaceDE w:val="0"/>
              <w:autoSpaceDN w:val="0"/>
              <w:adjustRightInd w:val="0"/>
              <w:spacing w:before="120" w:after="120"/>
              <w:ind w:left="-108" w:right="23"/>
              <w:jc w:val="both"/>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 xml:space="preserve">En la cual exclusivamente se permitirá la participación de los licitantes a través de CompraNet, se utilizarán medios de identificación electrónica. </w:t>
            </w:r>
          </w:p>
          <w:p w14:paraId="21361635" w14:textId="3E7707B9" w:rsidR="00385FCD" w:rsidRPr="00130222" w:rsidRDefault="00385FCD" w:rsidP="00422B2E">
            <w:pPr>
              <w:widowControl w:val="0"/>
              <w:tabs>
                <w:tab w:val="left" w:pos="459"/>
              </w:tabs>
              <w:overflowPunct w:val="0"/>
              <w:autoSpaceDE w:val="0"/>
              <w:autoSpaceDN w:val="0"/>
              <w:adjustRightInd w:val="0"/>
              <w:spacing w:before="120" w:after="120"/>
              <w:ind w:left="-108" w:right="23"/>
              <w:jc w:val="both"/>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 xml:space="preserve">La presente </w:t>
            </w:r>
            <w:r>
              <w:rPr>
                <w:rFonts w:ascii="Montserrat" w:hAnsi="Montserrat" w:cs="Arial"/>
                <w:sz w:val="20"/>
                <w:szCs w:val="20"/>
                <w:lang w:val="es-ES" w:eastAsia="es-MX"/>
              </w:rPr>
              <w:t>invitación</w:t>
            </w:r>
            <w:r w:rsidRPr="00130222">
              <w:rPr>
                <w:rFonts w:ascii="Montserrat" w:hAnsi="Montserrat" w:cs="Arial"/>
                <w:sz w:val="20"/>
                <w:szCs w:val="20"/>
                <w:lang w:val="es-ES" w:eastAsia="es-MX"/>
              </w:rPr>
              <w:t xml:space="preserve"> de conformidad con la Fracción II del artículo 26 Bis y 27 de la LAASSP, es “Electrónica” en la cual los licitantes podrán participar únicamente en forma electrónica a través del sistema </w:t>
            </w:r>
            <w:r w:rsidR="00B43FE7" w:rsidRPr="00130222">
              <w:rPr>
                <w:rFonts w:ascii="Montserrat" w:hAnsi="Montserrat" w:cs="Arial"/>
                <w:sz w:val="20"/>
                <w:szCs w:val="20"/>
                <w:lang w:val="es-ES" w:eastAsia="es-MX"/>
              </w:rPr>
              <w:t>CompraNet</w:t>
            </w:r>
            <w:r w:rsidRPr="00130222">
              <w:rPr>
                <w:rFonts w:ascii="Montserrat" w:hAnsi="Montserrat" w:cs="Arial"/>
                <w:sz w:val="20"/>
                <w:szCs w:val="20"/>
                <w:lang w:val="es-ES" w:eastAsia="es-MX"/>
              </w:rPr>
              <w:t>, en la o las juntas de aclaraciones, el acto de presentación y apertura de proposiciones y el acto de fallo. Aclarando que no se recibirán proposiciones enviadas a través del servicio postal o mensajería.</w:t>
            </w:r>
          </w:p>
          <w:p w14:paraId="32FEBD2E" w14:textId="42413C1F" w:rsidR="00385FCD" w:rsidRPr="00130222" w:rsidRDefault="00385FCD" w:rsidP="00422B2E">
            <w:pPr>
              <w:widowControl w:val="0"/>
              <w:tabs>
                <w:tab w:val="left" w:pos="459"/>
              </w:tabs>
              <w:overflowPunct w:val="0"/>
              <w:autoSpaceDE w:val="0"/>
              <w:autoSpaceDN w:val="0"/>
              <w:adjustRightInd w:val="0"/>
              <w:spacing w:before="120" w:after="120"/>
              <w:ind w:left="-108" w:right="23"/>
              <w:jc w:val="both"/>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 xml:space="preserve">Los interesados en participar en el procedimiento deberán contar con registro de identificación electrónica ante CompraNet versión 5.0., de conformidad con lo señalado en el “acuerdo por el que se establecen las disposiciones que deberán observar para la utilización del sistema electrónico de información pública gubernamental, denominado </w:t>
            </w:r>
            <w:r w:rsidR="00B43FE7">
              <w:rPr>
                <w:rFonts w:ascii="Montserrat" w:hAnsi="Montserrat" w:cs="Arial"/>
                <w:sz w:val="20"/>
                <w:szCs w:val="20"/>
                <w:lang w:val="es-ES" w:eastAsia="es-MX"/>
              </w:rPr>
              <w:t>C</w:t>
            </w:r>
            <w:r w:rsidRPr="00130222">
              <w:rPr>
                <w:rFonts w:ascii="Montserrat" w:hAnsi="Montserrat" w:cs="Arial"/>
                <w:sz w:val="20"/>
                <w:szCs w:val="20"/>
                <w:lang w:val="es-ES" w:eastAsia="es-MX"/>
              </w:rPr>
              <w:t>ompra</w:t>
            </w:r>
            <w:r w:rsidR="00B43FE7">
              <w:rPr>
                <w:rFonts w:ascii="Montserrat" w:hAnsi="Montserrat" w:cs="Arial"/>
                <w:sz w:val="20"/>
                <w:szCs w:val="20"/>
                <w:lang w:val="es-ES" w:eastAsia="es-MX"/>
              </w:rPr>
              <w:t>N</w:t>
            </w:r>
            <w:r w:rsidRPr="00130222">
              <w:rPr>
                <w:rFonts w:ascii="Montserrat" w:hAnsi="Montserrat" w:cs="Arial"/>
                <w:sz w:val="20"/>
                <w:szCs w:val="20"/>
                <w:lang w:val="es-ES" w:eastAsia="es-MX"/>
              </w:rPr>
              <w:t>et”, numerales 14 al 17. Publicado en el DOF EL 28-06-11.</w:t>
            </w:r>
          </w:p>
        </w:tc>
        <w:tc>
          <w:tcPr>
            <w:tcW w:w="1763" w:type="dxa"/>
            <w:vAlign w:val="center"/>
          </w:tcPr>
          <w:p w14:paraId="71AC63F3"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outlineLvl w:val="2"/>
              <w:rPr>
                <w:rFonts w:ascii="Montserrat" w:hAnsi="Montserrat" w:cs="Arial"/>
                <w:b/>
                <w:sz w:val="20"/>
                <w:szCs w:val="20"/>
                <w:lang w:val="es-ES" w:eastAsia="es-MX"/>
              </w:rPr>
            </w:pPr>
            <w:r w:rsidRPr="00130222">
              <w:rPr>
                <w:rFonts w:ascii="Montserrat" w:hAnsi="Montserrat" w:cs="Arial"/>
                <w:b/>
                <w:sz w:val="20"/>
                <w:szCs w:val="20"/>
                <w:lang w:val="es-ES" w:eastAsia="es-MX"/>
              </w:rPr>
              <w:t xml:space="preserve">Aplica </w:t>
            </w:r>
          </w:p>
          <w:p w14:paraId="7D836419"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outlineLvl w:val="2"/>
              <w:rPr>
                <w:rFonts w:ascii="Montserrat" w:hAnsi="Montserrat" w:cs="Arial"/>
                <w:sz w:val="20"/>
                <w:szCs w:val="20"/>
                <w:lang w:val="es-ES" w:eastAsia="es-MX"/>
              </w:rPr>
            </w:pPr>
          </w:p>
        </w:tc>
      </w:tr>
      <w:tr w:rsidR="00385FCD" w:rsidRPr="00130222" w14:paraId="41061FD8" w14:textId="77777777" w:rsidTr="00422B2E">
        <w:trPr>
          <w:trHeight w:val="694"/>
          <w:jc w:val="center"/>
        </w:trPr>
        <w:tc>
          <w:tcPr>
            <w:tcW w:w="2425" w:type="dxa"/>
            <w:vMerge/>
            <w:shd w:val="clear" w:color="auto" w:fill="FFC000"/>
          </w:tcPr>
          <w:p w14:paraId="165F1F71" w14:textId="77777777" w:rsidR="00385FCD" w:rsidRPr="00130222" w:rsidRDefault="00385FCD" w:rsidP="00422B2E">
            <w:pPr>
              <w:pStyle w:val="Prrafodelista"/>
              <w:widowControl w:val="0"/>
              <w:tabs>
                <w:tab w:val="left" w:pos="29"/>
                <w:tab w:val="left" w:pos="3119"/>
              </w:tabs>
              <w:overflowPunct w:val="0"/>
              <w:autoSpaceDE w:val="0"/>
              <w:autoSpaceDN w:val="0"/>
              <w:adjustRightInd w:val="0"/>
              <w:spacing w:before="120" w:after="120"/>
              <w:ind w:left="313" w:right="23" w:hanging="291"/>
              <w:textAlignment w:val="baseline"/>
              <w:outlineLvl w:val="2"/>
              <w:rPr>
                <w:rFonts w:ascii="Montserrat" w:hAnsi="Montserrat" w:cs="Arial"/>
                <w:b/>
                <w:sz w:val="20"/>
                <w:szCs w:val="20"/>
                <w:lang w:val="es-ES" w:eastAsia="es-MX"/>
              </w:rPr>
            </w:pPr>
          </w:p>
        </w:tc>
        <w:tc>
          <w:tcPr>
            <w:tcW w:w="6095" w:type="dxa"/>
          </w:tcPr>
          <w:p w14:paraId="5A45E5C0" w14:textId="77777777" w:rsidR="00385FCD" w:rsidRPr="00130222" w:rsidRDefault="00385FCD">
            <w:pPr>
              <w:pStyle w:val="Prrafodelista"/>
              <w:widowControl w:val="0"/>
              <w:numPr>
                <w:ilvl w:val="2"/>
                <w:numId w:val="32"/>
              </w:numPr>
              <w:tabs>
                <w:tab w:val="left" w:pos="459"/>
              </w:tabs>
              <w:overflowPunct w:val="0"/>
              <w:autoSpaceDE w:val="0"/>
              <w:autoSpaceDN w:val="0"/>
              <w:adjustRightInd w:val="0"/>
              <w:spacing w:before="120" w:after="120"/>
              <w:ind w:left="-108" w:right="23" w:firstLine="63"/>
              <w:jc w:val="both"/>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Mixta.</w:t>
            </w:r>
          </w:p>
          <w:p w14:paraId="468BDD54" w14:textId="77777777" w:rsidR="00385FCD" w:rsidRPr="00130222" w:rsidRDefault="00385FCD" w:rsidP="00422B2E">
            <w:pPr>
              <w:widowControl w:val="0"/>
              <w:tabs>
                <w:tab w:val="left" w:pos="459"/>
              </w:tabs>
              <w:overflowPunct w:val="0"/>
              <w:autoSpaceDE w:val="0"/>
              <w:autoSpaceDN w:val="0"/>
              <w:adjustRightInd w:val="0"/>
              <w:spacing w:before="120" w:after="120"/>
              <w:ind w:left="-108" w:right="23"/>
              <w:jc w:val="both"/>
              <w:textAlignment w:val="baseline"/>
              <w:outlineLvl w:val="2"/>
              <w:rPr>
                <w:rFonts w:ascii="Montserrat" w:hAnsi="Montserrat" w:cs="Arial"/>
                <w:b/>
                <w:sz w:val="20"/>
                <w:szCs w:val="20"/>
                <w:lang w:val="es-ES" w:eastAsia="es-MX"/>
              </w:rPr>
            </w:pPr>
            <w:r w:rsidRPr="00130222">
              <w:rPr>
                <w:rFonts w:ascii="Montserrat" w:hAnsi="Montserrat" w:cs="Arial"/>
                <w:sz w:val="20"/>
                <w:szCs w:val="20"/>
                <w:lang w:val="es-ES" w:eastAsia="es-MX"/>
              </w:rPr>
              <w:t>En la cual los licitantes, a su elección, podrán participar en forma presencial o electrónica en la o las juntas de aclaraciones, el acto de presentación y apertura de proposiciones y el acto de fallo.</w:t>
            </w:r>
            <w:r w:rsidRPr="00130222">
              <w:rPr>
                <w:rFonts w:ascii="Montserrat" w:hAnsi="Montserrat" w:cs="Arial"/>
                <w:b/>
                <w:sz w:val="20"/>
                <w:szCs w:val="20"/>
                <w:lang w:val="es-ES" w:eastAsia="es-MX"/>
              </w:rPr>
              <w:t xml:space="preserve"> </w:t>
            </w:r>
          </w:p>
        </w:tc>
        <w:tc>
          <w:tcPr>
            <w:tcW w:w="1763" w:type="dxa"/>
            <w:vAlign w:val="center"/>
          </w:tcPr>
          <w:p w14:paraId="7EB6AC8A"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jc w:val="center"/>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 xml:space="preserve">No aplica </w:t>
            </w:r>
          </w:p>
        </w:tc>
      </w:tr>
      <w:tr w:rsidR="00385FCD" w:rsidRPr="00130222" w14:paraId="078E37EE" w14:textId="77777777" w:rsidTr="00422B2E">
        <w:trPr>
          <w:trHeight w:val="694"/>
          <w:jc w:val="center"/>
        </w:trPr>
        <w:tc>
          <w:tcPr>
            <w:tcW w:w="2425" w:type="dxa"/>
            <w:vMerge/>
            <w:shd w:val="clear" w:color="auto" w:fill="FFC000"/>
          </w:tcPr>
          <w:p w14:paraId="23008919" w14:textId="77777777" w:rsidR="00385FCD" w:rsidRPr="00130222" w:rsidRDefault="00385FCD" w:rsidP="00422B2E">
            <w:pPr>
              <w:pStyle w:val="Prrafodelista"/>
              <w:widowControl w:val="0"/>
              <w:tabs>
                <w:tab w:val="left" w:pos="29"/>
                <w:tab w:val="left" w:pos="3119"/>
              </w:tabs>
              <w:overflowPunct w:val="0"/>
              <w:autoSpaceDE w:val="0"/>
              <w:autoSpaceDN w:val="0"/>
              <w:adjustRightInd w:val="0"/>
              <w:spacing w:before="120" w:after="120"/>
              <w:ind w:left="313" w:right="23" w:hanging="291"/>
              <w:textAlignment w:val="baseline"/>
              <w:outlineLvl w:val="2"/>
              <w:rPr>
                <w:rFonts w:ascii="Montserrat" w:hAnsi="Montserrat" w:cs="Arial"/>
                <w:b/>
                <w:sz w:val="20"/>
                <w:szCs w:val="20"/>
                <w:lang w:val="es-ES" w:eastAsia="es-MX"/>
              </w:rPr>
            </w:pPr>
          </w:p>
        </w:tc>
        <w:tc>
          <w:tcPr>
            <w:tcW w:w="6095" w:type="dxa"/>
          </w:tcPr>
          <w:p w14:paraId="66983F93" w14:textId="77777777" w:rsidR="00385FCD" w:rsidRPr="00EE03D6" w:rsidRDefault="00385FCD">
            <w:pPr>
              <w:pStyle w:val="Prrafodelista"/>
              <w:widowControl w:val="0"/>
              <w:numPr>
                <w:ilvl w:val="2"/>
                <w:numId w:val="32"/>
              </w:numPr>
              <w:tabs>
                <w:tab w:val="left" w:pos="459"/>
              </w:tabs>
              <w:overflowPunct w:val="0"/>
              <w:autoSpaceDE w:val="0"/>
              <w:autoSpaceDN w:val="0"/>
              <w:adjustRightInd w:val="0"/>
              <w:spacing w:before="120" w:after="120"/>
              <w:ind w:left="-108" w:right="23" w:firstLine="63"/>
              <w:jc w:val="both"/>
              <w:textAlignment w:val="baseline"/>
              <w:outlineLvl w:val="2"/>
              <w:rPr>
                <w:rFonts w:ascii="Montserrat" w:hAnsi="Montserrat" w:cs="Arial"/>
                <w:sz w:val="20"/>
                <w:szCs w:val="20"/>
                <w:lang w:val="es-ES" w:eastAsia="es-MX"/>
              </w:rPr>
            </w:pPr>
            <w:r w:rsidRPr="00EE03D6">
              <w:rPr>
                <w:rFonts w:ascii="Montserrat" w:hAnsi="Montserrat" w:cs="Arial"/>
                <w:sz w:val="20"/>
                <w:szCs w:val="20"/>
                <w:lang w:val="es-ES" w:eastAsia="es-MX"/>
              </w:rPr>
              <w:t>Nacional</w:t>
            </w:r>
          </w:p>
          <w:p w14:paraId="79CBCCC8" w14:textId="77777777" w:rsidR="00385FCD" w:rsidRPr="00130222" w:rsidRDefault="00385FCD" w:rsidP="00422B2E">
            <w:pPr>
              <w:widowControl w:val="0"/>
              <w:tabs>
                <w:tab w:val="left" w:pos="459"/>
              </w:tabs>
              <w:overflowPunct w:val="0"/>
              <w:autoSpaceDE w:val="0"/>
              <w:autoSpaceDN w:val="0"/>
              <w:adjustRightInd w:val="0"/>
              <w:spacing w:before="120" w:after="120"/>
              <w:ind w:left="-108" w:right="23"/>
              <w:jc w:val="both"/>
              <w:textAlignment w:val="baseline"/>
              <w:outlineLvl w:val="2"/>
              <w:rPr>
                <w:rFonts w:ascii="Montserrat" w:hAnsi="Montserrat" w:cs="Arial"/>
                <w:sz w:val="20"/>
                <w:szCs w:val="20"/>
                <w:lang w:val="es-ES" w:eastAsia="es-MX"/>
              </w:rPr>
            </w:pPr>
            <w:r w:rsidRPr="00EE03D6">
              <w:rPr>
                <w:rFonts w:ascii="Montserrat" w:hAnsi="Montserrat" w:cs="Arial"/>
                <w:sz w:val="20"/>
                <w:szCs w:val="20"/>
                <w:lang w:val="es-ES" w:eastAsia="es-MX"/>
              </w:rPr>
              <w:t>En la cual únicamente podrán participar personas de nacionalidad mexicana y los bienes a adquirir sean producidos en el país y cuenten, por lo menos, con un cincuenta por ciento de contenido nacional, el que se determinará tomando en cuenta la mano de obra, insumos de los bienes y demás aspectos que determine la Secretaría de Economía mediante Reglas de Carácter General.</w:t>
            </w:r>
          </w:p>
          <w:p w14:paraId="1A7C0174" w14:textId="77777777" w:rsidR="00385FCD" w:rsidRPr="00130222" w:rsidRDefault="00385FCD" w:rsidP="00422B2E">
            <w:pPr>
              <w:widowControl w:val="0"/>
              <w:tabs>
                <w:tab w:val="left" w:pos="459"/>
              </w:tabs>
              <w:overflowPunct w:val="0"/>
              <w:autoSpaceDE w:val="0"/>
              <w:autoSpaceDN w:val="0"/>
              <w:adjustRightInd w:val="0"/>
              <w:spacing w:before="120" w:after="120"/>
              <w:ind w:left="-108" w:right="23"/>
              <w:jc w:val="both"/>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Tratándose de la contratación de arrendamientos y servicios, únicamente podrán participar personas de nacionalidad mexicana.</w:t>
            </w:r>
          </w:p>
        </w:tc>
        <w:tc>
          <w:tcPr>
            <w:tcW w:w="1763" w:type="dxa"/>
            <w:vAlign w:val="center"/>
          </w:tcPr>
          <w:p w14:paraId="22508F17"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No aplica</w:t>
            </w:r>
          </w:p>
        </w:tc>
      </w:tr>
      <w:tr w:rsidR="00385FCD" w:rsidRPr="00130222" w14:paraId="09B1D45F" w14:textId="77777777" w:rsidTr="00422B2E">
        <w:trPr>
          <w:trHeight w:val="417"/>
          <w:jc w:val="center"/>
        </w:trPr>
        <w:tc>
          <w:tcPr>
            <w:tcW w:w="2425" w:type="dxa"/>
            <w:vMerge/>
            <w:shd w:val="clear" w:color="auto" w:fill="FFC000"/>
          </w:tcPr>
          <w:p w14:paraId="76045F61" w14:textId="77777777" w:rsidR="00385FCD" w:rsidRPr="00130222" w:rsidRDefault="00385FCD" w:rsidP="00422B2E">
            <w:pPr>
              <w:pStyle w:val="Prrafodelista"/>
              <w:widowControl w:val="0"/>
              <w:tabs>
                <w:tab w:val="left" w:pos="29"/>
                <w:tab w:val="left" w:pos="3119"/>
              </w:tabs>
              <w:overflowPunct w:val="0"/>
              <w:autoSpaceDE w:val="0"/>
              <w:autoSpaceDN w:val="0"/>
              <w:adjustRightInd w:val="0"/>
              <w:spacing w:before="120" w:after="120"/>
              <w:ind w:left="313" w:right="23" w:hanging="291"/>
              <w:textAlignment w:val="baseline"/>
              <w:outlineLvl w:val="2"/>
              <w:rPr>
                <w:rFonts w:ascii="Montserrat" w:hAnsi="Montserrat" w:cs="Arial"/>
                <w:b/>
                <w:sz w:val="20"/>
                <w:szCs w:val="20"/>
                <w:lang w:val="es-ES" w:eastAsia="es-MX"/>
              </w:rPr>
            </w:pPr>
          </w:p>
        </w:tc>
        <w:tc>
          <w:tcPr>
            <w:tcW w:w="6095" w:type="dxa"/>
          </w:tcPr>
          <w:p w14:paraId="20CBF5BD" w14:textId="77777777" w:rsidR="00385FCD" w:rsidRPr="00130222" w:rsidRDefault="00385FCD">
            <w:pPr>
              <w:pStyle w:val="Prrafodelista"/>
              <w:widowControl w:val="0"/>
              <w:numPr>
                <w:ilvl w:val="2"/>
                <w:numId w:val="32"/>
              </w:numPr>
              <w:tabs>
                <w:tab w:val="left" w:pos="459"/>
              </w:tabs>
              <w:overflowPunct w:val="0"/>
              <w:autoSpaceDE w:val="0"/>
              <w:autoSpaceDN w:val="0"/>
              <w:adjustRightInd w:val="0"/>
              <w:spacing w:before="120" w:after="120"/>
              <w:ind w:left="-108" w:right="23" w:firstLine="63"/>
              <w:jc w:val="both"/>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Internacional bajo la cobertura de Tratados.</w:t>
            </w:r>
          </w:p>
          <w:p w14:paraId="4B9F23E8" w14:textId="77777777" w:rsidR="00385FCD" w:rsidRPr="00130222" w:rsidRDefault="00385FCD" w:rsidP="00422B2E">
            <w:pPr>
              <w:widowControl w:val="0"/>
              <w:tabs>
                <w:tab w:val="left" w:pos="459"/>
              </w:tabs>
              <w:overflowPunct w:val="0"/>
              <w:autoSpaceDE w:val="0"/>
              <w:autoSpaceDN w:val="0"/>
              <w:adjustRightInd w:val="0"/>
              <w:spacing w:before="120" w:after="120"/>
              <w:ind w:left="-108" w:right="23"/>
              <w:jc w:val="both"/>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 xml:space="preserve">En la que sólo podrán participar licitantes mexicanos y extranjeros de países con los que nuestro país tenga celebrado un Tratado de Libre Comercio con Capítulo de Compras Gubernamentales, cuando resulte obligatorio conforme a lo establecido en los Tratados de Libre Comercio, que contengan disposiciones en materia de compras del Sector Público y bajo cuya cobertura expresa se haya convocado la </w:t>
            </w:r>
            <w:r>
              <w:rPr>
                <w:rFonts w:ascii="Montserrat" w:hAnsi="Montserrat" w:cs="Arial"/>
                <w:sz w:val="20"/>
                <w:szCs w:val="20"/>
                <w:lang w:val="es-ES" w:eastAsia="es-MX"/>
              </w:rPr>
              <w:t>invitación</w:t>
            </w:r>
            <w:r w:rsidRPr="00130222">
              <w:rPr>
                <w:rFonts w:ascii="Montserrat" w:hAnsi="Montserrat" w:cs="Arial"/>
                <w:sz w:val="20"/>
                <w:szCs w:val="20"/>
                <w:lang w:val="es-ES" w:eastAsia="es-MX"/>
              </w:rPr>
              <w:t>, de acuerdo a las Reglas de origen que prevean los Tratados y las Reglas de Carácter General, para bienes nacionales que emita la Secretaría de Economía.</w:t>
            </w:r>
          </w:p>
        </w:tc>
        <w:tc>
          <w:tcPr>
            <w:tcW w:w="1763" w:type="dxa"/>
            <w:vAlign w:val="center"/>
          </w:tcPr>
          <w:p w14:paraId="333169BA"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outlineLvl w:val="2"/>
              <w:rPr>
                <w:rFonts w:ascii="Montserrat" w:hAnsi="Montserrat" w:cs="Arial"/>
                <w:sz w:val="20"/>
                <w:szCs w:val="20"/>
                <w:lang w:val="es-ES" w:eastAsia="es-MX"/>
              </w:rPr>
            </w:pPr>
            <w:r w:rsidRPr="00130222">
              <w:rPr>
                <w:rFonts w:ascii="Montserrat" w:hAnsi="Montserrat" w:cs="Arial"/>
                <w:sz w:val="20"/>
                <w:szCs w:val="20"/>
                <w:lang w:val="es-ES" w:eastAsia="es-MX"/>
              </w:rPr>
              <w:t>No aplica</w:t>
            </w:r>
          </w:p>
        </w:tc>
      </w:tr>
      <w:tr w:rsidR="00385FCD" w:rsidRPr="00130222" w14:paraId="6532F2D2" w14:textId="77777777" w:rsidTr="00422B2E">
        <w:trPr>
          <w:trHeight w:val="403"/>
          <w:jc w:val="center"/>
        </w:trPr>
        <w:tc>
          <w:tcPr>
            <w:tcW w:w="2425" w:type="dxa"/>
            <w:vMerge/>
            <w:shd w:val="clear" w:color="auto" w:fill="FFC000"/>
          </w:tcPr>
          <w:p w14:paraId="062D0526" w14:textId="77777777" w:rsidR="00385FCD" w:rsidRPr="00130222" w:rsidRDefault="00385FCD" w:rsidP="00422B2E">
            <w:pPr>
              <w:pStyle w:val="Prrafodelista"/>
              <w:widowControl w:val="0"/>
              <w:tabs>
                <w:tab w:val="left" w:pos="29"/>
                <w:tab w:val="left" w:pos="3119"/>
              </w:tabs>
              <w:overflowPunct w:val="0"/>
              <w:autoSpaceDE w:val="0"/>
              <w:autoSpaceDN w:val="0"/>
              <w:adjustRightInd w:val="0"/>
              <w:spacing w:before="120" w:after="120"/>
              <w:ind w:left="313" w:right="23" w:hanging="291"/>
              <w:textAlignment w:val="baseline"/>
              <w:outlineLvl w:val="2"/>
              <w:rPr>
                <w:rFonts w:ascii="Montserrat" w:hAnsi="Montserrat" w:cs="Arial"/>
                <w:b/>
                <w:sz w:val="20"/>
                <w:szCs w:val="20"/>
                <w:lang w:val="es-ES" w:eastAsia="es-MX"/>
              </w:rPr>
            </w:pPr>
          </w:p>
        </w:tc>
        <w:tc>
          <w:tcPr>
            <w:tcW w:w="6095" w:type="dxa"/>
          </w:tcPr>
          <w:p w14:paraId="082B44F8" w14:textId="77777777" w:rsidR="00385FCD" w:rsidRPr="00EE03D6" w:rsidRDefault="00385FCD">
            <w:pPr>
              <w:pStyle w:val="Prrafodelista"/>
              <w:widowControl w:val="0"/>
              <w:numPr>
                <w:ilvl w:val="2"/>
                <w:numId w:val="32"/>
              </w:numPr>
              <w:tabs>
                <w:tab w:val="left" w:pos="459"/>
              </w:tabs>
              <w:overflowPunct w:val="0"/>
              <w:autoSpaceDE w:val="0"/>
              <w:autoSpaceDN w:val="0"/>
              <w:adjustRightInd w:val="0"/>
              <w:spacing w:before="120" w:after="120"/>
              <w:ind w:left="-108" w:right="23" w:firstLine="63"/>
              <w:jc w:val="both"/>
              <w:textAlignment w:val="baseline"/>
              <w:outlineLvl w:val="2"/>
              <w:rPr>
                <w:rFonts w:ascii="Montserrat" w:hAnsi="Montserrat" w:cs="Arial"/>
                <w:sz w:val="20"/>
                <w:szCs w:val="20"/>
                <w:lang w:val="es-ES" w:eastAsia="es-MX"/>
              </w:rPr>
            </w:pPr>
            <w:r w:rsidRPr="00EE03D6">
              <w:rPr>
                <w:rFonts w:ascii="Montserrat" w:hAnsi="Montserrat" w:cs="Arial"/>
                <w:sz w:val="20"/>
                <w:szCs w:val="20"/>
                <w:lang w:val="es-ES" w:eastAsia="es-MX"/>
              </w:rPr>
              <w:t>Internacionales abiertas.</w:t>
            </w:r>
          </w:p>
          <w:p w14:paraId="7F01A07A" w14:textId="77777777" w:rsidR="00385FCD" w:rsidRPr="00130222" w:rsidRDefault="00385FCD" w:rsidP="00422B2E">
            <w:pPr>
              <w:widowControl w:val="0"/>
              <w:tabs>
                <w:tab w:val="left" w:pos="459"/>
              </w:tabs>
              <w:overflowPunct w:val="0"/>
              <w:autoSpaceDE w:val="0"/>
              <w:autoSpaceDN w:val="0"/>
              <w:adjustRightInd w:val="0"/>
              <w:spacing w:before="120" w:after="120"/>
              <w:ind w:left="-108" w:right="23"/>
              <w:jc w:val="both"/>
              <w:textAlignment w:val="baseline"/>
              <w:outlineLvl w:val="2"/>
              <w:rPr>
                <w:rFonts w:ascii="Montserrat" w:hAnsi="Montserrat" w:cs="Arial"/>
                <w:b/>
                <w:sz w:val="20"/>
                <w:szCs w:val="20"/>
                <w:lang w:val="es-ES" w:eastAsia="es-MX"/>
              </w:rPr>
            </w:pPr>
            <w:r w:rsidRPr="00EE03D6">
              <w:rPr>
                <w:rFonts w:ascii="Montserrat" w:hAnsi="Montserrat" w:cs="Arial"/>
                <w:sz w:val="20"/>
                <w:szCs w:val="20"/>
                <w:lang w:val="es-ES" w:eastAsia="es-MX"/>
              </w:rPr>
              <w:t>En las que podrán participar licitantes mexicanos y extranjeros, cualquiera que sea el origen de los bienes a adquirir o arrendar y de los servicios a contratar.</w:t>
            </w:r>
          </w:p>
        </w:tc>
        <w:tc>
          <w:tcPr>
            <w:tcW w:w="1763" w:type="dxa"/>
            <w:vAlign w:val="center"/>
          </w:tcPr>
          <w:p w14:paraId="7C7665F9"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outlineLvl w:val="2"/>
              <w:rPr>
                <w:rFonts w:ascii="Montserrat" w:hAnsi="Montserrat" w:cs="Arial"/>
                <w:b/>
                <w:sz w:val="20"/>
                <w:szCs w:val="20"/>
                <w:lang w:val="es-ES" w:eastAsia="es-MX"/>
              </w:rPr>
            </w:pPr>
            <w:r w:rsidRPr="00130222">
              <w:rPr>
                <w:rFonts w:ascii="Montserrat" w:hAnsi="Montserrat" w:cs="Arial"/>
                <w:b/>
                <w:sz w:val="20"/>
                <w:szCs w:val="20"/>
                <w:lang w:val="es-ES" w:eastAsia="es-MX"/>
              </w:rPr>
              <w:t>Aplica</w:t>
            </w:r>
          </w:p>
        </w:tc>
      </w:tr>
      <w:tr w:rsidR="00385FCD" w:rsidRPr="00130222" w14:paraId="5503ADA5" w14:textId="77777777" w:rsidTr="00422B2E">
        <w:trPr>
          <w:trHeight w:val="528"/>
          <w:jc w:val="center"/>
        </w:trPr>
        <w:tc>
          <w:tcPr>
            <w:tcW w:w="2425" w:type="dxa"/>
            <w:shd w:val="clear" w:color="auto" w:fill="FFC000"/>
          </w:tcPr>
          <w:p w14:paraId="6E9A5BBF" w14:textId="77777777" w:rsidR="00385FCD" w:rsidRPr="00130222" w:rsidRDefault="00385FCD">
            <w:pPr>
              <w:pStyle w:val="Prrafodelista"/>
              <w:widowControl w:val="0"/>
              <w:numPr>
                <w:ilvl w:val="1"/>
                <w:numId w:val="32"/>
              </w:numPr>
              <w:tabs>
                <w:tab w:val="left" w:pos="29"/>
                <w:tab w:val="left" w:pos="313"/>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Número del procedimiento</w:t>
            </w:r>
          </w:p>
        </w:tc>
        <w:tc>
          <w:tcPr>
            <w:tcW w:w="7858" w:type="dxa"/>
            <w:gridSpan w:val="2"/>
            <w:vAlign w:val="center"/>
          </w:tcPr>
          <w:p w14:paraId="32BE9916" w14:textId="04412CF1" w:rsidR="00385FCD" w:rsidRPr="00D26402" w:rsidRDefault="00385FCD" w:rsidP="00D26402">
            <w:pPr>
              <w:widowControl w:val="0"/>
              <w:tabs>
                <w:tab w:val="left" w:pos="2127"/>
                <w:tab w:val="left" w:pos="3119"/>
                <w:tab w:val="left" w:pos="4482"/>
              </w:tabs>
              <w:overflowPunct w:val="0"/>
              <w:autoSpaceDE w:val="0"/>
              <w:autoSpaceDN w:val="0"/>
              <w:adjustRightInd w:val="0"/>
              <w:spacing w:before="120" w:after="120"/>
              <w:jc w:val="both"/>
              <w:textAlignment w:val="baseline"/>
              <w:outlineLvl w:val="1"/>
              <w:rPr>
                <w:rFonts w:ascii="Montserrat" w:hAnsi="Montserrat"/>
                <w:color w:val="575756"/>
                <w:sz w:val="16"/>
                <w:szCs w:val="16"/>
                <w:lang w:val="es-ES"/>
              </w:rPr>
            </w:pPr>
            <w:r w:rsidRPr="00E12AAB">
              <w:rPr>
                <w:rFonts w:ascii="Montserrat" w:hAnsi="Montserrat" w:cs="Arial"/>
                <w:b/>
                <w:noProof/>
                <w:sz w:val="20"/>
                <w:szCs w:val="20"/>
                <w:lang w:val="es-ES" w:eastAsia="es-MX"/>
              </w:rPr>
              <w:t xml:space="preserve">No. </w:t>
            </w:r>
            <w:r w:rsidR="00D26402" w:rsidRPr="00D63C44">
              <w:rPr>
                <w:rFonts w:ascii="Montserrat" w:hAnsi="Montserrat" w:cs="Arial"/>
                <w:b/>
                <w:noProof/>
                <w:sz w:val="20"/>
                <w:szCs w:val="20"/>
                <w:lang w:val="es-ES" w:eastAsia="es-MX"/>
              </w:rPr>
              <w:t>IA-12-NBU-012NBU999-I-</w:t>
            </w:r>
            <w:r w:rsidR="00D63C44" w:rsidRPr="00D63C44">
              <w:rPr>
                <w:rFonts w:ascii="Montserrat" w:hAnsi="Montserrat" w:cs="Arial"/>
                <w:b/>
                <w:noProof/>
                <w:sz w:val="20"/>
                <w:szCs w:val="20"/>
                <w:lang w:val="es-ES" w:eastAsia="es-MX"/>
              </w:rPr>
              <w:t>16</w:t>
            </w:r>
            <w:r w:rsidR="00D26402" w:rsidRPr="00D63C44">
              <w:rPr>
                <w:rFonts w:ascii="Montserrat" w:hAnsi="Montserrat" w:cs="Arial"/>
                <w:b/>
                <w:noProof/>
                <w:sz w:val="20"/>
                <w:szCs w:val="20"/>
                <w:lang w:val="es-ES" w:eastAsia="es-MX"/>
              </w:rPr>
              <w:t xml:space="preserve">-2023                                                                                      </w:t>
            </w:r>
          </w:p>
        </w:tc>
      </w:tr>
      <w:tr w:rsidR="00385FCD" w:rsidRPr="00130222" w14:paraId="1E4E2613" w14:textId="77777777" w:rsidTr="00422B2E">
        <w:trPr>
          <w:trHeight w:val="826"/>
          <w:jc w:val="center"/>
        </w:trPr>
        <w:tc>
          <w:tcPr>
            <w:tcW w:w="2425" w:type="dxa"/>
            <w:shd w:val="clear" w:color="auto" w:fill="FFC000"/>
          </w:tcPr>
          <w:p w14:paraId="092965D1" w14:textId="77777777" w:rsidR="00385FCD" w:rsidRPr="00130222" w:rsidRDefault="00385FCD">
            <w:pPr>
              <w:pStyle w:val="Prrafodelista"/>
              <w:widowControl w:val="0"/>
              <w:numPr>
                <w:ilvl w:val="1"/>
                <w:numId w:val="32"/>
              </w:numPr>
              <w:tabs>
                <w:tab w:val="left" w:pos="29"/>
                <w:tab w:val="left" w:pos="313"/>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Ejercicio Fiscal que abarcará la contratación</w:t>
            </w:r>
          </w:p>
        </w:tc>
        <w:tc>
          <w:tcPr>
            <w:tcW w:w="7858" w:type="dxa"/>
            <w:gridSpan w:val="2"/>
            <w:vAlign w:val="center"/>
          </w:tcPr>
          <w:p w14:paraId="1433B25C" w14:textId="25F20A1B"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jc w:val="both"/>
              <w:textAlignment w:val="baseline"/>
              <w:outlineLvl w:val="1"/>
              <w:rPr>
                <w:rFonts w:ascii="Montserrat" w:hAnsi="Montserrat" w:cs="Arial"/>
                <w:b/>
                <w:noProof/>
                <w:sz w:val="20"/>
                <w:szCs w:val="20"/>
                <w:lang w:val="es-ES" w:eastAsia="es-MX"/>
              </w:rPr>
            </w:pPr>
            <w:r w:rsidRPr="00130222">
              <w:rPr>
                <w:rFonts w:ascii="Montserrat" w:hAnsi="Montserrat" w:cs="Arial"/>
                <w:b/>
                <w:noProof/>
                <w:sz w:val="20"/>
                <w:szCs w:val="20"/>
                <w:lang w:val="es-ES" w:eastAsia="es-MX"/>
              </w:rPr>
              <w:t>Ejercicio Fiscal 20</w:t>
            </w:r>
            <w:r>
              <w:rPr>
                <w:rFonts w:ascii="Montserrat" w:hAnsi="Montserrat" w:cs="Arial"/>
                <w:b/>
                <w:noProof/>
                <w:sz w:val="20"/>
                <w:szCs w:val="20"/>
                <w:lang w:val="es-ES" w:eastAsia="es-MX"/>
              </w:rPr>
              <w:t>23</w:t>
            </w:r>
          </w:p>
        </w:tc>
      </w:tr>
      <w:tr w:rsidR="00385FCD" w:rsidRPr="00130222" w14:paraId="2F623BDD" w14:textId="77777777" w:rsidTr="00422B2E">
        <w:trPr>
          <w:trHeight w:val="261"/>
          <w:jc w:val="center"/>
        </w:trPr>
        <w:tc>
          <w:tcPr>
            <w:tcW w:w="2425" w:type="dxa"/>
            <w:shd w:val="clear" w:color="auto" w:fill="FFC000"/>
          </w:tcPr>
          <w:p w14:paraId="371778A6" w14:textId="77777777" w:rsidR="00385FCD" w:rsidRPr="00130222" w:rsidRDefault="00385FCD">
            <w:pPr>
              <w:pStyle w:val="Prrafodelista"/>
              <w:widowControl w:val="0"/>
              <w:numPr>
                <w:ilvl w:val="1"/>
                <w:numId w:val="32"/>
              </w:numPr>
              <w:tabs>
                <w:tab w:val="left" w:pos="29"/>
                <w:tab w:val="left" w:pos="313"/>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Idioma en que se presentarán las proposiciones</w:t>
            </w:r>
          </w:p>
        </w:tc>
        <w:tc>
          <w:tcPr>
            <w:tcW w:w="7858" w:type="dxa"/>
            <w:gridSpan w:val="2"/>
            <w:vAlign w:val="center"/>
          </w:tcPr>
          <w:p w14:paraId="1A7C58AA"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jc w:val="both"/>
              <w:textAlignment w:val="baseline"/>
              <w:outlineLvl w:val="1"/>
              <w:rPr>
                <w:rFonts w:ascii="Montserrat" w:hAnsi="Montserrat" w:cs="Arial"/>
                <w:noProof/>
                <w:sz w:val="20"/>
                <w:szCs w:val="20"/>
                <w:lang w:val="es-ES" w:eastAsia="es-MX"/>
              </w:rPr>
            </w:pPr>
            <w:r w:rsidRPr="00130222">
              <w:rPr>
                <w:rFonts w:ascii="Montserrat" w:hAnsi="Montserrat" w:cs="Arial"/>
                <w:noProof/>
                <w:sz w:val="20"/>
                <w:szCs w:val="20"/>
                <w:lang w:val="es-ES" w:eastAsia="es-MX"/>
              </w:rPr>
              <w:t>Todos y cada uno de los documentos, que integren las proposiciones de los bienes ofertados, deberán estar en el idioma español, sólo se aceptaran en idioma distinto a éste, cuando estén acompañados de una traducción simple al español.</w:t>
            </w:r>
          </w:p>
        </w:tc>
      </w:tr>
      <w:tr w:rsidR="00385FCD" w:rsidRPr="00130222" w14:paraId="54A97302" w14:textId="77777777" w:rsidTr="00422B2E">
        <w:trPr>
          <w:trHeight w:val="803"/>
          <w:jc w:val="center"/>
        </w:trPr>
        <w:tc>
          <w:tcPr>
            <w:tcW w:w="2425" w:type="dxa"/>
            <w:shd w:val="clear" w:color="auto" w:fill="FFC000"/>
          </w:tcPr>
          <w:p w14:paraId="669F5969" w14:textId="77777777" w:rsidR="00385FCD" w:rsidRPr="00130222" w:rsidRDefault="00385FCD">
            <w:pPr>
              <w:pStyle w:val="Prrafodelista"/>
              <w:widowControl w:val="0"/>
              <w:numPr>
                <w:ilvl w:val="1"/>
                <w:numId w:val="32"/>
              </w:numPr>
              <w:tabs>
                <w:tab w:val="left" w:pos="29"/>
                <w:tab w:val="left" w:pos="313"/>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Disponibilidad presupuestaria</w:t>
            </w:r>
          </w:p>
        </w:tc>
        <w:tc>
          <w:tcPr>
            <w:tcW w:w="7858" w:type="dxa"/>
            <w:gridSpan w:val="2"/>
            <w:vAlign w:val="center"/>
          </w:tcPr>
          <w:p w14:paraId="0A35FFF8" w14:textId="5365D917" w:rsidR="00385FCD" w:rsidRPr="00C6466D" w:rsidRDefault="00385FCD" w:rsidP="00422B2E">
            <w:pPr>
              <w:widowControl w:val="0"/>
              <w:tabs>
                <w:tab w:val="left" w:pos="2127"/>
                <w:tab w:val="left" w:pos="3119"/>
                <w:tab w:val="left" w:pos="4482"/>
              </w:tabs>
              <w:overflowPunct w:val="0"/>
              <w:autoSpaceDE w:val="0"/>
              <w:autoSpaceDN w:val="0"/>
              <w:adjustRightInd w:val="0"/>
              <w:spacing w:before="120" w:after="120"/>
              <w:jc w:val="both"/>
              <w:textAlignment w:val="baseline"/>
              <w:outlineLvl w:val="1"/>
              <w:rPr>
                <w:rFonts w:ascii="Montserrat" w:hAnsi="Montserrat" w:cs="Arial"/>
                <w:b/>
                <w:noProof/>
                <w:color w:val="000000"/>
                <w:sz w:val="20"/>
                <w:szCs w:val="20"/>
                <w:lang w:val="es-ES" w:eastAsia="es-MX"/>
              </w:rPr>
            </w:pPr>
            <w:r w:rsidRPr="00C6466D">
              <w:rPr>
                <w:rFonts w:ascii="Montserrat" w:hAnsi="Montserrat" w:cs="Arial"/>
                <w:noProof/>
                <w:sz w:val="20"/>
                <w:szCs w:val="20"/>
                <w:lang w:val="es-ES"/>
              </w:rPr>
              <w:t xml:space="preserve">El Área Requirente cuenta con la autorización y disponibilidad presupuestaria conforme a las partidas presupuestales siguientes: </w:t>
            </w:r>
            <w:r w:rsidRPr="00964960">
              <w:rPr>
                <w:rFonts w:ascii="Montserrat" w:hAnsi="Montserrat" w:cs="Arial"/>
                <w:b/>
                <w:noProof/>
                <w:sz w:val="20"/>
                <w:szCs w:val="20"/>
                <w:lang w:val="es-ES"/>
              </w:rPr>
              <w:t>25501 “Materiales, accesorios y suministros de laboratorio”</w:t>
            </w:r>
            <w:r w:rsidRPr="00C6466D">
              <w:rPr>
                <w:rFonts w:ascii="Montserrat" w:hAnsi="Montserrat" w:cs="Arial"/>
                <w:noProof/>
                <w:sz w:val="20"/>
                <w:szCs w:val="20"/>
                <w:lang w:val="es-ES"/>
              </w:rPr>
              <w:t xml:space="preserve">, lo cuál se acredita mediante oficio número </w:t>
            </w:r>
            <w:r w:rsidRPr="00831C9B">
              <w:rPr>
                <w:rFonts w:ascii="Montserrat" w:hAnsi="Montserrat" w:cs="Arial"/>
                <w:b/>
                <w:noProof/>
                <w:sz w:val="20"/>
                <w:szCs w:val="20"/>
                <w:lang w:val="es-ES"/>
              </w:rPr>
              <w:t>SRF/HRAEI/SP-</w:t>
            </w:r>
            <w:r w:rsidR="00831C9B" w:rsidRPr="00831C9B">
              <w:rPr>
                <w:rFonts w:ascii="Montserrat" w:hAnsi="Montserrat" w:cs="Arial"/>
                <w:b/>
                <w:noProof/>
                <w:sz w:val="20"/>
                <w:szCs w:val="20"/>
                <w:lang w:val="es-ES"/>
              </w:rPr>
              <w:t>0</w:t>
            </w:r>
            <w:r w:rsidR="00D26402">
              <w:rPr>
                <w:rFonts w:ascii="Montserrat" w:hAnsi="Montserrat" w:cs="Arial"/>
                <w:b/>
                <w:noProof/>
                <w:sz w:val="20"/>
                <w:szCs w:val="20"/>
                <w:lang w:val="es-ES"/>
              </w:rPr>
              <w:t>24</w:t>
            </w:r>
            <w:r w:rsidRPr="00831C9B">
              <w:rPr>
                <w:rFonts w:ascii="Montserrat" w:hAnsi="Montserrat" w:cs="Arial"/>
                <w:b/>
                <w:noProof/>
                <w:sz w:val="20"/>
                <w:szCs w:val="20"/>
                <w:lang w:val="es-ES"/>
              </w:rPr>
              <w:t>/202</w:t>
            </w:r>
            <w:r w:rsidR="00831C9B" w:rsidRPr="00831C9B">
              <w:rPr>
                <w:rFonts w:ascii="Montserrat" w:hAnsi="Montserrat" w:cs="Arial"/>
                <w:b/>
                <w:noProof/>
                <w:sz w:val="20"/>
                <w:szCs w:val="20"/>
                <w:lang w:val="es-ES"/>
              </w:rPr>
              <w:t>3</w:t>
            </w:r>
            <w:r>
              <w:rPr>
                <w:rFonts w:ascii="Montserrat" w:hAnsi="Montserrat" w:cs="Arial"/>
                <w:b/>
                <w:noProof/>
                <w:sz w:val="20"/>
                <w:szCs w:val="20"/>
                <w:lang w:val="es-ES"/>
              </w:rPr>
              <w:t xml:space="preserve">, </w:t>
            </w:r>
            <w:r w:rsidRPr="002116AC">
              <w:rPr>
                <w:rFonts w:ascii="Montserrat" w:hAnsi="Montserrat" w:cs="Arial"/>
                <w:bCs/>
                <w:noProof/>
                <w:sz w:val="20"/>
                <w:szCs w:val="20"/>
                <w:lang w:val="es-ES"/>
              </w:rPr>
              <w:t>por un monto máximo</w:t>
            </w:r>
            <w:r w:rsidRPr="001F4FB8">
              <w:rPr>
                <w:rFonts w:ascii="Montserrat" w:hAnsi="Montserrat" w:cs="Arial"/>
                <w:b/>
                <w:noProof/>
                <w:sz w:val="20"/>
                <w:szCs w:val="20"/>
                <w:lang w:val="es-ES"/>
              </w:rPr>
              <w:t xml:space="preserve"> </w:t>
            </w:r>
            <w:r w:rsidRPr="002116AC">
              <w:rPr>
                <w:rFonts w:ascii="Montserrat" w:hAnsi="Montserrat" w:cs="Arial"/>
                <w:bCs/>
                <w:noProof/>
                <w:sz w:val="20"/>
                <w:szCs w:val="20"/>
                <w:lang w:val="es-ES"/>
              </w:rPr>
              <w:t>de</w:t>
            </w:r>
            <w:r w:rsidRPr="001F4FB8">
              <w:rPr>
                <w:rFonts w:ascii="Montserrat" w:hAnsi="Montserrat" w:cs="Arial"/>
                <w:b/>
                <w:noProof/>
                <w:sz w:val="20"/>
                <w:szCs w:val="20"/>
                <w:lang w:val="es-ES"/>
              </w:rPr>
              <w:t xml:space="preserve"> $</w:t>
            </w:r>
            <w:r w:rsidR="00D26402">
              <w:rPr>
                <w:rFonts w:ascii="Montserrat" w:hAnsi="Montserrat" w:cs="Arial"/>
                <w:b/>
                <w:noProof/>
                <w:sz w:val="20"/>
                <w:szCs w:val="20"/>
                <w:lang w:val="es-ES"/>
              </w:rPr>
              <w:t>1,784</w:t>
            </w:r>
            <w:r w:rsidR="00831C9B">
              <w:rPr>
                <w:rFonts w:ascii="Montserrat" w:hAnsi="Montserrat" w:cs="Arial"/>
                <w:b/>
                <w:noProof/>
                <w:sz w:val="20"/>
                <w:szCs w:val="20"/>
                <w:lang w:val="es-ES"/>
              </w:rPr>
              <w:t>,</w:t>
            </w:r>
            <w:r w:rsidR="00D26402">
              <w:rPr>
                <w:rFonts w:ascii="Montserrat" w:hAnsi="Montserrat" w:cs="Arial"/>
                <w:b/>
                <w:noProof/>
                <w:sz w:val="20"/>
                <w:szCs w:val="20"/>
                <w:lang w:val="es-ES"/>
              </w:rPr>
              <w:t>312</w:t>
            </w:r>
            <w:r w:rsidRPr="001F4FB8">
              <w:rPr>
                <w:rFonts w:ascii="Montserrat" w:hAnsi="Montserrat" w:cs="Arial"/>
                <w:b/>
                <w:noProof/>
                <w:sz w:val="20"/>
                <w:szCs w:val="20"/>
                <w:lang w:val="es-ES"/>
              </w:rPr>
              <w:t>.00 (</w:t>
            </w:r>
            <w:r w:rsidR="00D26402">
              <w:rPr>
                <w:rFonts w:ascii="Montserrat" w:hAnsi="Montserrat" w:cs="Arial"/>
                <w:b/>
                <w:noProof/>
                <w:sz w:val="20"/>
                <w:szCs w:val="20"/>
                <w:lang w:val="es-ES"/>
              </w:rPr>
              <w:t>Un millon setecientos ochenta y cuatro mil trescientos doce</w:t>
            </w:r>
            <w:r w:rsidRPr="001F4FB8">
              <w:rPr>
                <w:rFonts w:ascii="Montserrat" w:hAnsi="Montserrat" w:cs="Arial"/>
                <w:b/>
                <w:noProof/>
                <w:sz w:val="20"/>
                <w:szCs w:val="20"/>
                <w:lang w:val="es-ES"/>
              </w:rPr>
              <w:t xml:space="preserve"> pesos 00/100 M.N.) I.V.A. incluido</w:t>
            </w:r>
            <w:r>
              <w:rPr>
                <w:rFonts w:ascii="Montserrat" w:hAnsi="Montserrat" w:cs="Arial"/>
                <w:b/>
                <w:noProof/>
                <w:sz w:val="20"/>
                <w:szCs w:val="20"/>
                <w:lang w:val="es-ES"/>
              </w:rPr>
              <w:t>.</w:t>
            </w:r>
          </w:p>
        </w:tc>
      </w:tr>
      <w:tr w:rsidR="00385FCD" w:rsidRPr="00130222" w14:paraId="655019C0" w14:textId="77777777" w:rsidTr="00422B2E">
        <w:trPr>
          <w:trHeight w:val="3411"/>
          <w:jc w:val="center"/>
        </w:trPr>
        <w:tc>
          <w:tcPr>
            <w:tcW w:w="2425" w:type="dxa"/>
            <w:shd w:val="clear" w:color="auto" w:fill="FFC000"/>
          </w:tcPr>
          <w:p w14:paraId="03ADEA1F" w14:textId="77777777" w:rsidR="00385FCD" w:rsidRPr="00130222" w:rsidRDefault="00385FCD">
            <w:pPr>
              <w:pStyle w:val="Prrafodelista"/>
              <w:widowControl w:val="0"/>
              <w:numPr>
                <w:ilvl w:val="1"/>
                <w:numId w:val="32"/>
              </w:numPr>
              <w:tabs>
                <w:tab w:val="left" w:pos="29"/>
                <w:tab w:val="left" w:pos="313"/>
                <w:tab w:val="left" w:pos="47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lastRenderedPageBreak/>
              <w:t>Declaración con falsedad y combate al cohecho</w:t>
            </w:r>
          </w:p>
        </w:tc>
        <w:tc>
          <w:tcPr>
            <w:tcW w:w="7858" w:type="dxa"/>
            <w:gridSpan w:val="2"/>
            <w:vAlign w:val="center"/>
          </w:tcPr>
          <w:p w14:paraId="41FB6B4C"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outlineLvl w:val="1"/>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Se hace saber a los licitantes que en caso de declarar con falsedad o infringir de alguna forma la </w:t>
            </w:r>
            <w:r w:rsidRPr="00130222">
              <w:rPr>
                <w:rFonts w:ascii="Montserrat" w:hAnsi="Montserrat" w:cs="Arial"/>
                <w:b/>
                <w:noProof/>
                <w:sz w:val="20"/>
                <w:szCs w:val="20"/>
                <w:lang w:val="es-ES" w:eastAsia="es-MX"/>
              </w:rPr>
              <w:t>LAASSP</w:t>
            </w:r>
            <w:r w:rsidRPr="00130222">
              <w:rPr>
                <w:rFonts w:ascii="Montserrat" w:hAnsi="Montserrat" w:cs="Arial"/>
                <w:noProof/>
                <w:sz w:val="20"/>
                <w:szCs w:val="20"/>
                <w:lang w:val="es-ES" w:eastAsia="es-MX"/>
              </w:rPr>
              <w:t xml:space="preserve">, se harán acreedores a sanciones económicas por el equivalente a la cantidad de cincuenta hasta mil veces la Unidad de Medida y Actualización (UMA) vigente elevado al mes, en la fecha de la infracción, además de inhabilitación para participar en procedimientos y contratar con las dependencias y Entidades de la Administración Pública Federal que será de 3 meses hasta 5 años, de conformidad con los artículos </w:t>
            </w:r>
            <w:r w:rsidRPr="00130222">
              <w:rPr>
                <w:rFonts w:ascii="Montserrat" w:hAnsi="Montserrat" w:cs="Arial"/>
                <w:b/>
                <w:noProof/>
                <w:sz w:val="20"/>
                <w:szCs w:val="20"/>
                <w:lang w:val="es-ES" w:eastAsia="es-MX"/>
              </w:rPr>
              <w:t>59</w:t>
            </w:r>
            <w:r w:rsidRPr="00130222">
              <w:rPr>
                <w:rFonts w:ascii="Montserrat" w:hAnsi="Montserrat" w:cs="Arial"/>
                <w:noProof/>
                <w:sz w:val="20"/>
                <w:szCs w:val="20"/>
                <w:lang w:val="es-ES" w:eastAsia="es-MX"/>
              </w:rPr>
              <w:t xml:space="preserve"> y </w:t>
            </w:r>
            <w:r w:rsidRPr="00130222">
              <w:rPr>
                <w:rFonts w:ascii="Montserrat" w:hAnsi="Montserrat" w:cs="Arial"/>
                <w:b/>
                <w:noProof/>
                <w:sz w:val="20"/>
                <w:szCs w:val="20"/>
                <w:lang w:val="es-ES" w:eastAsia="es-MX"/>
              </w:rPr>
              <w:t>60</w:t>
            </w:r>
            <w:r w:rsidRPr="00130222">
              <w:rPr>
                <w:rFonts w:ascii="Montserrat" w:hAnsi="Montserrat" w:cs="Arial"/>
                <w:noProof/>
                <w:sz w:val="20"/>
                <w:szCs w:val="20"/>
                <w:lang w:val="es-ES" w:eastAsia="es-MX"/>
              </w:rPr>
              <w:t xml:space="preserve"> de la citada </w:t>
            </w:r>
            <w:r w:rsidRPr="00130222">
              <w:rPr>
                <w:rFonts w:ascii="Montserrat" w:hAnsi="Montserrat" w:cs="Arial"/>
                <w:b/>
                <w:noProof/>
                <w:sz w:val="20"/>
                <w:szCs w:val="20"/>
                <w:lang w:val="es-ES" w:eastAsia="es-MX"/>
              </w:rPr>
              <w:t>LAASSP</w:t>
            </w:r>
            <w:r w:rsidRPr="00130222">
              <w:rPr>
                <w:rFonts w:ascii="Montserrat" w:hAnsi="Montserrat" w:cs="Arial"/>
                <w:noProof/>
                <w:sz w:val="20"/>
                <w:szCs w:val="20"/>
                <w:lang w:val="es-ES" w:eastAsia="es-MX"/>
              </w:rPr>
              <w:t xml:space="preserve">. México, como miembro de la Organización para la Cooperación y el Desarrollo Económicos </w:t>
            </w:r>
            <w:r w:rsidRPr="00130222">
              <w:rPr>
                <w:rFonts w:ascii="Montserrat" w:hAnsi="Montserrat" w:cs="Arial"/>
                <w:b/>
                <w:noProof/>
                <w:sz w:val="20"/>
                <w:szCs w:val="20"/>
                <w:lang w:val="es-ES" w:eastAsia="es-MX"/>
              </w:rPr>
              <w:t>(OCDE)</w:t>
            </w:r>
            <w:r w:rsidRPr="00130222">
              <w:rPr>
                <w:rFonts w:ascii="Montserrat" w:hAnsi="Montserrat" w:cs="Arial"/>
                <w:noProof/>
                <w:sz w:val="20"/>
                <w:szCs w:val="20"/>
                <w:lang w:val="es-ES" w:eastAsia="es-MX"/>
              </w:rPr>
              <w:t xml:space="preserv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lineamientos de la Convención.</w:t>
            </w:r>
            <w:r w:rsidRPr="00130222">
              <w:rPr>
                <w:rFonts w:ascii="Montserrat" w:hAnsi="Montserrat" w:cs="Arial"/>
                <w:b/>
                <w:noProof/>
                <w:sz w:val="20"/>
                <w:szCs w:val="20"/>
                <w:lang w:val="es-ES" w:eastAsia="es-MX"/>
              </w:rPr>
              <w:t xml:space="preserve"> (Formato 16)</w:t>
            </w:r>
          </w:p>
        </w:tc>
      </w:tr>
      <w:tr w:rsidR="00385FCD" w:rsidRPr="00130222" w14:paraId="47055A8C" w14:textId="77777777" w:rsidTr="00422B2E">
        <w:trPr>
          <w:trHeight w:val="756"/>
          <w:jc w:val="center"/>
        </w:trPr>
        <w:tc>
          <w:tcPr>
            <w:tcW w:w="2425" w:type="dxa"/>
            <w:shd w:val="clear" w:color="auto" w:fill="FFC000"/>
          </w:tcPr>
          <w:p w14:paraId="4CF8BE1B" w14:textId="1744881A" w:rsidR="00385FCD" w:rsidRPr="00130222" w:rsidRDefault="00385FCD">
            <w:pPr>
              <w:pStyle w:val="Prrafodelista"/>
              <w:widowControl w:val="0"/>
              <w:numPr>
                <w:ilvl w:val="1"/>
                <w:numId w:val="32"/>
              </w:numPr>
              <w:tabs>
                <w:tab w:val="left" w:pos="0"/>
                <w:tab w:val="left" w:pos="48"/>
                <w:tab w:val="left" w:pos="190"/>
                <w:tab w:val="left" w:pos="474"/>
              </w:tabs>
              <w:overflowPunct w:val="0"/>
              <w:autoSpaceDE w:val="0"/>
              <w:autoSpaceDN w:val="0"/>
              <w:adjustRightInd w:val="0"/>
              <w:spacing w:before="120" w:after="120"/>
              <w:ind w:left="29" w:right="23" w:hanging="7"/>
              <w:jc w:val="center"/>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 xml:space="preserve">Vigencia del </w:t>
            </w:r>
            <w:r w:rsidR="008056DA" w:rsidRPr="008056DA">
              <w:rPr>
                <w:rFonts w:ascii="Montserrat" w:hAnsi="Montserrat" w:cs="Arial"/>
                <w:b/>
                <w:sz w:val="20"/>
                <w:szCs w:val="20"/>
                <w:lang w:val="es-ES" w:eastAsia="es-MX"/>
              </w:rPr>
              <w:t>contrato</w:t>
            </w:r>
          </w:p>
        </w:tc>
        <w:tc>
          <w:tcPr>
            <w:tcW w:w="7858" w:type="dxa"/>
            <w:gridSpan w:val="2"/>
            <w:vAlign w:val="center"/>
          </w:tcPr>
          <w:p w14:paraId="7DA1E619" w14:textId="1F7C41EB"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jc w:val="both"/>
              <w:textAlignment w:val="baseline"/>
              <w:outlineLvl w:val="1"/>
              <w:rPr>
                <w:rFonts w:ascii="Montserrat" w:hAnsi="Montserrat" w:cs="Arial"/>
                <w:noProof/>
                <w:sz w:val="20"/>
                <w:szCs w:val="20"/>
                <w:lang w:val="es-ES" w:eastAsia="es-MX"/>
              </w:rPr>
            </w:pPr>
            <w:r w:rsidRPr="00130222">
              <w:rPr>
                <w:rFonts w:ascii="Montserrat" w:hAnsi="Montserrat" w:cs="Arial"/>
                <w:noProof/>
                <w:sz w:val="20"/>
                <w:szCs w:val="20"/>
                <w:lang w:val="es-ES" w:eastAsia="es-MX"/>
              </w:rPr>
              <w:t>Apartir de</w:t>
            </w:r>
            <w:r>
              <w:rPr>
                <w:rFonts w:ascii="Montserrat" w:hAnsi="Montserrat" w:cs="Arial"/>
                <w:noProof/>
                <w:sz w:val="20"/>
                <w:szCs w:val="20"/>
                <w:lang w:val="es-ES" w:eastAsia="es-MX"/>
              </w:rPr>
              <w:t xml:space="preserve"> la adjudicación </w:t>
            </w:r>
            <w:r w:rsidRPr="00130222">
              <w:rPr>
                <w:rFonts w:ascii="Montserrat" w:hAnsi="Montserrat" w:cs="Arial"/>
                <w:noProof/>
                <w:sz w:val="20"/>
                <w:szCs w:val="20"/>
                <w:lang w:val="es-ES" w:eastAsia="es-MX"/>
              </w:rPr>
              <w:t>hasta el 31 de diciembre de 20</w:t>
            </w:r>
            <w:r>
              <w:rPr>
                <w:rFonts w:ascii="Montserrat" w:hAnsi="Montserrat" w:cs="Arial"/>
                <w:noProof/>
                <w:sz w:val="20"/>
                <w:szCs w:val="20"/>
                <w:lang w:val="es-ES" w:eastAsia="es-MX"/>
              </w:rPr>
              <w:t>2</w:t>
            </w:r>
            <w:r w:rsidR="002116AC">
              <w:rPr>
                <w:rFonts w:ascii="Montserrat" w:hAnsi="Montserrat" w:cs="Arial"/>
                <w:noProof/>
                <w:sz w:val="20"/>
                <w:szCs w:val="20"/>
                <w:lang w:val="es-ES" w:eastAsia="es-MX"/>
              </w:rPr>
              <w:t>3</w:t>
            </w:r>
            <w:r>
              <w:rPr>
                <w:rFonts w:ascii="Montserrat" w:hAnsi="Montserrat" w:cs="Arial"/>
                <w:noProof/>
                <w:sz w:val="20"/>
                <w:szCs w:val="20"/>
                <w:lang w:val="es-ES" w:eastAsia="es-MX"/>
              </w:rPr>
              <w:t>.</w:t>
            </w:r>
          </w:p>
        </w:tc>
      </w:tr>
    </w:tbl>
    <w:p w14:paraId="336F844D" w14:textId="77777777" w:rsidR="00385FCD" w:rsidRPr="007774B6" w:rsidRDefault="00385FCD">
      <w:pPr>
        <w:numPr>
          <w:ilvl w:val="0"/>
          <w:numId w:val="32"/>
        </w:numPr>
        <w:tabs>
          <w:tab w:val="num" w:pos="2411"/>
          <w:tab w:val="left" w:pos="3119"/>
        </w:tabs>
        <w:autoSpaceDE w:val="0"/>
        <w:autoSpaceDN w:val="0"/>
        <w:adjustRightInd w:val="0"/>
        <w:spacing w:before="120" w:after="120"/>
        <w:ind w:left="567" w:right="23" w:hanging="567"/>
        <w:jc w:val="both"/>
        <w:rPr>
          <w:rFonts w:ascii="Montserrat" w:hAnsi="Montserrat" w:cs="Arial"/>
          <w:b/>
          <w:sz w:val="20"/>
          <w:szCs w:val="20"/>
          <w:lang w:val="es-ES"/>
        </w:rPr>
      </w:pPr>
      <w:r w:rsidRPr="007774B6">
        <w:rPr>
          <w:rFonts w:ascii="Montserrat" w:hAnsi="Montserrat" w:cs="Arial"/>
          <w:b/>
          <w:sz w:val="20"/>
          <w:szCs w:val="20"/>
          <w:lang w:val="es-ES"/>
        </w:rPr>
        <w:t xml:space="preserve">OBJETO Y ALCANCE DE LA </w:t>
      </w:r>
      <w:r>
        <w:rPr>
          <w:rFonts w:ascii="Montserrat" w:hAnsi="Montserrat" w:cs="Arial"/>
          <w:b/>
          <w:sz w:val="20"/>
          <w:szCs w:val="20"/>
          <w:lang w:val="es-ES"/>
        </w:rPr>
        <w:t>INV</w:t>
      </w:r>
      <w:r w:rsidRPr="007774B6">
        <w:rPr>
          <w:rFonts w:ascii="Montserrat" w:hAnsi="Montserrat" w:cs="Arial"/>
          <w:b/>
          <w:sz w:val="20"/>
          <w:szCs w:val="20"/>
          <w:lang w:val="es-ES"/>
        </w:rPr>
        <w:t>ITACIÓN.</w:t>
      </w:r>
    </w:p>
    <w:tbl>
      <w:tblPr>
        <w:tblW w:w="5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6289"/>
        <w:gridCol w:w="1423"/>
      </w:tblGrid>
      <w:tr w:rsidR="00385FCD" w:rsidRPr="00130222" w14:paraId="7895AE9B" w14:textId="77777777" w:rsidTr="002116AC">
        <w:trPr>
          <w:trHeight w:val="680"/>
          <w:jc w:val="center"/>
        </w:trPr>
        <w:tc>
          <w:tcPr>
            <w:tcW w:w="1272" w:type="pct"/>
            <w:shd w:val="clear" w:color="auto" w:fill="FFC000"/>
          </w:tcPr>
          <w:p w14:paraId="583356D6" w14:textId="77777777" w:rsidR="00385FCD" w:rsidRPr="00130222" w:rsidRDefault="00385FCD">
            <w:pPr>
              <w:pStyle w:val="Prrafodelista"/>
              <w:widowControl w:val="0"/>
              <w:numPr>
                <w:ilvl w:val="1"/>
                <w:numId w:val="32"/>
              </w:numPr>
              <w:tabs>
                <w:tab w:val="left" w:pos="454"/>
              </w:tabs>
              <w:overflowPunct w:val="0"/>
              <w:autoSpaceDE w:val="0"/>
              <w:autoSpaceDN w:val="0"/>
              <w:adjustRightInd w:val="0"/>
              <w:spacing w:before="120" w:after="120"/>
              <w:ind w:right="23"/>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Identificación de los bienes</w:t>
            </w:r>
          </w:p>
        </w:tc>
        <w:tc>
          <w:tcPr>
            <w:tcW w:w="3728" w:type="pct"/>
            <w:gridSpan w:val="2"/>
            <w:vAlign w:val="center"/>
          </w:tcPr>
          <w:p w14:paraId="449739EA" w14:textId="3224382C"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jc w:val="both"/>
              <w:textAlignment w:val="baseline"/>
              <w:outlineLvl w:val="1"/>
              <w:rPr>
                <w:rFonts w:ascii="Montserrat" w:hAnsi="Montserrat" w:cs="Arial"/>
                <w:sz w:val="20"/>
                <w:szCs w:val="20"/>
                <w:lang w:eastAsia="es-MX"/>
              </w:rPr>
            </w:pPr>
            <w:r w:rsidRPr="00130222">
              <w:rPr>
                <w:rFonts w:ascii="Montserrat" w:hAnsi="Montserrat" w:cs="Arial"/>
                <w:noProof/>
                <w:sz w:val="20"/>
                <w:szCs w:val="20"/>
                <w:lang w:val="es-ES" w:eastAsia="es-MX"/>
              </w:rPr>
              <w:t xml:space="preserve">Los bienes serán adquiridos de acuerdo a los requerimientos y con base en las </w:t>
            </w:r>
            <w:r w:rsidRPr="00130222">
              <w:rPr>
                <w:rFonts w:ascii="Montserrat" w:hAnsi="Montserrat" w:cs="Arial"/>
                <w:b/>
                <w:noProof/>
                <w:sz w:val="20"/>
                <w:szCs w:val="20"/>
                <w:lang w:val="es-ES" w:eastAsia="es-MX"/>
              </w:rPr>
              <w:t>“ordenes de suministro”</w:t>
            </w:r>
            <w:r w:rsidRPr="00130222">
              <w:rPr>
                <w:rFonts w:ascii="Montserrat" w:hAnsi="Montserrat" w:cs="Arial"/>
                <w:noProof/>
                <w:sz w:val="20"/>
                <w:szCs w:val="20"/>
                <w:lang w:val="es-ES" w:eastAsia="es-MX"/>
              </w:rPr>
              <w:t xml:space="preserve"> que formule el Administrador del </w:t>
            </w:r>
            <w:r w:rsidR="00A17041" w:rsidRPr="00A17041">
              <w:rPr>
                <w:rFonts w:ascii="Montserrat" w:hAnsi="Montserrat" w:cs="Arial"/>
                <w:noProof/>
                <w:sz w:val="20"/>
                <w:szCs w:val="20"/>
                <w:lang w:val="es-ES" w:eastAsia="es-MX"/>
              </w:rPr>
              <w:t>contrato</w:t>
            </w:r>
            <w:r w:rsidRPr="00130222">
              <w:rPr>
                <w:rFonts w:ascii="Montserrat" w:hAnsi="Montserrat" w:cs="Arial"/>
                <w:noProof/>
                <w:sz w:val="20"/>
                <w:szCs w:val="20"/>
                <w:lang w:val="es-ES" w:eastAsia="es-MX"/>
              </w:rPr>
              <w:t xml:space="preserve">, con las especificaciones técnicas, términos de referencia, y demás conceptos descritos en el </w:t>
            </w:r>
            <w:r w:rsidRPr="00130222">
              <w:rPr>
                <w:rFonts w:ascii="Montserrat" w:hAnsi="Montserrat" w:cs="Arial"/>
                <w:b/>
                <w:noProof/>
                <w:sz w:val="20"/>
                <w:szCs w:val="20"/>
                <w:lang w:val="es-ES" w:eastAsia="es-MX"/>
              </w:rPr>
              <w:t>Anexo Técnico</w:t>
            </w:r>
            <w:r w:rsidRPr="00130222">
              <w:rPr>
                <w:rFonts w:ascii="Montserrat" w:hAnsi="Montserrat" w:cs="Arial"/>
                <w:noProof/>
                <w:sz w:val="20"/>
                <w:szCs w:val="20"/>
                <w:lang w:val="es-ES" w:eastAsia="es-MX"/>
              </w:rPr>
              <w:t xml:space="preserve"> de esta Convocatoria.</w:t>
            </w:r>
          </w:p>
        </w:tc>
      </w:tr>
      <w:tr w:rsidR="00385FCD" w:rsidRPr="00130222" w14:paraId="0B927AA8" w14:textId="77777777" w:rsidTr="002116AC">
        <w:trPr>
          <w:trHeight w:val="284"/>
          <w:jc w:val="center"/>
        </w:trPr>
        <w:tc>
          <w:tcPr>
            <w:tcW w:w="1272" w:type="pct"/>
            <w:shd w:val="clear" w:color="auto" w:fill="FFC000"/>
          </w:tcPr>
          <w:p w14:paraId="21586007" w14:textId="77777777" w:rsidR="00385FCD" w:rsidRPr="00130222" w:rsidRDefault="00385FCD">
            <w:pPr>
              <w:pStyle w:val="Prrafodelista"/>
              <w:widowControl w:val="0"/>
              <w:numPr>
                <w:ilvl w:val="1"/>
                <w:numId w:val="32"/>
              </w:numPr>
              <w:tabs>
                <w:tab w:val="left" w:pos="454"/>
              </w:tabs>
              <w:overflowPunct w:val="0"/>
              <w:autoSpaceDE w:val="0"/>
              <w:autoSpaceDN w:val="0"/>
              <w:adjustRightInd w:val="0"/>
              <w:spacing w:before="120" w:after="120"/>
              <w:ind w:left="444" w:right="23" w:hanging="425"/>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Determinación de asignación de partidas</w:t>
            </w:r>
          </w:p>
        </w:tc>
        <w:tc>
          <w:tcPr>
            <w:tcW w:w="3728" w:type="pct"/>
            <w:gridSpan w:val="2"/>
            <w:vAlign w:val="center"/>
          </w:tcPr>
          <w:p w14:paraId="5668BFCA" w14:textId="77777777" w:rsidR="00385FCD" w:rsidRPr="000E5AC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outlineLvl w:val="1"/>
              <w:rPr>
                <w:rFonts w:ascii="Montserrat" w:hAnsi="Montserrat" w:cs="Arial"/>
                <w:bCs/>
                <w:noProof/>
                <w:sz w:val="20"/>
                <w:szCs w:val="20"/>
                <w:lang w:val="es-ES" w:eastAsia="es-MX"/>
              </w:rPr>
            </w:pPr>
            <w:r w:rsidRPr="000B19B8">
              <w:rPr>
                <w:rFonts w:ascii="Montserrat" w:hAnsi="Montserrat" w:cs="Arial"/>
                <w:bCs/>
                <w:noProof/>
                <w:sz w:val="20"/>
                <w:szCs w:val="20"/>
                <w:lang w:val="es-ES" w:eastAsia="es-MX"/>
              </w:rPr>
              <w:t>Los bienes objeto de</w:t>
            </w:r>
            <w:r>
              <w:rPr>
                <w:rFonts w:ascii="Montserrat" w:hAnsi="Montserrat" w:cs="Arial"/>
                <w:bCs/>
                <w:noProof/>
                <w:sz w:val="20"/>
                <w:szCs w:val="20"/>
                <w:lang w:val="es-ES" w:eastAsia="es-MX"/>
              </w:rPr>
              <w:t xml:space="preserve">l presente procedimiento </w:t>
            </w:r>
            <w:r w:rsidRPr="000B19B8">
              <w:rPr>
                <w:rFonts w:ascii="Montserrat" w:hAnsi="Montserrat" w:cs="Arial"/>
                <w:bCs/>
                <w:noProof/>
                <w:sz w:val="20"/>
                <w:szCs w:val="20"/>
                <w:lang w:val="es-ES" w:eastAsia="es-MX"/>
              </w:rPr>
              <w:t>serán adjudicados por partida, al licitante que cumpla con los requisitos de la propuesta técnica y económica.</w:t>
            </w:r>
          </w:p>
        </w:tc>
      </w:tr>
      <w:tr w:rsidR="00385FCD" w:rsidRPr="00130222" w14:paraId="39A5AA3C" w14:textId="77777777" w:rsidTr="002116AC">
        <w:trPr>
          <w:trHeight w:val="283"/>
          <w:jc w:val="center"/>
        </w:trPr>
        <w:tc>
          <w:tcPr>
            <w:tcW w:w="1272" w:type="pct"/>
            <w:shd w:val="clear" w:color="auto" w:fill="FFC000"/>
          </w:tcPr>
          <w:p w14:paraId="0D784372" w14:textId="77777777" w:rsidR="00385FCD" w:rsidRPr="00130222" w:rsidRDefault="00385FCD">
            <w:pPr>
              <w:pStyle w:val="Prrafodelista"/>
              <w:widowControl w:val="0"/>
              <w:numPr>
                <w:ilvl w:val="1"/>
                <w:numId w:val="32"/>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Precio máximo de referencia</w:t>
            </w:r>
          </w:p>
        </w:tc>
        <w:tc>
          <w:tcPr>
            <w:tcW w:w="3728" w:type="pct"/>
            <w:gridSpan w:val="2"/>
            <w:vAlign w:val="center"/>
          </w:tcPr>
          <w:p w14:paraId="59C019AB"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outlineLvl w:val="1"/>
              <w:rPr>
                <w:rFonts w:ascii="Montserrat" w:hAnsi="Montserrat" w:cs="Arial"/>
                <w:b/>
                <w:noProof/>
                <w:sz w:val="20"/>
                <w:szCs w:val="20"/>
                <w:lang w:val="es-ES" w:eastAsia="es-MX"/>
              </w:rPr>
            </w:pPr>
            <w:r w:rsidRPr="00130222">
              <w:rPr>
                <w:rFonts w:ascii="Montserrat" w:hAnsi="Montserrat" w:cs="Arial"/>
                <w:b/>
                <w:noProof/>
                <w:sz w:val="20"/>
                <w:szCs w:val="20"/>
                <w:lang w:val="es-ES" w:eastAsia="es-MX"/>
              </w:rPr>
              <w:t xml:space="preserve">No aplica </w:t>
            </w:r>
          </w:p>
        </w:tc>
      </w:tr>
      <w:tr w:rsidR="00385FCD" w:rsidRPr="00130222" w14:paraId="45318289" w14:textId="77777777" w:rsidTr="002116AC">
        <w:trPr>
          <w:trHeight w:val="2476"/>
          <w:jc w:val="center"/>
        </w:trPr>
        <w:tc>
          <w:tcPr>
            <w:tcW w:w="1272" w:type="pct"/>
            <w:shd w:val="clear" w:color="auto" w:fill="FFC000"/>
          </w:tcPr>
          <w:p w14:paraId="238095F7" w14:textId="77777777" w:rsidR="00385FCD" w:rsidRPr="00130222" w:rsidRDefault="00385FCD">
            <w:pPr>
              <w:pStyle w:val="Prrafodelista"/>
              <w:widowControl w:val="0"/>
              <w:numPr>
                <w:ilvl w:val="1"/>
                <w:numId w:val="32"/>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Normas con las que deberán cumplir los bienes</w:t>
            </w:r>
          </w:p>
        </w:tc>
        <w:tc>
          <w:tcPr>
            <w:tcW w:w="3728" w:type="pct"/>
            <w:gridSpan w:val="2"/>
            <w:vAlign w:val="center"/>
          </w:tcPr>
          <w:p w14:paraId="1705FA3A" w14:textId="77777777" w:rsidR="00385FCD" w:rsidRPr="00130222" w:rsidRDefault="00385FCD" w:rsidP="00422B2E">
            <w:pPr>
              <w:widowControl w:val="0"/>
              <w:overflowPunct w:val="0"/>
              <w:autoSpaceDE w:val="0"/>
              <w:autoSpaceDN w:val="0"/>
              <w:adjustRightInd w:val="0"/>
              <w:jc w:val="both"/>
              <w:textAlignment w:val="baseline"/>
              <w:rPr>
                <w:rFonts w:ascii="Montserrat" w:hAnsi="Montserrat" w:cs="Arial"/>
                <w:b/>
                <w:bCs/>
                <w:sz w:val="20"/>
                <w:szCs w:val="20"/>
                <w:lang w:val="es-ES" w:eastAsia="es-MX"/>
              </w:rPr>
            </w:pPr>
            <w:r w:rsidRPr="00130222">
              <w:rPr>
                <w:rFonts w:ascii="Montserrat" w:hAnsi="Montserrat" w:cs="Arial"/>
                <w:bCs/>
                <w:sz w:val="20"/>
                <w:szCs w:val="20"/>
                <w:lang w:val="es-ES" w:eastAsia="es-MX"/>
              </w:rPr>
              <w:t xml:space="preserve">De conformidad con lo señalado en el artículo 31 del Reglamento de la Ley de Adquisiciones, Arrendamientos y Servicios del Sector Público. </w:t>
            </w:r>
            <w:r w:rsidRPr="00130222">
              <w:rPr>
                <w:rFonts w:ascii="Montserrat" w:hAnsi="Montserrat" w:cs="Arial"/>
                <w:b/>
                <w:bCs/>
                <w:sz w:val="20"/>
                <w:szCs w:val="20"/>
                <w:lang w:val="es-ES" w:eastAsia="es-MX"/>
              </w:rPr>
              <w:t>(Formato</w:t>
            </w:r>
            <w:r w:rsidRPr="00130222">
              <w:rPr>
                <w:rFonts w:ascii="Montserrat" w:hAnsi="Montserrat" w:cs="Arial"/>
                <w:bCs/>
                <w:sz w:val="20"/>
                <w:szCs w:val="20"/>
                <w:lang w:val="es-ES" w:eastAsia="es-MX"/>
              </w:rPr>
              <w:t xml:space="preserve"> </w:t>
            </w:r>
            <w:r w:rsidRPr="00130222">
              <w:rPr>
                <w:rFonts w:ascii="Montserrat" w:hAnsi="Montserrat" w:cs="Arial"/>
                <w:b/>
                <w:bCs/>
                <w:sz w:val="20"/>
                <w:szCs w:val="20"/>
                <w:lang w:val="es-ES" w:eastAsia="es-MX"/>
              </w:rPr>
              <w:t xml:space="preserve">10) </w:t>
            </w:r>
            <w:r w:rsidRPr="00130222">
              <w:rPr>
                <w:rFonts w:ascii="Montserrat" w:hAnsi="Montserrat" w:cs="Arial"/>
                <w:bCs/>
                <w:sz w:val="20"/>
                <w:szCs w:val="20"/>
                <w:lang w:val="es-ES" w:eastAsia="es-MX"/>
              </w:rPr>
              <w:t xml:space="preserve">los licitantes deberán cumplir con la </w:t>
            </w:r>
            <w:r w:rsidRPr="00130222">
              <w:rPr>
                <w:rFonts w:ascii="Montserrat" w:hAnsi="Montserrat" w:cs="Arial"/>
                <w:b/>
                <w:bCs/>
                <w:sz w:val="20"/>
                <w:szCs w:val="20"/>
                <w:lang w:val="es-ES" w:eastAsia="es-MX"/>
              </w:rPr>
              <w:t>Norma Oficial Mexicana siguiente:</w:t>
            </w:r>
          </w:p>
          <w:p w14:paraId="5B5D4036" w14:textId="77777777" w:rsidR="00385FCD" w:rsidRPr="00130222" w:rsidRDefault="00385FCD" w:rsidP="00422B2E">
            <w:pPr>
              <w:widowControl w:val="0"/>
              <w:overflowPunct w:val="0"/>
              <w:autoSpaceDE w:val="0"/>
              <w:autoSpaceDN w:val="0"/>
              <w:adjustRightInd w:val="0"/>
              <w:ind w:left="-11"/>
              <w:jc w:val="both"/>
              <w:textAlignment w:val="baseline"/>
              <w:rPr>
                <w:rFonts w:ascii="Montserrat" w:hAnsi="Montserrat" w:cs="Arial"/>
                <w:b/>
                <w:bCs/>
                <w:sz w:val="10"/>
                <w:szCs w:val="10"/>
                <w:lang w:val="es-ES"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5038"/>
            </w:tblGrid>
            <w:tr w:rsidR="00385FCD" w:rsidRPr="00130222" w14:paraId="2075167E" w14:textId="77777777" w:rsidTr="00422B2E">
              <w:tc>
                <w:tcPr>
                  <w:tcW w:w="2498" w:type="dxa"/>
                  <w:tcBorders>
                    <w:top w:val="single" w:sz="4" w:space="0" w:color="auto"/>
                    <w:left w:val="single" w:sz="4" w:space="0" w:color="auto"/>
                    <w:bottom w:val="single" w:sz="4" w:space="0" w:color="auto"/>
                    <w:right w:val="single" w:sz="4" w:space="0" w:color="auto"/>
                  </w:tcBorders>
                  <w:vAlign w:val="center"/>
                </w:tcPr>
                <w:p w14:paraId="237539DA" w14:textId="77777777" w:rsidR="00385FCD" w:rsidRPr="00B57134" w:rsidRDefault="00385FCD" w:rsidP="00422B2E">
                  <w:pPr>
                    <w:widowControl w:val="0"/>
                    <w:overflowPunct w:val="0"/>
                    <w:autoSpaceDE w:val="0"/>
                    <w:autoSpaceDN w:val="0"/>
                    <w:adjustRightInd w:val="0"/>
                    <w:textAlignment w:val="baseline"/>
                    <w:rPr>
                      <w:rFonts w:ascii="Montserrat" w:hAnsi="Montserrat" w:cs="Arial"/>
                      <w:b/>
                      <w:bCs/>
                      <w:sz w:val="18"/>
                      <w:szCs w:val="18"/>
                    </w:rPr>
                  </w:pPr>
                  <w:bookmarkStart w:id="1" w:name="_Hlk63274984"/>
                  <w:r w:rsidRPr="00B57134">
                    <w:rPr>
                      <w:rFonts w:ascii="Montserrat" w:hAnsi="Montserrat" w:cs="Arial"/>
                      <w:b/>
                      <w:bCs/>
                      <w:sz w:val="18"/>
                      <w:szCs w:val="18"/>
                    </w:rPr>
                    <w:t>NOM-240- SSA1-2012</w:t>
                  </w:r>
                </w:p>
              </w:tc>
              <w:tc>
                <w:tcPr>
                  <w:tcW w:w="5133" w:type="dxa"/>
                  <w:tcBorders>
                    <w:top w:val="single" w:sz="4" w:space="0" w:color="auto"/>
                    <w:left w:val="single" w:sz="4" w:space="0" w:color="auto"/>
                    <w:bottom w:val="single" w:sz="4" w:space="0" w:color="auto"/>
                    <w:right w:val="single" w:sz="4" w:space="0" w:color="auto"/>
                  </w:tcBorders>
                </w:tcPr>
                <w:p w14:paraId="633918B0" w14:textId="77777777" w:rsidR="00385FCD" w:rsidRPr="00875D7D" w:rsidRDefault="00385FCD" w:rsidP="00422B2E">
                  <w:pPr>
                    <w:widowControl w:val="0"/>
                    <w:overflowPunct w:val="0"/>
                    <w:autoSpaceDE w:val="0"/>
                    <w:autoSpaceDN w:val="0"/>
                    <w:adjustRightInd w:val="0"/>
                    <w:ind w:left="-11"/>
                    <w:jc w:val="both"/>
                    <w:textAlignment w:val="baseline"/>
                    <w:rPr>
                      <w:rFonts w:ascii="Montserrat" w:hAnsi="Montserrat" w:cs="Arial"/>
                      <w:bCs/>
                      <w:color w:val="000000"/>
                      <w:sz w:val="18"/>
                      <w:szCs w:val="18"/>
                      <w:lang w:val="es-ES" w:eastAsia="es-MX"/>
                    </w:rPr>
                  </w:pPr>
                  <w:r w:rsidRPr="00B57134">
                    <w:rPr>
                      <w:rFonts w:ascii="Montserrat" w:hAnsi="Montserrat" w:cs="Arial"/>
                      <w:b/>
                      <w:bCs/>
                      <w:sz w:val="18"/>
                      <w:szCs w:val="18"/>
                    </w:rPr>
                    <w:t>Instalación y Operación de tecnovigilancia.</w:t>
                  </w:r>
                </w:p>
              </w:tc>
            </w:tr>
            <w:tr w:rsidR="00385FCD" w:rsidRPr="00130222" w14:paraId="406FEFD8" w14:textId="77777777" w:rsidTr="00422B2E">
              <w:tc>
                <w:tcPr>
                  <w:tcW w:w="2498" w:type="dxa"/>
                  <w:tcBorders>
                    <w:top w:val="single" w:sz="4" w:space="0" w:color="auto"/>
                    <w:left w:val="single" w:sz="4" w:space="0" w:color="auto"/>
                    <w:bottom w:val="single" w:sz="4" w:space="0" w:color="auto"/>
                    <w:right w:val="single" w:sz="4" w:space="0" w:color="auto"/>
                  </w:tcBorders>
                  <w:vAlign w:val="center"/>
                </w:tcPr>
                <w:p w14:paraId="46ECB198" w14:textId="77777777" w:rsidR="00385FCD" w:rsidRPr="00B57134" w:rsidRDefault="00385FCD" w:rsidP="00422B2E">
                  <w:pPr>
                    <w:widowControl w:val="0"/>
                    <w:overflowPunct w:val="0"/>
                    <w:autoSpaceDE w:val="0"/>
                    <w:autoSpaceDN w:val="0"/>
                    <w:adjustRightInd w:val="0"/>
                    <w:textAlignment w:val="baseline"/>
                    <w:rPr>
                      <w:rFonts w:ascii="Montserrat" w:hAnsi="Montserrat" w:cs="Arial"/>
                      <w:b/>
                      <w:bCs/>
                      <w:sz w:val="18"/>
                      <w:szCs w:val="18"/>
                    </w:rPr>
                  </w:pPr>
                  <w:r w:rsidRPr="00B57134">
                    <w:rPr>
                      <w:rFonts w:ascii="Montserrat" w:hAnsi="Montserrat" w:cs="Arial"/>
                      <w:b/>
                      <w:bCs/>
                      <w:sz w:val="18"/>
                      <w:szCs w:val="18"/>
                    </w:rPr>
                    <w:t>NOM-241-SSA1-2012</w:t>
                  </w:r>
                </w:p>
              </w:tc>
              <w:tc>
                <w:tcPr>
                  <w:tcW w:w="5133" w:type="dxa"/>
                  <w:tcBorders>
                    <w:top w:val="single" w:sz="4" w:space="0" w:color="auto"/>
                    <w:left w:val="single" w:sz="4" w:space="0" w:color="auto"/>
                    <w:bottom w:val="single" w:sz="4" w:space="0" w:color="auto"/>
                    <w:right w:val="single" w:sz="4" w:space="0" w:color="auto"/>
                  </w:tcBorders>
                </w:tcPr>
                <w:p w14:paraId="0165FB8D" w14:textId="77777777" w:rsidR="00385FCD" w:rsidRPr="0071769E" w:rsidRDefault="00385FCD" w:rsidP="00422B2E">
                  <w:pPr>
                    <w:widowControl w:val="0"/>
                    <w:overflowPunct w:val="0"/>
                    <w:autoSpaceDE w:val="0"/>
                    <w:autoSpaceDN w:val="0"/>
                    <w:adjustRightInd w:val="0"/>
                    <w:ind w:left="-11"/>
                    <w:jc w:val="both"/>
                    <w:textAlignment w:val="baseline"/>
                    <w:rPr>
                      <w:rFonts w:ascii="Montserrat" w:hAnsi="Montserrat" w:cs="Arial"/>
                      <w:sz w:val="18"/>
                      <w:szCs w:val="18"/>
                    </w:rPr>
                  </w:pPr>
                  <w:r w:rsidRPr="00B57134">
                    <w:rPr>
                      <w:rFonts w:ascii="Montserrat" w:hAnsi="Montserrat" w:cs="Arial"/>
                      <w:b/>
                      <w:bCs/>
                      <w:sz w:val="18"/>
                      <w:szCs w:val="18"/>
                    </w:rPr>
                    <w:t>Buenas prácticas de fabricación para establecimientos dedicados a la fabricación de dispositivos médicos.</w:t>
                  </w:r>
                </w:p>
              </w:tc>
            </w:tr>
            <w:tr w:rsidR="00385FCD" w:rsidRPr="00130222" w14:paraId="2382EC94" w14:textId="77777777" w:rsidTr="00422B2E">
              <w:tc>
                <w:tcPr>
                  <w:tcW w:w="2498" w:type="dxa"/>
                  <w:tcBorders>
                    <w:top w:val="single" w:sz="4" w:space="0" w:color="auto"/>
                    <w:left w:val="single" w:sz="4" w:space="0" w:color="auto"/>
                    <w:bottom w:val="single" w:sz="4" w:space="0" w:color="auto"/>
                    <w:right w:val="single" w:sz="4" w:space="0" w:color="auto"/>
                  </w:tcBorders>
                  <w:vAlign w:val="center"/>
                </w:tcPr>
                <w:p w14:paraId="2150FDF9" w14:textId="77777777" w:rsidR="00385FCD" w:rsidRPr="00B57134" w:rsidRDefault="00385FCD" w:rsidP="00422B2E">
                  <w:pPr>
                    <w:widowControl w:val="0"/>
                    <w:overflowPunct w:val="0"/>
                    <w:autoSpaceDE w:val="0"/>
                    <w:autoSpaceDN w:val="0"/>
                    <w:adjustRightInd w:val="0"/>
                    <w:textAlignment w:val="baseline"/>
                    <w:rPr>
                      <w:rFonts w:ascii="Montserrat" w:hAnsi="Montserrat" w:cs="Arial"/>
                      <w:b/>
                      <w:bCs/>
                      <w:sz w:val="18"/>
                      <w:szCs w:val="18"/>
                    </w:rPr>
                  </w:pPr>
                  <w:r w:rsidRPr="00B57134">
                    <w:rPr>
                      <w:rFonts w:ascii="Montserrat" w:hAnsi="Montserrat" w:cs="Arial"/>
                      <w:b/>
                      <w:bCs/>
                      <w:sz w:val="18"/>
                      <w:szCs w:val="18"/>
                    </w:rPr>
                    <w:t>NOM-137-SSA1-2008</w:t>
                  </w:r>
                </w:p>
              </w:tc>
              <w:tc>
                <w:tcPr>
                  <w:tcW w:w="5133" w:type="dxa"/>
                  <w:tcBorders>
                    <w:top w:val="single" w:sz="4" w:space="0" w:color="auto"/>
                    <w:left w:val="single" w:sz="4" w:space="0" w:color="auto"/>
                    <w:bottom w:val="single" w:sz="4" w:space="0" w:color="auto"/>
                    <w:right w:val="single" w:sz="4" w:space="0" w:color="auto"/>
                  </w:tcBorders>
                </w:tcPr>
                <w:p w14:paraId="3B2C09DB" w14:textId="77777777" w:rsidR="00385FCD" w:rsidRPr="0071769E" w:rsidRDefault="00385FCD" w:rsidP="00422B2E">
                  <w:pPr>
                    <w:widowControl w:val="0"/>
                    <w:overflowPunct w:val="0"/>
                    <w:autoSpaceDE w:val="0"/>
                    <w:autoSpaceDN w:val="0"/>
                    <w:adjustRightInd w:val="0"/>
                    <w:ind w:left="-11"/>
                    <w:jc w:val="both"/>
                    <w:textAlignment w:val="baseline"/>
                    <w:rPr>
                      <w:rFonts w:ascii="Montserrat" w:hAnsi="Montserrat" w:cs="Arial"/>
                      <w:sz w:val="18"/>
                      <w:szCs w:val="18"/>
                    </w:rPr>
                  </w:pPr>
                  <w:r w:rsidRPr="00B57134">
                    <w:rPr>
                      <w:rFonts w:ascii="Montserrat" w:hAnsi="Montserrat" w:cs="Arial"/>
                      <w:b/>
                      <w:bCs/>
                      <w:sz w:val="18"/>
                      <w:szCs w:val="18"/>
                    </w:rPr>
                    <w:t>Etiquetado de dispositivos médicos.</w:t>
                  </w:r>
                </w:p>
              </w:tc>
            </w:tr>
          </w:tbl>
          <w:bookmarkEnd w:id="1"/>
          <w:p w14:paraId="70BAB152" w14:textId="5529A33C" w:rsidR="00385FCD" w:rsidRPr="00130222" w:rsidRDefault="002116AC"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outlineLvl w:val="1"/>
              <w:rPr>
                <w:rFonts w:ascii="Montserrat" w:hAnsi="Montserrat" w:cs="Arial"/>
                <w:b/>
                <w:noProof/>
                <w:sz w:val="20"/>
                <w:szCs w:val="20"/>
                <w:lang w:val="es-ES" w:eastAsia="es-MX"/>
              </w:rPr>
            </w:pPr>
            <w:r w:rsidRPr="00130222">
              <w:rPr>
                <w:rFonts w:ascii="Montserrat" w:hAnsi="Montserrat" w:cs="Arial"/>
                <w:noProof/>
                <w:sz w:val="20"/>
                <w:szCs w:val="20"/>
                <w:lang w:val="es-ES" w:eastAsia="es-MX"/>
              </w:rPr>
              <w:t>La edición aplicable de las normas y especificaciones será la vigente a la fecha de publicación de la convocatoria, localizables en la siguiente dirección electrónica</w:t>
            </w:r>
            <w:r>
              <w:rPr>
                <w:rFonts w:ascii="Montserrat" w:hAnsi="Montserrat" w:cs="Arial"/>
                <w:noProof/>
                <w:sz w:val="20"/>
                <w:szCs w:val="20"/>
                <w:lang w:val="es-ES" w:eastAsia="es-MX"/>
              </w:rPr>
              <w:t xml:space="preserve">: </w:t>
            </w:r>
            <w:hyperlink r:id="rId14" w:history="1">
              <w:r w:rsidRPr="00BF7A6A">
                <w:rPr>
                  <w:rStyle w:val="Hipervnculo"/>
                  <w:rFonts w:ascii="Montserrat" w:hAnsi="Montserrat"/>
                  <w:noProof/>
                  <w:sz w:val="16"/>
                  <w:szCs w:val="16"/>
                  <w:lang w:eastAsia="es-MX"/>
                </w:rPr>
                <w:t>https://www.sinec.gob.mx/SINEC/Vista/Normalizacion/BusquedaNormas.xhtml</w:t>
              </w:r>
            </w:hyperlink>
          </w:p>
        </w:tc>
      </w:tr>
      <w:tr w:rsidR="00385FCD" w:rsidRPr="00130222" w14:paraId="24FD5535" w14:textId="77777777" w:rsidTr="002116AC">
        <w:trPr>
          <w:trHeight w:val="133"/>
          <w:jc w:val="center"/>
        </w:trPr>
        <w:tc>
          <w:tcPr>
            <w:tcW w:w="1272" w:type="pct"/>
            <w:shd w:val="clear" w:color="auto" w:fill="FFC000"/>
          </w:tcPr>
          <w:p w14:paraId="1769A367" w14:textId="77777777" w:rsidR="00385FCD" w:rsidRPr="00130222" w:rsidRDefault="00385FCD">
            <w:pPr>
              <w:pStyle w:val="Prrafodelista"/>
              <w:widowControl w:val="0"/>
              <w:numPr>
                <w:ilvl w:val="1"/>
                <w:numId w:val="32"/>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 xml:space="preserve">Pruebas de verificación de cumplimiento de </w:t>
            </w:r>
            <w:r w:rsidRPr="00130222">
              <w:rPr>
                <w:rFonts w:ascii="Montserrat" w:hAnsi="Montserrat" w:cs="Arial"/>
                <w:b/>
                <w:sz w:val="20"/>
                <w:szCs w:val="20"/>
                <w:lang w:val="es-ES" w:eastAsia="es-MX"/>
              </w:rPr>
              <w:lastRenderedPageBreak/>
              <w:t>especificaciones</w:t>
            </w:r>
          </w:p>
        </w:tc>
        <w:tc>
          <w:tcPr>
            <w:tcW w:w="3728" w:type="pct"/>
            <w:gridSpan w:val="2"/>
            <w:vAlign w:val="center"/>
          </w:tcPr>
          <w:p w14:paraId="4AAE73E5" w14:textId="77777777" w:rsidR="00385FCD" w:rsidRPr="00130222" w:rsidRDefault="00385FCD" w:rsidP="00422B2E">
            <w:pPr>
              <w:widowControl w:val="0"/>
              <w:overflowPunct w:val="0"/>
              <w:autoSpaceDE w:val="0"/>
              <w:autoSpaceDN w:val="0"/>
              <w:adjustRightInd w:val="0"/>
              <w:spacing w:line="276" w:lineRule="auto"/>
              <w:jc w:val="both"/>
              <w:textAlignment w:val="baseline"/>
              <w:rPr>
                <w:rFonts w:ascii="Montserrat" w:hAnsi="Montserrat" w:cs="Arial"/>
                <w:bCs/>
                <w:sz w:val="20"/>
                <w:szCs w:val="20"/>
                <w:lang w:val="es-ES" w:eastAsia="es-MX"/>
              </w:rPr>
            </w:pPr>
            <w:r w:rsidRPr="00130222">
              <w:rPr>
                <w:rFonts w:ascii="Montserrat" w:hAnsi="Montserrat" w:cs="Arial"/>
                <w:b/>
                <w:bCs/>
                <w:sz w:val="20"/>
                <w:szCs w:val="20"/>
                <w:lang w:val="es-ES" w:eastAsia="es-MX"/>
              </w:rPr>
              <w:lastRenderedPageBreak/>
              <w:t xml:space="preserve">No Aplica. </w:t>
            </w:r>
            <w:r w:rsidRPr="00130222">
              <w:rPr>
                <w:rFonts w:ascii="Montserrat" w:hAnsi="Montserrat" w:cs="Arial"/>
                <w:sz w:val="20"/>
                <w:szCs w:val="20"/>
                <w:lang w:eastAsia="es-MX"/>
              </w:rPr>
              <w:t>Evaluación de Muestras físicas</w:t>
            </w:r>
          </w:p>
          <w:p w14:paraId="21A0EAFD" w14:textId="77777777" w:rsidR="00385FCD" w:rsidRPr="00130222" w:rsidRDefault="00385FCD">
            <w:pPr>
              <w:widowControl w:val="0"/>
              <w:numPr>
                <w:ilvl w:val="0"/>
                <w:numId w:val="48"/>
              </w:numPr>
              <w:overflowPunct w:val="0"/>
              <w:autoSpaceDE w:val="0"/>
              <w:autoSpaceDN w:val="0"/>
              <w:adjustRightInd w:val="0"/>
              <w:spacing w:line="276" w:lineRule="auto"/>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Recepción de muestras </w:t>
            </w:r>
          </w:p>
          <w:p w14:paraId="3563BABC" w14:textId="77777777" w:rsidR="00385FCD" w:rsidRPr="00130222" w:rsidRDefault="00385FCD">
            <w:pPr>
              <w:widowControl w:val="0"/>
              <w:numPr>
                <w:ilvl w:val="0"/>
                <w:numId w:val="48"/>
              </w:numPr>
              <w:overflowPunct w:val="0"/>
              <w:autoSpaceDE w:val="0"/>
              <w:autoSpaceDN w:val="0"/>
              <w:adjustRightInd w:val="0"/>
              <w:spacing w:line="276" w:lineRule="auto"/>
              <w:jc w:val="both"/>
              <w:textAlignment w:val="baseline"/>
              <w:rPr>
                <w:rFonts w:ascii="Montserrat" w:hAnsi="Montserrat" w:cs="Arial"/>
                <w:sz w:val="20"/>
                <w:szCs w:val="20"/>
                <w:lang w:eastAsia="es-MX"/>
              </w:rPr>
            </w:pPr>
            <w:r w:rsidRPr="00130222">
              <w:rPr>
                <w:rFonts w:ascii="Montserrat" w:hAnsi="Montserrat" w:cs="Arial"/>
                <w:sz w:val="20"/>
                <w:szCs w:val="20"/>
                <w:lang w:eastAsia="es-MX"/>
              </w:rPr>
              <w:t>Clasificación</w:t>
            </w:r>
          </w:p>
          <w:p w14:paraId="4DFF9B6F" w14:textId="77777777" w:rsidR="00385FCD" w:rsidRPr="00130222" w:rsidRDefault="00385FCD">
            <w:pPr>
              <w:widowControl w:val="0"/>
              <w:numPr>
                <w:ilvl w:val="0"/>
                <w:numId w:val="48"/>
              </w:numPr>
              <w:overflowPunct w:val="0"/>
              <w:autoSpaceDE w:val="0"/>
              <w:autoSpaceDN w:val="0"/>
              <w:adjustRightInd w:val="0"/>
              <w:spacing w:line="276" w:lineRule="auto"/>
              <w:jc w:val="both"/>
              <w:textAlignment w:val="baseline"/>
              <w:rPr>
                <w:rFonts w:ascii="Montserrat" w:hAnsi="Montserrat" w:cs="Arial"/>
                <w:sz w:val="20"/>
                <w:szCs w:val="20"/>
                <w:lang w:eastAsia="es-MX"/>
              </w:rPr>
            </w:pPr>
            <w:r w:rsidRPr="00130222">
              <w:rPr>
                <w:rFonts w:ascii="Montserrat" w:hAnsi="Montserrat" w:cs="Arial"/>
                <w:sz w:val="20"/>
                <w:szCs w:val="20"/>
                <w:lang w:eastAsia="es-MX"/>
              </w:rPr>
              <w:lastRenderedPageBreak/>
              <w:t>Evaluación documental y física del cumplimiento de las especificaciones técnicas solicitadas en el anexo técnico.</w:t>
            </w:r>
          </w:p>
          <w:p w14:paraId="61FAC2B2" w14:textId="77777777" w:rsidR="00385FCD" w:rsidRPr="00130222" w:rsidRDefault="00385FCD">
            <w:pPr>
              <w:widowControl w:val="0"/>
              <w:numPr>
                <w:ilvl w:val="0"/>
                <w:numId w:val="48"/>
              </w:numPr>
              <w:overflowPunct w:val="0"/>
              <w:autoSpaceDE w:val="0"/>
              <w:autoSpaceDN w:val="0"/>
              <w:adjustRightInd w:val="0"/>
              <w:spacing w:line="276" w:lineRule="auto"/>
              <w:jc w:val="both"/>
              <w:textAlignment w:val="baseline"/>
              <w:rPr>
                <w:rFonts w:ascii="Montserrat" w:hAnsi="Montserrat" w:cs="Arial"/>
                <w:sz w:val="20"/>
                <w:szCs w:val="20"/>
                <w:lang w:eastAsia="es-MX"/>
              </w:rPr>
            </w:pPr>
            <w:r w:rsidRPr="00130222">
              <w:rPr>
                <w:rFonts w:ascii="Montserrat" w:hAnsi="Montserrat" w:cs="Arial"/>
                <w:sz w:val="20"/>
                <w:szCs w:val="20"/>
                <w:lang w:eastAsia="es-MX"/>
              </w:rPr>
              <w:t>Revisión de documentación técnica obligatoria y complementaria: Fichas técnicas, registros y propuesta técnica.</w:t>
            </w:r>
          </w:p>
          <w:p w14:paraId="6C0C0A8B" w14:textId="77777777" w:rsidR="00385FCD" w:rsidRPr="00130222" w:rsidRDefault="00385FCD">
            <w:pPr>
              <w:widowControl w:val="0"/>
              <w:numPr>
                <w:ilvl w:val="0"/>
                <w:numId w:val="48"/>
              </w:numPr>
              <w:overflowPunct w:val="0"/>
              <w:autoSpaceDE w:val="0"/>
              <w:autoSpaceDN w:val="0"/>
              <w:adjustRightInd w:val="0"/>
              <w:spacing w:line="276" w:lineRule="auto"/>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Evaluación física</w:t>
            </w:r>
          </w:p>
        </w:tc>
      </w:tr>
      <w:tr w:rsidR="00385FCD" w:rsidRPr="00130222" w14:paraId="330C2DE6" w14:textId="77777777" w:rsidTr="002116AC">
        <w:trPr>
          <w:trHeight w:val="377"/>
          <w:jc w:val="center"/>
        </w:trPr>
        <w:tc>
          <w:tcPr>
            <w:tcW w:w="1272" w:type="pct"/>
            <w:vMerge w:val="restart"/>
            <w:shd w:val="clear" w:color="auto" w:fill="FFC000"/>
          </w:tcPr>
          <w:p w14:paraId="25BA9C83" w14:textId="16522A93" w:rsidR="00385FCD" w:rsidRPr="00130222" w:rsidRDefault="00385FCD">
            <w:pPr>
              <w:pStyle w:val="Prrafodelista"/>
              <w:widowControl w:val="0"/>
              <w:numPr>
                <w:ilvl w:val="1"/>
                <w:numId w:val="32"/>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lastRenderedPageBreak/>
              <w:t xml:space="preserve">Tipo de </w:t>
            </w:r>
            <w:r w:rsidR="00A17041" w:rsidRPr="00A17041">
              <w:rPr>
                <w:rFonts w:ascii="Montserrat" w:hAnsi="Montserrat" w:cs="Arial"/>
                <w:b/>
                <w:sz w:val="20"/>
                <w:szCs w:val="20"/>
                <w:lang w:val="es-ES" w:eastAsia="es-MX"/>
              </w:rPr>
              <w:t>contrato</w:t>
            </w:r>
          </w:p>
        </w:tc>
        <w:tc>
          <w:tcPr>
            <w:tcW w:w="3040" w:type="pct"/>
            <w:tcBorders>
              <w:bottom w:val="single" w:sz="4" w:space="0" w:color="auto"/>
            </w:tcBorders>
            <w:vAlign w:val="center"/>
          </w:tcPr>
          <w:p w14:paraId="0313014B" w14:textId="77777777" w:rsidR="00385FCD" w:rsidRPr="00130222" w:rsidRDefault="00385FCD" w:rsidP="00422B2E">
            <w:pPr>
              <w:widowControl w:val="0"/>
              <w:tabs>
                <w:tab w:val="left" w:pos="459"/>
              </w:tabs>
              <w:overflowPunct w:val="0"/>
              <w:autoSpaceDE w:val="0"/>
              <w:autoSpaceDN w:val="0"/>
              <w:adjustRightInd w:val="0"/>
              <w:spacing w:before="120" w:after="120"/>
              <w:ind w:right="23"/>
              <w:textAlignment w:val="baseline"/>
              <w:outlineLvl w:val="1"/>
              <w:rPr>
                <w:rFonts w:ascii="Montserrat" w:hAnsi="Montserrat" w:cs="Arial"/>
                <w:sz w:val="20"/>
                <w:szCs w:val="20"/>
                <w:lang w:val="es-ES" w:eastAsia="es-MX"/>
              </w:rPr>
            </w:pPr>
            <w:r w:rsidRPr="00130222">
              <w:rPr>
                <w:rFonts w:ascii="Montserrat" w:hAnsi="Montserrat" w:cs="Arial"/>
                <w:sz w:val="20"/>
                <w:szCs w:val="20"/>
                <w:lang w:val="es-ES" w:eastAsia="es-MX"/>
              </w:rPr>
              <w:t>Cerrado, cantidades previamente determinadas.</w:t>
            </w:r>
          </w:p>
        </w:tc>
        <w:tc>
          <w:tcPr>
            <w:tcW w:w="688" w:type="pct"/>
            <w:tcBorders>
              <w:bottom w:val="single" w:sz="4" w:space="0" w:color="auto"/>
            </w:tcBorders>
            <w:vAlign w:val="center"/>
          </w:tcPr>
          <w:p w14:paraId="0B255A77" w14:textId="77777777" w:rsidR="00385FCD" w:rsidRPr="00B57134"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outlineLvl w:val="1"/>
              <w:rPr>
                <w:rFonts w:ascii="Montserrat" w:hAnsi="Montserrat" w:cs="Arial"/>
                <w:b/>
                <w:bCs/>
                <w:sz w:val="20"/>
                <w:szCs w:val="20"/>
                <w:lang w:val="es-ES" w:eastAsia="es-MX"/>
              </w:rPr>
            </w:pPr>
            <w:r w:rsidRPr="00B57134">
              <w:rPr>
                <w:rFonts w:ascii="Montserrat" w:hAnsi="Montserrat" w:cs="Arial"/>
                <w:b/>
                <w:bCs/>
                <w:sz w:val="20"/>
                <w:szCs w:val="20"/>
                <w:lang w:val="es-ES" w:eastAsia="es-MX"/>
              </w:rPr>
              <w:t>Aplica</w:t>
            </w:r>
          </w:p>
        </w:tc>
      </w:tr>
      <w:tr w:rsidR="00385FCD" w:rsidRPr="00130222" w14:paraId="268414C4" w14:textId="77777777" w:rsidTr="002116AC">
        <w:trPr>
          <w:jc w:val="center"/>
        </w:trPr>
        <w:tc>
          <w:tcPr>
            <w:tcW w:w="1272" w:type="pct"/>
            <w:vMerge/>
            <w:shd w:val="clear" w:color="auto" w:fill="FFC000"/>
          </w:tcPr>
          <w:p w14:paraId="75499088" w14:textId="77777777" w:rsidR="00385FCD" w:rsidRPr="00130222" w:rsidRDefault="00385FCD" w:rsidP="00422B2E">
            <w:pPr>
              <w:widowControl w:val="0"/>
              <w:tabs>
                <w:tab w:val="left" w:pos="454"/>
              </w:tabs>
              <w:overflowPunct w:val="0"/>
              <w:autoSpaceDE w:val="0"/>
              <w:autoSpaceDN w:val="0"/>
              <w:adjustRightInd w:val="0"/>
              <w:spacing w:before="120" w:after="120"/>
              <w:ind w:right="23"/>
              <w:textAlignment w:val="baseline"/>
              <w:rPr>
                <w:rFonts w:ascii="Montserrat" w:hAnsi="Montserrat" w:cs="Arial"/>
                <w:b/>
                <w:sz w:val="20"/>
                <w:szCs w:val="20"/>
                <w:lang w:val="es-ES" w:eastAsia="es-MX"/>
              </w:rPr>
            </w:pPr>
          </w:p>
        </w:tc>
        <w:tc>
          <w:tcPr>
            <w:tcW w:w="3040" w:type="pct"/>
            <w:shd w:val="clear" w:color="auto" w:fill="FFFFFF"/>
            <w:vAlign w:val="center"/>
          </w:tcPr>
          <w:p w14:paraId="223AA702" w14:textId="77777777" w:rsidR="00385FCD" w:rsidRPr="00B57134" w:rsidRDefault="00385FCD" w:rsidP="00422B2E">
            <w:pPr>
              <w:widowControl w:val="0"/>
              <w:tabs>
                <w:tab w:val="left" w:pos="459"/>
              </w:tabs>
              <w:overflowPunct w:val="0"/>
              <w:autoSpaceDE w:val="0"/>
              <w:autoSpaceDN w:val="0"/>
              <w:adjustRightInd w:val="0"/>
              <w:spacing w:before="120" w:after="120"/>
              <w:ind w:right="23"/>
              <w:jc w:val="both"/>
              <w:textAlignment w:val="baseline"/>
              <w:rPr>
                <w:rFonts w:ascii="Montserrat" w:hAnsi="Montserrat" w:cs="Arial"/>
                <w:sz w:val="20"/>
                <w:szCs w:val="20"/>
                <w:lang w:val="es-ES" w:eastAsia="es-MX"/>
              </w:rPr>
            </w:pPr>
            <w:r w:rsidRPr="00B57134">
              <w:rPr>
                <w:rFonts w:ascii="Montserrat" w:hAnsi="Montserrat" w:cs="Arial"/>
                <w:sz w:val="20"/>
                <w:szCs w:val="20"/>
                <w:lang w:val="es-ES" w:eastAsia="es-MX"/>
              </w:rPr>
              <w:t>Abierto, conforme al artículo 47 de la Ley de Adquisiciones, Arrendamientos y Servicios del Sector Público.</w:t>
            </w:r>
          </w:p>
        </w:tc>
        <w:tc>
          <w:tcPr>
            <w:tcW w:w="688" w:type="pct"/>
            <w:shd w:val="clear" w:color="auto" w:fill="FFFFFF"/>
            <w:vAlign w:val="center"/>
          </w:tcPr>
          <w:p w14:paraId="3F25C1AE" w14:textId="77777777" w:rsidR="00385FCD" w:rsidRPr="00B57134"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rPr>
                <w:rFonts w:ascii="Montserrat" w:hAnsi="Montserrat" w:cs="Arial"/>
                <w:sz w:val="20"/>
                <w:szCs w:val="20"/>
                <w:lang w:val="es-ES" w:eastAsia="es-MX"/>
              </w:rPr>
            </w:pPr>
            <w:r w:rsidRPr="00B57134">
              <w:rPr>
                <w:rFonts w:ascii="Montserrat" w:hAnsi="Montserrat" w:cs="Arial"/>
                <w:sz w:val="20"/>
                <w:szCs w:val="20"/>
                <w:lang w:val="es-ES" w:eastAsia="es-MX"/>
              </w:rPr>
              <w:t xml:space="preserve">No Aplica </w:t>
            </w:r>
          </w:p>
        </w:tc>
      </w:tr>
      <w:tr w:rsidR="00385FCD" w:rsidRPr="00130222" w14:paraId="66240C13" w14:textId="77777777" w:rsidTr="002116AC">
        <w:trPr>
          <w:trHeight w:val="74"/>
          <w:jc w:val="center"/>
        </w:trPr>
        <w:tc>
          <w:tcPr>
            <w:tcW w:w="1272" w:type="pct"/>
            <w:vMerge w:val="restart"/>
            <w:shd w:val="clear" w:color="auto" w:fill="FFC000"/>
          </w:tcPr>
          <w:p w14:paraId="341D73E7" w14:textId="77777777" w:rsidR="00385FCD" w:rsidRPr="00130222" w:rsidRDefault="00385FCD">
            <w:pPr>
              <w:pStyle w:val="Prrafodelista"/>
              <w:widowControl w:val="0"/>
              <w:numPr>
                <w:ilvl w:val="1"/>
                <w:numId w:val="32"/>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val="es-ES" w:eastAsia="es-MX"/>
              </w:rPr>
              <w:t>Modalidad de la contratación</w:t>
            </w:r>
          </w:p>
        </w:tc>
        <w:tc>
          <w:tcPr>
            <w:tcW w:w="3040" w:type="pct"/>
            <w:shd w:val="clear" w:color="auto" w:fill="FFFFFF"/>
            <w:vAlign w:val="center"/>
          </w:tcPr>
          <w:p w14:paraId="68F43072" w14:textId="77777777" w:rsidR="00385FCD" w:rsidRPr="00130222" w:rsidRDefault="00385FCD" w:rsidP="00422B2E">
            <w:pPr>
              <w:widowControl w:val="0"/>
              <w:tabs>
                <w:tab w:val="left" w:pos="459"/>
              </w:tabs>
              <w:overflowPunct w:val="0"/>
              <w:autoSpaceDE w:val="0"/>
              <w:autoSpaceDN w:val="0"/>
              <w:adjustRightInd w:val="0"/>
              <w:spacing w:before="120" w:after="120"/>
              <w:ind w:right="23"/>
              <w:jc w:val="both"/>
              <w:textAlignment w:val="baseline"/>
              <w:rPr>
                <w:rFonts w:ascii="Montserrat" w:hAnsi="Montserrat" w:cs="Arial"/>
                <w:sz w:val="20"/>
                <w:szCs w:val="20"/>
                <w:lang w:val="es-ES" w:eastAsia="es-MX"/>
              </w:rPr>
            </w:pPr>
            <w:r w:rsidRPr="00130222">
              <w:rPr>
                <w:rFonts w:ascii="Montserrat" w:hAnsi="Montserrat" w:cs="Arial"/>
                <w:sz w:val="20"/>
                <w:szCs w:val="20"/>
                <w:lang w:val="es-ES" w:eastAsia="es-MX"/>
              </w:rPr>
              <w:t>Tradicional.</w:t>
            </w:r>
          </w:p>
        </w:tc>
        <w:tc>
          <w:tcPr>
            <w:tcW w:w="688" w:type="pct"/>
            <w:shd w:val="clear" w:color="auto" w:fill="FFFFFF"/>
            <w:vAlign w:val="center"/>
          </w:tcPr>
          <w:p w14:paraId="7AF362D9"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rPr>
                <w:rFonts w:ascii="Montserrat" w:hAnsi="Montserrat" w:cs="Arial"/>
                <w:b/>
                <w:sz w:val="20"/>
                <w:szCs w:val="20"/>
                <w:lang w:val="es-ES" w:eastAsia="es-MX"/>
              </w:rPr>
            </w:pPr>
            <w:r w:rsidRPr="00130222">
              <w:rPr>
                <w:rFonts w:ascii="Montserrat" w:hAnsi="Montserrat" w:cs="Arial"/>
                <w:b/>
                <w:sz w:val="20"/>
                <w:szCs w:val="20"/>
                <w:lang w:val="es-ES" w:eastAsia="es-MX"/>
              </w:rPr>
              <w:t>Aplica</w:t>
            </w:r>
          </w:p>
        </w:tc>
      </w:tr>
      <w:tr w:rsidR="00385FCD" w:rsidRPr="00130222" w14:paraId="43920C18" w14:textId="77777777" w:rsidTr="002116AC">
        <w:trPr>
          <w:trHeight w:val="53"/>
          <w:jc w:val="center"/>
        </w:trPr>
        <w:tc>
          <w:tcPr>
            <w:tcW w:w="1272" w:type="pct"/>
            <w:vMerge/>
            <w:shd w:val="clear" w:color="auto" w:fill="FFC000"/>
          </w:tcPr>
          <w:p w14:paraId="0FF02ED0" w14:textId="77777777" w:rsidR="00385FCD" w:rsidRPr="00130222" w:rsidRDefault="00385FCD" w:rsidP="00422B2E">
            <w:pPr>
              <w:widowControl w:val="0"/>
              <w:tabs>
                <w:tab w:val="left" w:pos="454"/>
              </w:tabs>
              <w:overflowPunct w:val="0"/>
              <w:autoSpaceDE w:val="0"/>
              <w:autoSpaceDN w:val="0"/>
              <w:adjustRightInd w:val="0"/>
              <w:spacing w:before="120" w:after="120"/>
              <w:ind w:right="23"/>
              <w:textAlignment w:val="baseline"/>
              <w:rPr>
                <w:rFonts w:ascii="Montserrat" w:hAnsi="Montserrat" w:cs="Arial"/>
                <w:b/>
                <w:bCs/>
                <w:sz w:val="20"/>
                <w:szCs w:val="20"/>
                <w:lang w:val="es-ES" w:eastAsia="es-MX"/>
              </w:rPr>
            </w:pPr>
          </w:p>
        </w:tc>
        <w:tc>
          <w:tcPr>
            <w:tcW w:w="3040" w:type="pct"/>
            <w:shd w:val="clear" w:color="auto" w:fill="FFFFFF"/>
          </w:tcPr>
          <w:p w14:paraId="0C40A959" w14:textId="77777777" w:rsidR="00385FCD" w:rsidRPr="00130222" w:rsidRDefault="00385FCD" w:rsidP="00422B2E">
            <w:pPr>
              <w:widowControl w:val="0"/>
              <w:tabs>
                <w:tab w:val="left" w:pos="459"/>
              </w:tabs>
              <w:overflowPunct w:val="0"/>
              <w:autoSpaceDE w:val="0"/>
              <w:autoSpaceDN w:val="0"/>
              <w:adjustRightInd w:val="0"/>
              <w:spacing w:before="120" w:after="120"/>
              <w:ind w:right="23"/>
              <w:jc w:val="both"/>
              <w:textAlignment w:val="baseline"/>
              <w:rPr>
                <w:rFonts w:ascii="Montserrat" w:hAnsi="Montserrat" w:cs="Arial"/>
                <w:sz w:val="20"/>
                <w:szCs w:val="20"/>
                <w:lang w:val="es-ES" w:eastAsia="es-MX"/>
              </w:rPr>
            </w:pPr>
            <w:r w:rsidRPr="00130222">
              <w:rPr>
                <w:rFonts w:ascii="Montserrat" w:hAnsi="Montserrat" w:cs="Arial"/>
                <w:sz w:val="20"/>
                <w:szCs w:val="20"/>
                <w:lang w:val="es-ES" w:eastAsia="es-MX"/>
              </w:rPr>
              <w:t xml:space="preserve">Ofertas Subsecuentes de Descuentos. </w:t>
            </w:r>
          </w:p>
        </w:tc>
        <w:tc>
          <w:tcPr>
            <w:tcW w:w="688" w:type="pct"/>
            <w:shd w:val="clear" w:color="auto" w:fill="FFFFFF"/>
            <w:vAlign w:val="center"/>
          </w:tcPr>
          <w:p w14:paraId="27AD6F42"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rPr>
                <w:rFonts w:ascii="Montserrat" w:hAnsi="Montserrat" w:cs="Arial"/>
                <w:sz w:val="20"/>
                <w:szCs w:val="20"/>
                <w:lang w:val="es-ES" w:eastAsia="es-MX"/>
              </w:rPr>
            </w:pPr>
            <w:r w:rsidRPr="00130222">
              <w:rPr>
                <w:rFonts w:ascii="Montserrat" w:hAnsi="Montserrat" w:cs="Arial"/>
                <w:sz w:val="20"/>
                <w:szCs w:val="20"/>
                <w:lang w:val="es-ES" w:eastAsia="es-MX"/>
              </w:rPr>
              <w:t>No aplica</w:t>
            </w:r>
          </w:p>
        </w:tc>
      </w:tr>
      <w:tr w:rsidR="00385FCD" w:rsidRPr="00130222" w14:paraId="08632015" w14:textId="77777777" w:rsidTr="002116AC">
        <w:trPr>
          <w:jc w:val="center"/>
        </w:trPr>
        <w:tc>
          <w:tcPr>
            <w:tcW w:w="1272" w:type="pct"/>
            <w:vMerge w:val="restart"/>
            <w:shd w:val="clear" w:color="auto" w:fill="FFC000"/>
          </w:tcPr>
          <w:p w14:paraId="54E6DBBF" w14:textId="77777777" w:rsidR="00385FCD" w:rsidRPr="00130222" w:rsidRDefault="00385FCD">
            <w:pPr>
              <w:pStyle w:val="Prrafodelista"/>
              <w:widowControl w:val="0"/>
              <w:numPr>
                <w:ilvl w:val="1"/>
                <w:numId w:val="32"/>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bCs/>
                <w:sz w:val="20"/>
                <w:szCs w:val="20"/>
                <w:lang w:val="es-ES" w:eastAsia="es-MX"/>
              </w:rPr>
            </w:pPr>
            <w:r w:rsidRPr="00130222">
              <w:rPr>
                <w:rFonts w:ascii="Montserrat" w:hAnsi="Montserrat" w:cs="Arial"/>
                <w:b/>
                <w:sz w:val="20"/>
                <w:szCs w:val="20"/>
                <w:lang w:eastAsia="es-MX"/>
              </w:rPr>
              <w:t>Forma de adjudicación</w:t>
            </w:r>
          </w:p>
        </w:tc>
        <w:tc>
          <w:tcPr>
            <w:tcW w:w="3040" w:type="pct"/>
            <w:tcBorders>
              <w:bottom w:val="single" w:sz="4" w:space="0" w:color="auto"/>
            </w:tcBorders>
            <w:shd w:val="clear" w:color="auto" w:fill="FFFFFF"/>
          </w:tcPr>
          <w:p w14:paraId="3788FEDC" w14:textId="77777777" w:rsidR="00385FCD" w:rsidRPr="00130222" w:rsidRDefault="00385FCD" w:rsidP="00422B2E">
            <w:pPr>
              <w:widowControl w:val="0"/>
              <w:tabs>
                <w:tab w:val="left" w:pos="459"/>
              </w:tabs>
              <w:overflowPunct w:val="0"/>
              <w:autoSpaceDE w:val="0"/>
              <w:autoSpaceDN w:val="0"/>
              <w:adjustRightInd w:val="0"/>
              <w:spacing w:before="120" w:after="120"/>
              <w:ind w:right="23"/>
              <w:jc w:val="both"/>
              <w:textAlignment w:val="baseline"/>
              <w:outlineLvl w:val="1"/>
              <w:rPr>
                <w:rFonts w:ascii="Montserrat" w:hAnsi="Montserrat" w:cs="Arial"/>
                <w:sz w:val="20"/>
                <w:szCs w:val="20"/>
                <w:lang w:val="es-ES" w:eastAsia="es-MX"/>
              </w:rPr>
            </w:pPr>
            <w:r w:rsidRPr="00130222">
              <w:rPr>
                <w:rFonts w:ascii="Montserrat" w:hAnsi="Montserrat" w:cs="Arial"/>
                <w:bCs/>
                <w:sz w:val="20"/>
                <w:szCs w:val="20"/>
                <w:lang w:val="es-ES" w:eastAsia="es-MX"/>
              </w:rPr>
              <w:t>Abastecimiento simultáneo</w:t>
            </w:r>
          </w:p>
        </w:tc>
        <w:tc>
          <w:tcPr>
            <w:tcW w:w="688" w:type="pct"/>
            <w:shd w:val="clear" w:color="auto" w:fill="FFFFFF"/>
            <w:vAlign w:val="center"/>
          </w:tcPr>
          <w:p w14:paraId="1DA61AE9"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outlineLvl w:val="1"/>
              <w:rPr>
                <w:rFonts w:ascii="Montserrat" w:hAnsi="Montserrat" w:cs="Arial"/>
                <w:sz w:val="20"/>
                <w:szCs w:val="20"/>
                <w:lang w:val="es-ES" w:eastAsia="es-MX"/>
              </w:rPr>
            </w:pPr>
            <w:r w:rsidRPr="00130222">
              <w:rPr>
                <w:rFonts w:ascii="Montserrat" w:hAnsi="Montserrat" w:cs="Arial"/>
                <w:sz w:val="20"/>
                <w:szCs w:val="20"/>
                <w:lang w:val="es-ES" w:eastAsia="es-MX"/>
              </w:rPr>
              <w:t>No aplica</w:t>
            </w:r>
          </w:p>
        </w:tc>
      </w:tr>
      <w:tr w:rsidR="00385FCD" w:rsidRPr="00130222" w14:paraId="53E422AD" w14:textId="77777777" w:rsidTr="002116AC">
        <w:trPr>
          <w:trHeight w:val="275"/>
          <w:jc w:val="center"/>
        </w:trPr>
        <w:tc>
          <w:tcPr>
            <w:tcW w:w="1272" w:type="pct"/>
            <w:vMerge/>
            <w:tcBorders>
              <w:bottom w:val="single" w:sz="4" w:space="0" w:color="auto"/>
            </w:tcBorders>
            <w:shd w:val="clear" w:color="auto" w:fill="FFC000"/>
          </w:tcPr>
          <w:p w14:paraId="5DD28B63"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3040" w:type="pct"/>
            <w:tcBorders>
              <w:bottom w:val="single" w:sz="4" w:space="0" w:color="auto"/>
            </w:tcBorders>
            <w:shd w:val="clear" w:color="auto" w:fill="FFFFFF"/>
          </w:tcPr>
          <w:p w14:paraId="713A32EC" w14:textId="77777777" w:rsidR="00385FCD" w:rsidRPr="00CD091A" w:rsidRDefault="00385FCD" w:rsidP="00422B2E">
            <w:pPr>
              <w:widowControl w:val="0"/>
              <w:tabs>
                <w:tab w:val="left" w:pos="459"/>
              </w:tabs>
              <w:overflowPunct w:val="0"/>
              <w:autoSpaceDE w:val="0"/>
              <w:autoSpaceDN w:val="0"/>
              <w:adjustRightInd w:val="0"/>
              <w:spacing w:before="120" w:after="120"/>
              <w:ind w:right="23"/>
              <w:jc w:val="both"/>
              <w:textAlignment w:val="baseline"/>
              <w:rPr>
                <w:rFonts w:ascii="Montserrat" w:hAnsi="Montserrat" w:cs="Arial"/>
                <w:bCs/>
                <w:sz w:val="20"/>
                <w:szCs w:val="20"/>
                <w:lang w:val="es-ES" w:eastAsia="es-MX"/>
              </w:rPr>
            </w:pPr>
            <w:r w:rsidRPr="000B19B8">
              <w:rPr>
                <w:rFonts w:ascii="Montserrat" w:hAnsi="Montserrat" w:cs="Arial"/>
                <w:bCs/>
                <w:noProof/>
                <w:sz w:val="20"/>
                <w:szCs w:val="20"/>
                <w:lang w:val="es-ES" w:eastAsia="es-MX"/>
              </w:rPr>
              <w:t>Los bienes objeto de</w:t>
            </w:r>
            <w:r>
              <w:rPr>
                <w:rFonts w:ascii="Montserrat" w:hAnsi="Montserrat" w:cs="Arial"/>
                <w:bCs/>
                <w:noProof/>
                <w:sz w:val="20"/>
                <w:szCs w:val="20"/>
                <w:lang w:val="es-ES" w:eastAsia="es-MX"/>
              </w:rPr>
              <w:t xml:space="preserve">l presente procedimiento </w:t>
            </w:r>
            <w:r w:rsidRPr="000B19B8">
              <w:rPr>
                <w:rFonts w:ascii="Montserrat" w:hAnsi="Montserrat" w:cs="Arial"/>
                <w:bCs/>
                <w:noProof/>
                <w:sz w:val="20"/>
                <w:szCs w:val="20"/>
                <w:lang w:val="es-ES" w:eastAsia="es-MX"/>
              </w:rPr>
              <w:t>serán adjudicados por partida</w:t>
            </w:r>
            <w:r>
              <w:rPr>
                <w:rFonts w:ascii="Montserrat" w:hAnsi="Montserrat" w:cs="Arial"/>
                <w:bCs/>
                <w:noProof/>
                <w:sz w:val="20"/>
                <w:szCs w:val="20"/>
                <w:lang w:val="es-ES" w:eastAsia="es-MX"/>
              </w:rPr>
              <w:t xml:space="preserve"> </w:t>
            </w:r>
            <w:r w:rsidRPr="000B19B8">
              <w:rPr>
                <w:rFonts w:ascii="Montserrat" w:hAnsi="Montserrat" w:cs="Arial"/>
                <w:bCs/>
                <w:noProof/>
                <w:sz w:val="20"/>
                <w:szCs w:val="20"/>
                <w:lang w:val="es-ES" w:eastAsia="es-MX"/>
              </w:rPr>
              <w:t>al licitante que cumpla con los requisitos de la propuesta técnica y económica.</w:t>
            </w:r>
          </w:p>
        </w:tc>
        <w:tc>
          <w:tcPr>
            <w:tcW w:w="688" w:type="pct"/>
            <w:tcBorders>
              <w:bottom w:val="single" w:sz="4" w:space="0" w:color="auto"/>
            </w:tcBorders>
            <w:shd w:val="clear" w:color="auto" w:fill="FFFFFF"/>
            <w:vAlign w:val="center"/>
          </w:tcPr>
          <w:p w14:paraId="60C07F65"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rPr>
                <w:rFonts w:ascii="Montserrat" w:hAnsi="Montserrat" w:cs="Arial"/>
                <w:b/>
                <w:sz w:val="20"/>
                <w:szCs w:val="20"/>
                <w:lang w:val="es-ES" w:eastAsia="es-MX"/>
              </w:rPr>
            </w:pPr>
            <w:r w:rsidRPr="00130222">
              <w:rPr>
                <w:rFonts w:ascii="Montserrat" w:hAnsi="Montserrat" w:cs="Arial"/>
                <w:b/>
                <w:sz w:val="20"/>
                <w:szCs w:val="20"/>
                <w:lang w:val="es-ES" w:eastAsia="es-MX"/>
              </w:rPr>
              <w:t>Aplica</w:t>
            </w:r>
          </w:p>
        </w:tc>
      </w:tr>
      <w:tr w:rsidR="00385FCD" w:rsidRPr="00130222" w14:paraId="19E141DA" w14:textId="77777777" w:rsidTr="002116AC">
        <w:trPr>
          <w:trHeight w:val="636"/>
          <w:jc w:val="center"/>
        </w:trPr>
        <w:tc>
          <w:tcPr>
            <w:tcW w:w="1272" w:type="pct"/>
            <w:tcBorders>
              <w:bottom w:val="single" w:sz="4" w:space="0" w:color="auto"/>
            </w:tcBorders>
            <w:shd w:val="clear" w:color="auto" w:fill="FFC000"/>
          </w:tcPr>
          <w:p w14:paraId="721330A5" w14:textId="77777777" w:rsidR="00385FCD" w:rsidRPr="00130222" w:rsidRDefault="00385FCD">
            <w:pPr>
              <w:pStyle w:val="Prrafodelista"/>
              <w:widowControl w:val="0"/>
              <w:numPr>
                <w:ilvl w:val="1"/>
                <w:numId w:val="32"/>
              </w:numPr>
              <w:tabs>
                <w:tab w:val="left" w:pos="-135"/>
                <w:tab w:val="left" w:pos="0"/>
                <w:tab w:val="left" w:pos="28"/>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val="es-ES" w:eastAsia="es-MX"/>
              </w:rPr>
            </w:pPr>
            <w:r w:rsidRPr="00130222">
              <w:rPr>
                <w:rFonts w:ascii="Montserrat" w:hAnsi="Montserrat" w:cs="Arial"/>
                <w:b/>
                <w:sz w:val="20"/>
                <w:szCs w:val="20"/>
                <w:lang w:eastAsia="es-MX"/>
              </w:rPr>
              <w:t>Modelo de contrato o pedido</w:t>
            </w:r>
          </w:p>
        </w:tc>
        <w:tc>
          <w:tcPr>
            <w:tcW w:w="3728" w:type="pct"/>
            <w:gridSpan w:val="2"/>
            <w:tcBorders>
              <w:bottom w:val="nil"/>
            </w:tcBorders>
            <w:vAlign w:val="center"/>
          </w:tcPr>
          <w:p w14:paraId="653E1610" w14:textId="3E79740F"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 xml:space="preserve">El modelo de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es el que se encuentra en el </w:t>
            </w:r>
            <w:r w:rsidRPr="00130222">
              <w:rPr>
                <w:rFonts w:ascii="Montserrat" w:hAnsi="Montserrat" w:cs="Arial"/>
                <w:b/>
                <w:sz w:val="20"/>
                <w:szCs w:val="20"/>
                <w:lang w:eastAsia="es-MX"/>
              </w:rPr>
              <w:t>Formato 1</w:t>
            </w:r>
            <w:r w:rsidRPr="00130222">
              <w:rPr>
                <w:rFonts w:ascii="Montserrat" w:hAnsi="Montserrat" w:cs="Arial"/>
                <w:sz w:val="20"/>
                <w:szCs w:val="20"/>
                <w:lang w:eastAsia="es-MX"/>
              </w:rPr>
              <w:t xml:space="preserve"> de esta Convocatoria.</w:t>
            </w:r>
          </w:p>
        </w:tc>
      </w:tr>
      <w:tr w:rsidR="00385FCD" w:rsidRPr="00130222" w14:paraId="6D465B2D" w14:textId="77777777" w:rsidTr="002116AC">
        <w:trPr>
          <w:trHeight w:val="403"/>
          <w:jc w:val="center"/>
        </w:trPr>
        <w:tc>
          <w:tcPr>
            <w:tcW w:w="1272" w:type="pct"/>
            <w:vMerge w:val="restart"/>
            <w:shd w:val="clear" w:color="auto" w:fill="FFC000"/>
          </w:tcPr>
          <w:p w14:paraId="71A7FA18" w14:textId="2F1B0AFD" w:rsidR="00385FCD" w:rsidRPr="00130222" w:rsidRDefault="00385FCD">
            <w:pPr>
              <w:pStyle w:val="Prrafodelista"/>
              <w:widowControl w:val="0"/>
              <w:numPr>
                <w:ilvl w:val="1"/>
                <w:numId w:val="32"/>
              </w:numPr>
              <w:tabs>
                <w:tab w:val="left" w:pos="-135"/>
                <w:tab w:val="left" w:pos="0"/>
                <w:tab w:val="left" w:pos="28"/>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 xml:space="preserve">Documentación requerida para la formalización del </w:t>
            </w:r>
            <w:r w:rsidR="008056DA" w:rsidRPr="008056DA">
              <w:rPr>
                <w:rFonts w:ascii="Montserrat" w:hAnsi="Montserrat" w:cs="Arial"/>
                <w:b/>
                <w:sz w:val="20"/>
                <w:szCs w:val="20"/>
                <w:lang w:eastAsia="es-MX"/>
              </w:rPr>
              <w:t>contrato</w:t>
            </w:r>
          </w:p>
        </w:tc>
        <w:tc>
          <w:tcPr>
            <w:tcW w:w="3728" w:type="pct"/>
            <w:gridSpan w:val="2"/>
            <w:tcBorders>
              <w:bottom w:val="nil"/>
            </w:tcBorders>
            <w:vAlign w:val="center"/>
          </w:tcPr>
          <w:p w14:paraId="543269DF" w14:textId="77777777" w:rsidR="00385FCD" w:rsidRPr="00130222" w:rsidRDefault="00385FCD">
            <w:pPr>
              <w:pStyle w:val="Prrafodelista"/>
              <w:widowControl w:val="0"/>
              <w:numPr>
                <w:ilvl w:val="0"/>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2D14734B" w14:textId="77777777" w:rsidR="00385FCD" w:rsidRPr="00130222" w:rsidRDefault="00385FCD">
            <w:pPr>
              <w:pStyle w:val="Prrafodelista"/>
              <w:widowControl w:val="0"/>
              <w:numPr>
                <w:ilvl w:val="0"/>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0497D193" w14:textId="77777777" w:rsidR="00385FCD" w:rsidRPr="00130222" w:rsidRDefault="00385FCD">
            <w:pPr>
              <w:pStyle w:val="Prrafodelista"/>
              <w:widowControl w:val="0"/>
              <w:numPr>
                <w:ilvl w:val="1"/>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4F4FB943" w14:textId="77777777" w:rsidR="00385FCD" w:rsidRPr="00130222" w:rsidRDefault="00385FCD">
            <w:pPr>
              <w:pStyle w:val="Prrafodelista"/>
              <w:widowControl w:val="0"/>
              <w:numPr>
                <w:ilvl w:val="1"/>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40831668" w14:textId="77777777" w:rsidR="00385FCD" w:rsidRPr="00130222" w:rsidRDefault="00385FCD">
            <w:pPr>
              <w:pStyle w:val="Prrafodelista"/>
              <w:widowControl w:val="0"/>
              <w:numPr>
                <w:ilvl w:val="1"/>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7FFF702A" w14:textId="77777777" w:rsidR="00385FCD" w:rsidRPr="00130222" w:rsidRDefault="00385FCD">
            <w:pPr>
              <w:pStyle w:val="Prrafodelista"/>
              <w:widowControl w:val="0"/>
              <w:numPr>
                <w:ilvl w:val="1"/>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057EFA0A" w14:textId="77777777" w:rsidR="00385FCD" w:rsidRPr="00130222" w:rsidRDefault="00385FCD">
            <w:pPr>
              <w:pStyle w:val="Prrafodelista"/>
              <w:widowControl w:val="0"/>
              <w:numPr>
                <w:ilvl w:val="1"/>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734B11FE" w14:textId="77777777" w:rsidR="00385FCD" w:rsidRPr="00130222" w:rsidRDefault="00385FCD">
            <w:pPr>
              <w:pStyle w:val="Prrafodelista"/>
              <w:widowControl w:val="0"/>
              <w:numPr>
                <w:ilvl w:val="1"/>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21FE3E9A" w14:textId="77777777" w:rsidR="00385FCD" w:rsidRPr="00130222" w:rsidRDefault="00385FCD">
            <w:pPr>
              <w:pStyle w:val="Prrafodelista"/>
              <w:widowControl w:val="0"/>
              <w:numPr>
                <w:ilvl w:val="1"/>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31B46134" w14:textId="77777777" w:rsidR="00385FCD" w:rsidRPr="00130222" w:rsidRDefault="00385FCD">
            <w:pPr>
              <w:pStyle w:val="Prrafodelista"/>
              <w:widowControl w:val="0"/>
              <w:numPr>
                <w:ilvl w:val="1"/>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7001D7C3" w14:textId="77777777" w:rsidR="00385FCD" w:rsidRPr="00130222" w:rsidRDefault="00385FCD">
            <w:pPr>
              <w:pStyle w:val="Prrafodelista"/>
              <w:widowControl w:val="0"/>
              <w:numPr>
                <w:ilvl w:val="1"/>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11BF45CF" w14:textId="77777777" w:rsidR="00385FCD" w:rsidRPr="00130222" w:rsidRDefault="00385FCD">
            <w:pPr>
              <w:pStyle w:val="Prrafodelista"/>
              <w:widowControl w:val="0"/>
              <w:numPr>
                <w:ilvl w:val="1"/>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71E5D450" w14:textId="77777777" w:rsidR="00385FCD" w:rsidRPr="00130222" w:rsidRDefault="00385FCD">
            <w:pPr>
              <w:pStyle w:val="Prrafodelista"/>
              <w:widowControl w:val="0"/>
              <w:numPr>
                <w:ilvl w:val="2"/>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vanish/>
                <w:sz w:val="20"/>
                <w:szCs w:val="20"/>
                <w:lang w:eastAsia="es-MX"/>
              </w:rPr>
            </w:pPr>
          </w:p>
          <w:p w14:paraId="190EF128" w14:textId="77777777" w:rsidR="00385FCD" w:rsidRPr="00130222" w:rsidRDefault="00385FCD">
            <w:pPr>
              <w:pStyle w:val="Prrafodelista"/>
              <w:widowControl w:val="0"/>
              <w:numPr>
                <w:ilvl w:val="3"/>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sz w:val="20"/>
                <w:szCs w:val="20"/>
                <w:lang w:eastAsia="es-MX"/>
              </w:rPr>
            </w:pPr>
            <w:r w:rsidRPr="00130222">
              <w:rPr>
                <w:rFonts w:ascii="Montserrat" w:hAnsi="Montserrat" w:cs="Arial"/>
                <w:sz w:val="20"/>
                <w:szCs w:val="20"/>
                <w:lang w:eastAsia="es-MX"/>
              </w:rPr>
              <w:t>Registro Federal de Contribuyentes</w:t>
            </w:r>
          </w:p>
        </w:tc>
      </w:tr>
      <w:tr w:rsidR="00385FCD" w:rsidRPr="00130222" w14:paraId="3887929F" w14:textId="77777777" w:rsidTr="002116AC">
        <w:trPr>
          <w:trHeight w:val="282"/>
          <w:jc w:val="center"/>
        </w:trPr>
        <w:tc>
          <w:tcPr>
            <w:tcW w:w="1272" w:type="pct"/>
            <w:vMerge/>
            <w:shd w:val="clear" w:color="auto" w:fill="FFC000"/>
          </w:tcPr>
          <w:p w14:paraId="3F24D0C6" w14:textId="77777777" w:rsidR="00385FCD" w:rsidRPr="00130222" w:rsidRDefault="00385FCD">
            <w:pPr>
              <w:pStyle w:val="Prrafodelista"/>
              <w:widowControl w:val="0"/>
              <w:numPr>
                <w:ilvl w:val="1"/>
                <w:numId w:val="32"/>
              </w:numPr>
              <w:tabs>
                <w:tab w:val="left" w:pos="-135"/>
                <w:tab w:val="left" w:pos="0"/>
                <w:tab w:val="left" w:pos="28"/>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p>
        </w:tc>
        <w:tc>
          <w:tcPr>
            <w:tcW w:w="3728" w:type="pct"/>
            <w:gridSpan w:val="2"/>
            <w:tcBorders>
              <w:bottom w:val="nil"/>
            </w:tcBorders>
            <w:vAlign w:val="center"/>
          </w:tcPr>
          <w:p w14:paraId="026A067D" w14:textId="77777777" w:rsidR="00385FCD" w:rsidRPr="00130222" w:rsidRDefault="00385FCD">
            <w:pPr>
              <w:pStyle w:val="Prrafodelista"/>
              <w:widowControl w:val="0"/>
              <w:numPr>
                <w:ilvl w:val="3"/>
                <w:numId w:val="38"/>
              </w:numPr>
              <w:tabs>
                <w:tab w:val="left" w:pos="601"/>
                <w:tab w:val="left" w:pos="990"/>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Acta constitutiva y en su caso, modificaciones, otorgadas ante Notario o Fedatario Público, ambas inscritas en el Registro Público de la Propiedad y de Comercio. En caso de ser persona física deberá presentar acta de nacimiento y CURP.</w:t>
            </w:r>
          </w:p>
        </w:tc>
      </w:tr>
      <w:tr w:rsidR="00385FCD" w:rsidRPr="00130222" w14:paraId="1619308E" w14:textId="77777777" w:rsidTr="002116AC">
        <w:trPr>
          <w:trHeight w:val="636"/>
          <w:jc w:val="center"/>
        </w:trPr>
        <w:tc>
          <w:tcPr>
            <w:tcW w:w="1272" w:type="pct"/>
            <w:vMerge/>
            <w:shd w:val="clear" w:color="auto" w:fill="FFC000"/>
          </w:tcPr>
          <w:p w14:paraId="4410B3DB" w14:textId="77777777" w:rsidR="00385FCD" w:rsidRPr="00130222" w:rsidRDefault="00385FCD">
            <w:pPr>
              <w:pStyle w:val="Prrafodelista"/>
              <w:widowControl w:val="0"/>
              <w:numPr>
                <w:ilvl w:val="1"/>
                <w:numId w:val="32"/>
              </w:numPr>
              <w:tabs>
                <w:tab w:val="left" w:pos="-135"/>
                <w:tab w:val="left" w:pos="0"/>
                <w:tab w:val="left" w:pos="28"/>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p>
        </w:tc>
        <w:tc>
          <w:tcPr>
            <w:tcW w:w="3728" w:type="pct"/>
            <w:gridSpan w:val="2"/>
            <w:tcBorders>
              <w:bottom w:val="nil"/>
            </w:tcBorders>
            <w:vAlign w:val="center"/>
          </w:tcPr>
          <w:p w14:paraId="4FD0BE16" w14:textId="1A5F0080" w:rsidR="00385FCD" w:rsidRPr="00130222" w:rsidRDefault="00385FCD">
            <w:pPr>
              <w:pStyle w:val="Prrafodelista"/>
              <w:widowControl w:val="0"/>
              <w:numPr>
                <w:ilvl w:val="3"/>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sz w:val="20"/>
                <w:szCs w:val="20"/>
                <w:lang w:eastAsia="es-MX"/>
              </w:rPr>
            </w:pPr>
            <w:r w:rsidRPr="00130222">
              <w:rPr>
                <w:rFonts w:ascii="Montserrat" w:hAnsi="Montserrat" w:cs="Arial"/>
                <w:sz w:val="20"/>
                <w:szCs w:val="20"/>
                <w:lang w:eastAsia="es-MX"/>
              </w:rPr>
              <w:t xml:space="preserve">Poder otorgado ante Notario o Fedatario Público en el que se faculte al Representante legal para suscribir </w:t>
            </w:r>
            <w:r w:rsidR="00A17041">
              <w:rPr>
                <w:rFonts w:ascii="Montserrat" w:hAnsi="Montserrat" w:cs="Arial"/>
                <w:sz w:val="20"/>
                <w:szCs w:val="20"/>
                <w:lang w:eastAsia="es-MX"/>
              </w:rPr>
              <w:t>contrato</w:t>
            </w:r>
            <w:r w:rsidRPr="00130222">
              <w:rPr>
                <w:rFonts w:ascii="Montserrat" w:hAnsi="Montserrat" w:cs="Arial"/>
                <w:sz w:val="20"/>
                <w:szCs w:val="20"/>
                <w:lang w:eastAsia="es-MX"/>
              </w:rPr>
              <w:t>s.</w:t>
            </w:r>
          </w:p>
        </w:tc>
      </w:tr>
      <w:tr w:rsidR="00385FCD" w:rsidRPr="00130222" w14:paraId="5B403B89" w14:textId="77777777" w:rsidTr="002116AC">
        <w:trPr>
          <w:trHeight w:val="320"/>
          <w:jc w:val="center"/>
        </w:trPr>
        <w:tc>
          <w:tcPr>
            <w:tcW w:w="1272" w:type="pct"/>
            <w:vMerge/>
            <w:shd w:val="clear" w:color="auto" w:fill="FFC000"/>
          </w:tcPr>
          <w:p w14:paraId="5F6873E7" w14:textId="77777777" w:rsidR="00385FCD" w:rsidRPr="00130222" w:rsidRDefault="00385FCD">
            <w:pPr>
              <w:pStyle w:val="Prrafodelista"/>
              <w:widowControl w:val="0"/>
              <w:numPr>
                <w:ilvl w:val="1"/>
                <w:numId w:val="32"/>
              </w:numPr>
              <w:tabs>
                <w:tab w:val="left" w:pos="-135"/>
                <w:tab w:val="left" w:pos="0"/>
                <w:tab w:val="left" w:pos="28"/>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p>
        </w:tc>
        <w:tc>
          <w:tcPr>
            <w:tcW w:w="3728" w:type="pct"/>
            <w:gridSpan w:val="2"/>
            <w:tcBorders>
              <w:bottom w:val="nil"/>
            </w:tcBorders>
            <w:vAlign w:val="center"/>
          </w:tcPr>
          <w:p w14:paraId="45334739" w14:textId="77777777" w:rsidR="00385FCD" w:rsidRPr="00130222" w:rsidRDefault="00385FCD">
            <w:pPr>
              <w:pStyle w:val="Prrafodelista"/>
              <w:widowControl w:val="0"/>
              <w:numPr>
                <w:ilvl w:val="3"/>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sz w:val="20"/>
                <w:szCs w:val="20"/>
                <w:lang w:eastAsia="es-MX"/>
              </w:rPr>
            </w:pPr>
            <w:r w:rsidRPr="00130222">
              <w:rPr>
                <w:rFonts w:ascii="Montserrat" w:hAnsi="Montserrat" w:cs="Arial"/>
                <w:sz w:val="20"/>
                <w:szCs w:val="20"/>
                <w:lang w:eastAsia="es-MX"/>
              </w:rPr>
              <w:t>Comprobante de domicilio a nombre de la empresa.</w:t>
            </w:r>
          </w:p>
        </w:tc>
      </w:tr>
      <w:tr w:rsidR="00385FCD" w:rsidRPr="00130222" w14:paraId="13A9A9C8" w14:textId="77777777" w:rsidTr="002116AC">
        <w:trPr>
          <w:trHeight w:val="354"/>
          <w:jc w:val="center"/>
        </w:trPr>
        <w:tc>
          <w:tcPr>
            <w:tcW w:w="1272" w:type="pct"/>
            <w:vMerge/>
            <w:shd w:val="clear" w:color="auto" w:fill="FFC000"/>
          </w:tcPr>
          <w:p w14:paraId="4A38CAD7" w14:textId="77777777" w:rsidR="00385FCD" w:rsidRPr="00130222" w:rsidRDefault="00385FCD">
            <w:pPr>
              <w:pStyle w:val="Prrafodelista"/>
              <w:widowControl w:val="0"/>
              <w:numPr>
                <w:ilvl w:val="1"/>
                <w:numId w:val="32"/>
              </w:numPr>
              <w:tabs>
                <w:tab w:val="left" w:pos="-135"/>
                <w:tab w:val="left" w:pos="0"/>
                <w:tab w:val="left" w:pos="28"/>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p>
        </w:tc>
        <w:tc>
          <w:tcPr>
            <w:tcW w:w="3728" w:type="pct"/>
            <w:gridSpan w:val="2"/>
            <w:tcBorders>
              <w:bottom w:val="nil"/>
            </w:tcBorders>
            <w:vAlign w:val="center"/>
          </w:tcPr>
          <w:p w14:paraId="7FCA6C4C" w14:textId="77777777" w:rsidR="00385FCD" w:rsidRPr="00130222" w:rsidRDefault="00385FCD">
            <w:pPr>
              <w:pStyle w:val="Prrafodelista"/>
              <w:widowControl w:val="0"/>
              <w:numPr>
                <w:ilvl w:val="3"/>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sz w:val="20"/>
                <w:szCs w:val="20"/>
                <w:lang w:eastAsia="es-MX"/>
              </w:rPr>
            </w:pPr>
            <w:r w:rsidRPr="00130222">
              <w:rPr>
                <w:rFonts w:ascii="Montserrat" w:hAnsi="Montserrat" w:cs="Arial"/>
                <w:sz w:val="20"/>
                <w:szCs w:val="20"/>
                <w:lang w:eastAsia="es-MX"/>
              </w:rPr>
              <w:t>Identificación oficial vigente del Representante legal.</w:t>
            </w:r>
          </w:p>
        </w:tc>
      </w:tr>
      <w:tr w:rsidR="00385FCD" w:rsidRPr="00130222" w14:paraId="6C6D85C7" w14:textId="77777777" w:rsidTr="002116AC">
        <w:trPr>
          <w:trHeight w:val="354"/>
          <w:jc w:val="center"/>
        </w:trPr>
        <w:tc>
          <w:tcPr>
            <w:tcW w:w="1272" w:type="pct"/>
            <w:vMerge/>
            <w:shd w:val="clear" w:color="auto" w:fill="FFC000"/>
          </w:tcPr>
          <w:p w14:paraId="6EE30F08" w14:textId="77777777" w:rsidR="00385FCD" w:rsidRPr="00130222" w:rsidRDefault="00385FCD">
            <w:pPr>
              <w:pStyle w:val="Prrafodelista"/>
              <w:widowControl w:val="0"/>
              <w:numPr>
                <w:ilvl w:val="1"/>
                <w:numId w:val="32"/>
              </w:numPr>
              <w:tabs>
                <w:tab w:val="left" w:pos="-135"/>
                <w:tab w:val="left" w:pos="0"/>
                <w:tab w:val="left" w:pos="28"/>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p>
        </w:tc>
        <w:tc>
          <w:tcPr>
            <w:tcW w:w="3728" w:type="pct"/>
            <w:gridSpan w:val="2"/>
            <w:tcBorders>
              <w:bottom w:val="nil"/>
            </w:tcBorders>
            <w:vAlign w:val="center"/>
          </w:tcPr>
          <w:p w14:paraId="17C49AA6" w14:textId="77777777" w:rsidR="00385FCD" w:rsidRPr="00130222" w:rsidRDefault="00385FCD">
            <w:pPr>
              <w:pStyle w:val="Prrafodelista"/>
              <w:widowControl w:val="0"/>
              <w:numPr>
                <w:ilvl w:val="3"/>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sz w:val="20"/>
                <w:szCs w:val="20"/>
                <w:lang w:eastAsia="es-MX"/>
              </w:rPr>
            </w:pPr>
            <w:r w:rsidRPr="00130222">
              <w:rPr>
                <w:rFonts w:ascii="Montserrat" w:hAnsi="Montserrat" w:cs="Arial"/>
                <w:sz w:val="20"/>
                <w:szCs w:val="20"/>
                <w:lang w:eastAsia="es-MX"/>
              </w:rPr>
              <w:t>Escrito en donde manifieste que no se encuentra en los supuestos establecidos en el artículo 49 fracción IX de la Ley General de Responsabilidades Administrativas.</w:t>
            </w:r>
          </w:p>
        </w:tc>
      </w:tr>
      <w:tr w:rsidR="00385FCD" w:rsidRPr="00130222" w14:paraId="701ED2C2" w14:textId="77777777" w:rsidTr="002116AC">
        <w:trPr>
          <w:trHeight w:val="636"/>
          <w:jc w:val="center"/>
        </w:trPr>
        <w:tc>
          <w:tcPr>
            <w:tcW w:w="1272" w:type="pct"/>
            <w:vMerge/>
            <w:shd w:val="clear" w:color="auto" w:fill="FFC000"/>
          </w:tcPr>
          <w:p w14:paraId="40B21B54" w14:textId="77777777" w:rsidR="00385FCD" w:rsidRPr="00130222" w:rsidRDefault="00385FCD">
            <w:pPr>
              <w:pStyle w:val="Prrafodelista"/>
              <w:widowControl w:val="0"/>
              <w:numPr>
                <w:ilvl w:val="1"/>
                <w:numId w:val="32"/>
              </w:numPr>
              <w:tabs>
                <w:tab w:val="left" w:pos="-135"/>
                <w:tab w:val="left" w:pos="0"/>
                <w:tab w:val="left" w:pos="28"/>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p>
        </w:tc>
        <w:tc>
          <w:tcPr>
            <w:tcW w:w="3728" w:type="pct"/>
            <w:gridSpan w:val="2"/>
            <w:tcBorders>
              <w:bottom w:val="nil"/>
            </w:tcBorders>
            <w:vAlign w:val="center"/>
          </w:tcPr>
          <w:p w14:paraId="0BCF3F0F" w14:textId="7272FDF5" w:rsidR="00385FCD" w:rsidRDefault="00385FCD">
            <w:pPr>
              <w:pStyle w:val="Prrafodelista"/>
              <w:widowControl w:val="0"/>
              <w:numPr>
                <w:ilvl w:val="3"/>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sz w:val="20"/>
                <w:szCs w:val="20"/>
                <w:lang w:eastAsia="es-MX"/>
              </w:rPr>
            </w:pPr>
            <w:r w:rsidRPr="00130222">
              <w:rPr>
                <w:rFonts w:ascii="Montserrat" w:hAnsi="Montserrat" w:cs="Arial"/>
                <w:sz w:val="20"/>
                <w:szCs w:val="20"/>
                <w:lang w:eastAsia="es-MX"/>
              </w:rPr>
              <w:t xml:space="preserve">Opinión de cumplimiento de obligaciones fiscales. Los licitantes cuyo monto adjudicado exceda de $300,000.00 (trescientos mil pesos 00/100 m.n.) para dar cumplimiento a las obligaciones establecidas en el artículo </w:t>
            </w:r>
            <w:r w:rsidRPr="004B6E9A">
              <w:rPr>
                <w:rFonts w:ascii="Montserrat" w:hAnsi="Montserrat" w:cs="Arial"/>
                <w:sz w:val="20"/>
                <w:szCs w:val="20"/>
                <w:lang w:eastAsia="es-MX"/>
              </w:rPr>
              <w:t xml:space="preserve">32-D del Código Fiscal de la Federación y con fundamento en el punto  </w:t>
            </w:r>
            <w:r w:rsidRPr="00CD091A">
              <w:rPr>
                <w:rFonts w:ascii="Montserrat" w:hAnsi="Montserrat" w:cs="Arial"/>
                <w:sz w:val="20"/>
                <w:szCs w:val="20"/>
                <w:lang w:eastAsia="es-MX"/>
              </w:rPr>
              <w:t>2.1.2</w:t>
            </w:r>
            <w:r>
              <w:rPr>
                <w:rFonts w:ascii="Montserrat" w:hAnsi="Montserrat" w:cs="Arial"/>
                <w:sz w:val="20"/>
                <w:szCs w:val="20"/>
                <w:lang w:eastAsia="es-MX"/>
              </w:rPr>
              <w:t>5</w:t>
            </w:r>
            <w:r w:rsidRPr="00CD091A">
              <w:rPr>
                <w:rFonts w:ascii="Montserrat" w:hAnsi="Montserrat" w:cs="Arial"/>
                <w:sz w:val="20"/>
                <w:szCs w:val="20"/>
                <w:lang w:eastAsia="es-MX"/>
              </w:rPr>
              <w:t xml:space="preserve"> de la Resolución</w:t>
            </w:r>
            <w:r w:rsidRPr="004B6E9A">
              <w:rPr>
                <w:rFonts w:ascii="Montserrat" w:hAnsi="Montserrat" w:cs="Arial"/>
                <w:sz w:val="20"/>
                <w:szCs w:val="20"/>
                <w:lang w:eastAsia="es-MX"/>
              </w:rPr>
              <w:t xml:space="preserve"> Miscelánea Fiscal </w:t>
            </w:r>
            <w:r>
              <w:rPr>
                <w:rFonts w:ascii="Montserrat" w:hAnsi="Montserrat" w:cs="Arial"/>
                <w:sz w:val="20"/>
                <w:szCs w:val="20"/>
                <w:lang w:eastAsia="es-MX"/>
              </w:rPr>
              <w:t>202</w:t>
            </w:r>
            <w:r w:rsidR="00966E44">
              <w:rPr>
                <w:rFonts w:ascii="Montserrat" w:hAnsi="Montserrat" w:cs="Arial"/>
                <w:sz w:val="20"/>
                <w:szCs w:val="20"/>
                <w:lang w:eastAsia="es-MX"/>
              </w:rPr>
              <w:t>3</w:t>
            </w:r>
            <w:r w:rsidRPr="00130222">
              <w:rPr>
                <w:rFonts w:ascii="Montserrat" w:hAnsi="Montserrat" w:cs="Arial"/>
                <w:sz w:val="20"/>
                <w:szCs w:val="20"/>
                <w:lang w:eastAsia="es-MX"/>
              </w:rPr>
              <w:t xml:space="preserve">, deberán presentar el documento emitido por el Servicio de Administración Tributaria, que contenga la opinión para verificar que se encuentra al corriente en el cumplimiento de sus obligaciones fiscales, misma que deberá estar vigente al momento de formalizar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correspondiente.</w:t>
            </w:r>
          </w:p>
          <w:p w14:paraId="28B2D840" w14:textId="0F1E6E19" w:rsidR="00385FCD" w:rsidRPr="00130222" w:rsidRDefault="00385FCD" w:rsidP="00422B2E">
            <w:pPr>
              <w:pStyle w:val="Prrafodelista"/>
              <w:widowControl w:val="0"/>
              <w:tabs>
                <w:tab w:val="left" w:pos="601"/>
                <w:tab w:val="left" w:pos="990"/>
              </w:tabs>
              <w:overflowPunct w:val="0"/>
              <w:autoSpaceDE w:val="0"/>
              <w:autoSpaceDN w:val="0"/>
              <w:adjustRightInd w:val="0"/>
              <w:spacing w:before="120" w:after="120"/>
              <w:ind w:left="0" w:right="23"/>
              <w:jc w:val="both"/>
              <w:textAlignment w:val="baseline"/>
              <w:outlineLvl w:val="2"/>
              <w:rPr>
                <w:rFonts w:ascii="Montserrat" w:hAnsi="Montserrat" w:cs="Arial"/>
                <w:sz w:val="20"/>
                <w:szCs w:val="20"/>
                <w:lang w:eastAsia="es-MX"/>
              </w:rPr>
            </w:pPr>
            <w:r w:rsidRPr="00130222">
              <w:rPr>
                <w:rFonts w:ascii="Montserrat" w:hAnsi="Montserrat" w:cs="Arial"/>
                <w:sz w:val="20"/>
                <w:szCs w:val="20"/>
                <w:lang w:eastAsia="es-MX"/>
              </w:rPr>
              <w:t xml:space="preserve">En caso de que el Hospital, previo a la formalización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reciba del </w:t>
            </w:r>
            <w:r w:rsidRPr="00130222">
              <w:rPr>
                <w:rFonts w:ascii="Montserrat" w:hAnsi="Montserrat" w:cs="Arial"/>
                <w:b/>
                <w:sz w:val="20"/>
                <w:szCs w:val="20"/>
                <w:lang w:eastAsia="es-MX"/>
              </w:rPr>
              <w:lastRenderedPageBreak/>
              <w:t>SAT</w:t>
            </w:r>
            <w:r w:rsidRPr="00130222">
              <w:rPr>
                <w:rFonts w:ascii="Montserrat" w:hAnsi="Montserrat" w:cs="Arial"/>
                <w:sz w:val="20"/>
                <w:szCs w:val="20"/>
                <w:lang w:eastAsia="es-MX"/>
              </w:rPr>
              <w:t xml:space="preserve"> la opinión en el sentido de que el licitante ganador se encuentra en incumplimiento de sus obligaciones fiscales, el Hospital no podrá formalizar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y remitirá a la </w:t>
            </w:r>
            <w:r w:rsidRPr="00130222">
              <w:rPr>
                <w:rFonts w:ascii="Montserrat" w:hAnsi="Montserrat" w:cs="Arial"/>
                <w:b/>
                <w:sz w:val="20"/>
                <w:szCs w:val="20"/>
                <w:lang w:eastAsia="es-MX"/>
              </w:rPr>
              <w:t>SFP</w:t>
            </w:r>
            <w:r w:rsidRPr="00130222">
              <w:rPr>
                <w:rFonts w:ascii="Montserrat" w:hAnsi="Montserrat" w:cs="Arial"/>
                <w:sz w:val="20"/>
                <w:szCs w:val="20"/>
                <w:lang w:eastAsia="es-MX"/>
              </w:rPr>
              <w:t xml:space="preserve"> la documentación de los hechos presumiblemente constitutivos de infracción por la falta de formalización del mismo, derivado de las causas imputables al adjudicado.</w:t>
            </w:r>
          </w:p>
        </w:tc>
      </w:tr>
      <w:tr w:rsidR="00385FCD" w:rsidRPr="00130222" w14:paraId="080164A1" w14:textId="77777777" w:rsidTr="002116AC">
        <w:trPr>
          <w:trHeight w:val="969"/>
          <w:jc w:val="center"/>
        </w:trPr>
        <w:tc>
          <w:tcPr>
            <w:tcW w:w="1272" w:type="pct"/>
            <w:vMerge/>
            <w:shd w:val="clear" w:color="auto" w:fill="FFC000"/>
          </w:tcPr>
          <w:p w14:paraId="69884F90" w14:textId="77777777" w:rsidR="00385FCD" w:rsidRPr="00130222" w:rsidRDefault="00385FCD">
            <w:pPr>
              <w:pStyle w:val="Prrafodelista"/>
              <w:widowControl w:val="0"/>
              <w:numPr>
                <w:ilvl w:val="1"/>
                <w:numId w:val="32"/>
              </w:numPr>
              <w:tabs>
                <w:tab w:val="left" w:pos="-135"/>
                <w:tab w:val="left" w:pos="0"/>
                <w:tab w:val="left" w:pos="28"/>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p>
        </w:tc>
        <w:tc>
          <w:tcPr>
            <w:tcW w:w="3728" w:type="pct"/>
            <w:gridSpan w:val="2"/>
            <w:tcBorders>
              <w:bottom w:val="nil"/>
            </w:tcBorders>
            <w:vAlign w:val="center"/>
          </w:tcPr>
          <w:p w14:paraId="2D614784" w14:textId="77777777" w:rsidR="00385FCD" w:rsidRPr="00130222" w:rsidRDefault="00385FCD">
            <w:pPr>
              <w:pStyle w:val="Prrafodelista"/>
              <w:widowControl w:val="0"/>
              <w:numPr>
                <w:ilvl w:val="3"/>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sz w:val="20"/>
                <w:szCs w:val="20"/>
                <w:lang w:eastAsia="es-MX"/>
              </w:rPr>
            </w:pPr>
            <w:r w:rsidRPr="00130222">
              <w:rPr>
                <w:rFonts w:ascii="Montserrat" w:hAnsi="Montserrat" w:cs="Arial"/>
                <w:sz w:val="20"/>
                <w:szCs w:val="20"/>
                <w:lang w:eastAsia="es-MX"/>
              </w:rPr>
              <w:t xml:space="preserve">Opinión de cumplimiento de obligaciones fiscales en materia de seguridad social emitida por el IMSS de conformidad con el acuerdo </w:t>
            </w:r>
            <w:r w:rsidRPr="009A403F">
              <w:rPr>
                <w:rFonts w:ascii="Montserrat" w:hAnsi="Montserrat" w:cs="Arial"/>
                <w:sz w:val="20"/>
                <w:szCs w:val="20"/>
                <w:lang w:eastAsia="es-MX"/>
              </w:rPr>
              <w:t>ACDO.SA1.HCT.250315/62.P.DJ</w:t>
            </w:r>
            <w:r w:rsidRPr="00130222">
              <w:rPr>
                <w:rFonts w:ascii="Montserrat" w:hAnsi="Montserrat" w:cs="Arial"/>
                <w:sz w:val="20"/>
                <w:szCs w:val="20"/>
                <w:lang w:eastAsia="es-MX"/>
              </w:rPr>
              <w:t>, relativo a las reglas para la obtención de la opinión de cumplimiento de obligaciones fiscales en materia de seguridad social.</w:t>
            </w:r>
          </w:p>
        </w:tc>
      </w:tr>
      <w:tr w:rsidR="00385FCD" w:rsidRPr="00130222" w14:paraId="6305CD76" w14:textId="77777777" w:rsidTr="002116AC">
        <w:trPr>
          <w:trHeight w:val="234"/>
          <w:jc w:val="center"/>
        </w:trPr>
        <w:tc>
          <w:tcPr>
            <w:tcW w:w="1272" w:type="pct"/>
            <w:vMerge/>
            <w:shd w:val="clear" w:color="auto" w:fill="FFC000"/>
          </w:tcPr>
          <w:p w14:paraId="387E2784" w14:textId="77777777" w:rsidR="00385FCD" w:rsidRPr="00130222" w:rsidRDefault="00385FCD">
            <w:pPr>
              <w:pStyle w:val="Prrafodelista"/>
              <w:widowControl w:val="0"/>
              <w:numPr>
                <w:ilvl w:val="1"/>
                <w:numId w:val="32"/>
              </w:numPr>
              <w:tabs>
                <w:tab w:val="left" w:pos="-135"/>
                <w:tab w:val="left" w:pos="0"/>
                <w:tab w:val="left" w:pos="28"/>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p>
        </w:tc>
        <w:tc>
          <w:tcPr>
            <w:tcW w:w="3728" w:type="pct"/>
            <w:gridSpan w:val="2"/>
            <w:tcBorders>
              <w:bottom w:val="nil"/>
            </w:tcBorders>
            <w:vAlign w:val="center"/>
          </w:tcPr>
          <w:p w14:paraId="5ABEC12D" w14:textId="77777777" w:rsidR="00385FCD" w:rsidRPr="00130222" w:rsidRDefault="00385FCD">
            <w:pPr>
              <w:pStyle w:val="Prrafodelista"/>
              <w:widowControl w:val="0"/>
              <w:numPr>
                <w:ilvl w:val="3"/>
                <w:numId w:val="38"/>
              </w:numPr>
              <w:tabs>
                <w:tab w:val="left" w:pos="601"/>
                <w:tab w:val="left" w:pos="990"/>
              </w:tabs>
              <w:overflowPunct w:val="0"/>
              <w:autoSpaceDE w:val="0"/>
              <w:autoSpaceDN w:val="0"/>
              <w:adjustRightInd w:val="0"/>
              <w:spacing w:before="120" w:after="120"/>
              <w:ind w:left="0" w:right="23" w:firstLine="0"/>
              <w:jc w:val="both"/>
              <w:textAlignment w:val="baseline"/>
              <w:outlineLvl w:val="2"/>
              <w:rPr>
                <w:rFonts w:ascii="Montserrat" w:hAnsi="Montserrat" w:cs="Arial"/>
                <w:sz w:val="20"/>
                <w:szCs w:val="20"/>
                <w:lang w:eastAsia="es-MX"/>
              </w:rPr>
            </w:pPr>
            <w:r w:rsidRPr="00130222">
              <w:rPr>
                <w:rFonts w:ascii="Montserrat" w:hAnsi="Montserrat" w:cs="Arial"/>
                <w:sz w:val="20"/>
                <w:szCs w:val="20"/>
                <w:lang w:eastAsia="es-MX"/>
              </w:rPr>
              <w:t>Los demás documentos que se señalen en la presente Convocatoria.</w:t>
            </w:r>
          </w:p>
        </w:tc>
      </w:tr>
      <w:tr w:rsidR="00385FCD" w:rsidRPr="00130222" w14:paraId="2109E9F8" w14:textId="77777777" w:rsidTr="002116AC">
        <w:trPr>
          <w:trHeight w:val="636"/>
          <w:jc w:val="center"/>
        </w:trPr>
        <w:tc>
          <w:tcPr>
            <w:tcW w:w="1272" w:type="pct"/>
            <w:tcBorders>
              <w:bottom w:val="single" w:sz="4" w:space="0" w:color="auto"/>
            </w:tcBorders>
            <w:shd w:val="clear" w:color="auto" w:fill="FFC000"/>
          </w:tcPr>
          <w:p w14:paraId="70A81A35" w14:textId="7674F494" w:rsidR="00385FCD" w:rsidRPr="00130222" w:rsidRDefault="00385FCD">
            <w:pPr>
              <w:pStyle w:val="Prrafodelista"/>
              <w:widowControl w:val="0"/>
              <w:numPr>
                <w:ilvl w:val="1"/>
                <w:numId w:val="43"/>
              </w:numPr>
              <w:tabs>
                <w:tab w:val="left" w:pos="27"/>
              </w:tabs>
              <w:overflowPunct w:val="0"/>
              <w:autoSpaceDE w:val="0"/>
              <w:autoSpaceDN w:val="0"/>
              <w:adjustRightInd w:val="0"/>
              <w:spacing w:before="120" w:after="120"/>
              <w:ind w:left="27" w:right="23" w:firstLine="0"/>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 xml:space="preserve">Lugar para la entrega de documentos y plazo para la firma del </w:t>
            </w:r>
            <w:r w:rsidR="00A17041">
              <w:rPr>
                <w:rFonts w:ascii="Montserrat" w:hAnsi="Montserrat" w:cs="Arial"/>
                <w:b/>
                <w:sz w:val="20"/>
                <w:szCs w:val="20"/>
                <w:lang w:eastAsia="es-MX"/>
              </w:rPr>
              <w:t>contrato</w:t>
            </w:r>
          </w:p>
        </w:tc>
        <w:tc>
          <w:tcPr>
            <w:tcW w:w="3728" w:type="pct"/>
            <w:gridSpan w:val="2"/>
            <w:tcBorders>
              <w:bottom w:val="nil"/>
            </w:tcBorders>
            <w:vAlign w:val="center"/>
          </w:tcPr>
          <w:p w14:paraId="7C024422" w14:textId="55DC0D70" w:rsidR="00385FCD" w:rsidRPr="00130222" w:rsidRDefault="00385FCD" w:rsidP="00422B2E">
            <w:pPr>
              <w:pStyle w:val="Prrafodelista"/>
              <w:widowControl w:val="0"/>
              <w:tabs>
                <w:tab w:val="left" w:pos="459"/>
              </w:tabs>
              <w:overflowPunct w:val="0"/>
              <w:autoSpaceDE w:val="0"/>
              <w:autoSpaceDN w:val="0"/>
              <w:adjustRightInd w:val="0"/>
              <w:spacing w:before="120" w:after="120"/>
              <w:ind w:left="0" w:right="23"/>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 xml:space="preserve">El licitante adjudicado, deberá presentarse preferentemente al día hábil siguiente de la fecha del acto de fallo en la Coordinación de Contratos, Pedidos y Archivo de la Subdirección de Recursos Materiales, del Hospital Regional de Alta Especialidad de Ixtapaluca, para la entrega de la </w:t>
            </w:r>
            <w:r w:rsidRPr="00130222">
              <w:rPr>
                <w:rFonts w:ascii="Montserrat" w:hAnsi="Montserrat" w:cs="Arial"/>
                <w:b/>
                <w:sz w:val="20"/>
                <w:szCs w:val="20"/>
                <w:lang w:eastAsia="es-MX"/>
              </w:rPr>
              <w:t xml:space="preserve">documentación requerida para la formalización del </w:t>
            </w:r>
            <w:r w:rsidR="00A17041">
              <w:rPr>
                <w:rFonts w:ascii="Montserrat" w:hAnsi="Montserrat" w:cs="Arial"/>
                <w:b/>
                <w:sz w:val="20"/>
                <w:szCs w:val="20"/>
                <w:lang w:eastAsia="es-MX"/>
              </w:rPr>
              <w:t>contrato</w:t>
            </w:r>
            <w:r w:rsidRPr="00130222">
              <w:rPr>
                <w:rFonts w:ascii="Montserrat" w:hAnsi="Montserrat" w:cs="Arial"/>
                <w:b/>
                <w:sz w:val="20"/>
                <w:szCs w:val="20"/>
                <w:lang w:eastAsia="es-MX"/>
              </w:rPr>
              <w:t xml:space="preserve"> </w:t>
            </w:r>
            <w:r w:rsidRPr="00130222">
              <w:rPr>
                <w:rFonts w:ascii="Montserrat" w:hAnsi="Montserrat" w:cs="Arial"/>
                <w:sz w:val="20"/>
                <w:szCs w:val="20"/>
                <w:lang w:eastAsia="es-MX"/>
              </w:rPr>
              <w:t xml:space="preserve">que se encuentra ubicada en el Tercer Piso edificio A-2 con domicilio en Carretera Federal México Puebla KM 34.5, Colonia Zoquiapan, Ixtapaluca, C.P. 56530, Estado de México. Tel. 5972 9800 ext. 1190, 1278 y 1591. </w:t>
            </w:r>
          </w:p>
          <w:p w14:paraId="7DFCC74E" w14:textId="4257BCF7" w:rsidR="00385FCD" w:rsidRPr="00130222" w:rsidRDefault="00385FCD" w:rsidP="00422B2E">
            <w:pPr>
              <w:pStyle w:val="Prrafodelista"/>
              <w:widowControl w:val="0"/>
              <w:tabs>
                <w:tab w:val="left" w:pos="459"/>
              </w:tabs>
              <w:overflowPunct w:val="0"/>
              <w:autoSpaceDE w:val="0"/>
              <w:autoSpaceDN w:val="0"/>
              <w:adjustRightInd w:val="0"/>
              <w:spacing w:before="120" w:after="120"/>
              <w:ind w:left="0" w:right="23"/>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 xml:space="preserve">Si el licitante no firma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por causas imputables a él mismo, será sancionado en los términos del artículo </w:t>
            </w:r>
            <w:r w:rsidRPr="00130222">
              <w:rPr>
                <w:rFonts w:ascii="Montserrat" w:hAnsi="Montserrat" w:cs="Arial"/>
                <w:b/>
                <w:sz w:val="20"/>
                <w:szCs w:val="20"/>
                <w:lang w:eastAsia="es-MX"/>
              </w:rPr>
              <w:t>60</w:t>
            </w:r>
            <w:r w:rsidRPr="00130222">
              <w:rPr>
                <w:rFonts w:ascii="Montserrat" w:hAnsi="Montserrat" w:cs="Arial"/>
                <w:sz w:val="20"/>
                <w:szCs w:val="20"/>
                <w:lang w:eastAsia="es-MX"/>
              </w:rPr>
              <w:t xml:space="preserve"> de la Ley, para lo cual la Convocante, sin necesidad de un nuevo procedimiento de contratación podrá adjudicar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al segundo lugar, de conformidad con lo asentado en el fallo y así sucesivamente en caso de que este último no acepte la adjudicación.</w:t>
            </w:r>
          </w:p>
          <w:p w14:paraId="6576FE62" w14:textId="28D927D4" w:rsidR="00385FCD" w:rsidRPr="00130222" w:rsidRDefault="00385FCD" w:rsidP="00422B2E">
            <w:pPr>
              <w:pStyle w:val="Prrafodelista"/>
              <w:widowControl w:val="0"/>
              <w:tabs>
                <w:tab w:val="left" w:pos="459"/>
              </w:tabs>
              <w:overflowPunct w:val="0"/>
              <w:autoSpaceDE w:val="0"/>
              <w:autoSpaceDN w:val="0"/>
              <w:adjustRightInd w:val="0"/>
              <w:spacing w:before="120" w:after="120"/>
              <w:ind w:left="0" w:right="23"/>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La Convocatoria, sus anexos y, en su caso, las actas de las juntas de aclaraciones a la</w:t>
            </w:r>
            <w:r>
              <w:rPr>
                <w:rFonts w:ascii="Montserrat" w:hAnsi="Montserrat" w:cs="Arial"/>
                <w:sz w:val="20"/>
                <w:szCs w:val="20"/>
                <w:lang w:eastAsia="es-MX"/>
              </w:rPr>
              <w:t xml:space="preserve"> Convocatoria</w:t>
            </w:r>
            <w:r w:rsidRPr="00130222">
              <w:rPr>
                <w:rFonts w:ascii="Montserrat" w:hAnsi="Montserrat" w:cs="Arial"/>
                <w:sz w:val="20"/>
                <w:szCs w:val="20"/>
                <w:lang w:eastAsia="es-MX"/>
              </w:rPr>
              <w:t xml:space="preserve">, prevalecerán, en caso de existir discrepancias, sobre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w:t>
            </w:r>
          </w:p>
        </w:tc>
      </w:tr>
      <w:tr w:rsidR="00385FCD" w:rsidRPr="00130222" w14:paraId="699F8E6C" w14:textId="77777777" w:rsidTr="002116AC">
        <w:trPr>
          <w:trHeight w:val="636"/>
          <w:jc w:val="center"/>
        </w:trPr>
        <w:tc>
          <w:tcPr>
            <w:tcW w:w="1272" w:type="pct"/>
            <w:tcBorders>
              <w:bottom w:val="single" w:sz="4" w:space="0" w:color="auto"/>
            </w:tcBorders>
            <w:shd w:val="clear" w:color="auto" w:fill="FFC000"/>
          </w:tcPr>
          <w:p w14:paraId="146185F2"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Horario de entrega</w:t>
            </w:r>
          </w:p>
          <w:p w14:paraId="7C5C46E3"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outlineLvl w:val="1"/>
              <w:rPr>
                <w:rFonts w:ascii="Montserrat" w:hAnsi="Montserrat" w:cs="Arial"/>
                <w:b/>
                <w:sz w:val="20"/>
                <w:szCs w:val="20"/>
                <w:lang w:eastAsia="es-MX"/>
              </w:rPr>
            </w:pPr>
          </w:p>
        </w:tc>
        <w:tc>
          <w:tcPr>
            <w:tcW w:w="3728" w:type="pct"/>
            <w:gridSpan w:val="2"/>
            <w:tcBorders>
              <w:bottom w:val="nil"/>
            </w:tcBorders>
            <w:vAlign w:val="center"/>
          </w:tcPr>
          <w:p w14:paraId="7B187895" w14:textId="77777777" w:rsidR="00385FCD" w:rsidRPr="00130222" w:rsidRDefault="00385FCD">
            <w:pPr>
              <w:pStyle w:val="Prrafodelista"/>
              <w:widowControl w:val="0"/>
              <w:numPr>
                <w:ilvl w:val="1"/>
                <w:numId w:val="45"/>
              </w:numPr>
              <w:tabs>
                <w:tab w:val="left" w:pos="459"/>
              </w:tabs>
              <w:overflowPunct w:val="0"/>
              <w:autoSpaceDE w:val="0"/>
              <w:autoSpaceDN w:val="0"/>
              <w:adjustRightInd w:val="0"/>
              <w:spacing w:before="120" w:after="120"/>
              <w:ind w:right="23"/>
              <w:jc w:val="both"/>
              <w:textAlignment w:val="baseline"/>
              <w:outlineLvl w:val="1"/>
              <w:rPr>
                <w:rFonts w:ascii="Montserrat" w:hAnsi="Montserrat" w:cs="Arial"/>
                <w:b/>
                <w:vanish/>
                <w:sz w:val="20"/>
                <w:szCs w:val="20"/>
                <w:lang w:eastAsia="es-MX"/>
              </w:rPr>
            </w:pPr>
          </w:p>
          <w:p w14:paraId="74D6F1B9" w14:textId="77777777" w:rsidR="00385FCD" w:rsidRPr="00130222" w:rsidRDefault="00385FCD">
            <w:pPr>
              <w:pStyle w:val="Prrafodelista"/>
              <w:widowControl w:val="0"/>
              <w:numPr>
                <w:ilvl w:val="1"/>
                <w:numId w:val="45"/>
              </w:numPr>
              <w:tabs>
                <w:tab w:val="left" w:pos="459"/>
              </w:tabs>
              <w:overflowPunct w:val="0"/>
              <w:autoSpaceDE w:val="0"/>
              <w:autoSpaceDN w:val="0"/>
              <w:adjustRightInd w:val="0"/>
              <w:spacing w:before="120" w:after="120"/>
              <w:ind w:right="23"/>
              <w:jc w:val="both"/>
              <w:textAlignment w:val="baseline"/>
              <w:outlineLvl w:val="1"/>
              <w:rPr>
                <w:rFonts w:ascii="Montserrat" w:hAnsi="Montserrat" w:cs="Arial"/>
                <w:b/>
                <w:vanish/>
                <w:sz w:val="20"/>
                <w:szCs w:val="20"/>
                <w:lang w:eastAsia="es-MX"/>
              </w:rPr>
            </w:pPr>
          </w:p>
          <w:p w14:paraId="75044150" w14:textId="77777777" w:rsidR="00385FCD" w:rsidRPr="00130222" w:rsidRDefault="00385FCD">
            <w:pPr>
              <w:pStyle w:val="Prrafodelista"/>
              <w:widowControl w:val="0"/>
              <w:numPr>
                <w:ilvl w:val="1"/>
                <w:numId w:val="45"/>
              </w:numPr>
              <w:tabs>
                <w:tab w:val="left" w:pos="459"/>
              </w:tabs>
              <w:overflowPunct w:val="0"/>
              <w:autoSpaceDE w:val="0"/>
              <w:autoSpaceDN w:val="0"/>
              <w:adjustRightInd w:val="0"/>
              <w:spacing w:before="120" w:after="120"/>
              <w:ind w:right="23"/>
              <w:jc w:val="both"/>
              <w:textAlignment w:val="baseline"/>
              <w:outlineLvl w:val="1"/>
              <w:rPr>
                <w:rFonts w:ascii="Montserrat" w:hAnsi="Montserrat" w:cs="Arial"/>
                <w:b/>
                <w:vanish/>
                <w:sz w:val="20"/>
                <w:szCs w:val="20"/>
                <w:lang w:eastAsia="es-MX"/>
              </w:rPr>
            </w:pPr>
          </w:p>
          <w:p w14:paraId="3F4A84B0" w14:textId="77777777" w:rsidR="00385FCD" w:rsidRPr="00130222" w:rsidRDefault="00385FCD">
            <w:pPr>
              <w:pStyle w:val="Prrafodelista"/>
              <w:widowControl w:val="0"/>
              <w:numPr>
                <w:ilvl w:val="2"/>
                <w:numId w:val="45"/>
              </w:numPr>
              <w:tabs>
                <w:tab w:val="left" w:pos="459"/>
              </w:tabs>
              <w:overflowPunct w:val="0"/>
              <w:autoSpaceDE w:val="0"/>
              <w:autoSpaceDN w:val="0"/>
              <w:adjustRightInd w:val="0"/>
              <w:spacing w:before="120" w:after="120"/>
              <w:ind w:right="23"/>
              <w:jc w:val="both"/>
              <w:textAlignment w:val="baseline"/>
              <w:outlineLvl w:val="1"/>
              <w:rPr>
                <w:rFonts w:ascii="Montserrat" w:hAnsi="Montserrat" w:cs="Arial"/>
                <w:b/>
                <w:vanish/>
                <w:sz w:val="20"/>
                <w:szCs w:val="20"/>
                <w:lang w:eastAsia="es-MX"/>
              </w:rPr>
            </w:pPr>
          </w:p>
          <w:p w14:paraId="28D119B3" w14:textId="0DF554C9" w:rsidR="00385FCD" w:rsidRPr="00130222" w:rsidRDefault="00385FCD" w:rsidP="00422B2E">
            <w:pPr>
              <w:pStyle w:val="Sinespaciado"/>
              <w:widowControl w:val="0"/>
              <w:overflowPunct w:val="0"/>
              <w:autoSpaceDE w:val="0"/>
              <w:autoSpaceDN w:val="0"/>
              <w:adjustRightInd w:val="0"/>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Lunes a viernes: 9:00 a 17:00 horas los </w:t>
            </w:r>
            <w:r>
              <w:rPr>
                <w:rFonts w:ascii="Montserrat" w:hAnsi="Montserrat" w:cs="Arial"/>
                <w:sz w:val="20"/>
                <w:szCs w:val="20"/>
                <w:lang w:eastAsia="es-MX"/>
              </w:rPr>
              <w:t xml:space="preserve">365 días del año y </w:t>
            </w:r>
            <w:r w:rsidRPr="00130222">
              <w:rPr>
                <w:rFonts w:ascii="Montserrat" w:hAnsi="Montserrat" w:cs="Arial"/>
                <w:sz w:val="20"/>
                <w:szCs w:val="20"/>
                <w:lang w:eastAsia="es-MX"/>
              </w:rPr>
              <w:t xml:space="preserve">durante toda la vigencia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correspondiente.</w:t>
            </w:r>
          </w:p>
          <w:p w14:paraId="78D39F9F" w14:textId="77777777" w:rsidR="00385FCD" w:rsidRPr="00130222" w:rsidRDefault="00385FCD" w:rsidP="00422B2E">
            <w:pPr>
              <w:pStyle w:val="Prrafodelista"/>
              <w:widowControl w:val="0"/>
              <w:tabs>
                <w:tab w:val="left" w:pos="459"/>
              </w:tabs>
              <w:overflowPunct w:val="0"/>
              <w:autoSpaceDE w:val="0"/>
              <w:autoSpaceDN w:val="0"/>
              <w:adjustRightInd w:val="0"/>
              <w:spacing w:before="120" w:after="120"/>
              <w:ind w:left="0" w:right="23"/>
              <w:jc w:val="both"/>
              <w:textAlignment w:val="baseline"/>
              <w:outlineLvl w:val="1"/>
              <w:rPr>
                <w:rFonts w:ascii="Montserrat" w:hAnsi="Montserrat" w:cs="Arial"/>
                <w:b/>
                <w:bCs/>
                <w:i/>
                <w:sz w:val="20"/>
                <w:szCs w:val="20"/>
                <w:u w:val="single"/>
                <w:lang w:eastAsia="es-MX"/>
              </w:rPr>
            </w:pPr>
            <w:r w:rsidRPr="00130222">
              <w:rPr>
                <w:rFonts w:ascii="Montserrat" w:hAnsi="Montserrat" w:cs="Arial"/>
                <w:sz w:val="20"/>
                <w:szCs w:val="20"/>
                <w:lang w:eastAsia="es-MX"/>
              </w:rPr>
              <w:t>Sábados, domingos y días festivos: 9:00 a 14:00 horas.</w:t>
            </w:r>
          </w:p>
        </w:tc>
      </w:tr>
      <w:tr w:rsidR="00385FCD" w:rsidRPr="00130222" w14:paraId="0C1BD934" w14:textId="77777777" w:rsidTr="002116AC">
        <w:trPr>
          <w:trHeight w:val="636"/>
          <w:jc w:val="center"/>
        </w:trPr>
        <w:tc>
          <w:tcPr>
            <w:tcW w:w="1272" w:type="pct"/>
            <w:tcBorders>
              <w:bottom w:val="single" w:sz="4" w:space="0" w:color="auto"/>
            </w:tcBorders>
            <w:shd w:val="clear" w:color="auto" w:fill="FFC000"/>
          </w:tcPr>
          <w:p w14:paraId="2927A239" w14:textId="77777777" w:rsidR="00385FCD" w:rsidRPr="00CD091A"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CD091A">
              <w:rPr>
                <w:rFonts w:ascii="Montserrat" w:hAnsi="Montserrat" w:cs="Arial"/>
                <w:b/>
                <w:sz w:val="20"/>
                <w:szCs w:val="20"/>
                <w:lang w:eastAsia="es-MX"/>
              </w:rPr>
              <w:t xml:space="preserve"> Lugar de entrega de los bienes</w:t>
            </w:r>
          </w:p>
        </w:tc>
        <w:tc>
          <w:tcPr>
            <w:tcW w:w="3728" w:type="pct"/>
            <w:gridSpan w:val="2"/>
            <w:tcBorders>
              <w:bottom w:val="nil"/>
            </w:tcBorders>
            <w:vAlign w:val="center"/>
          </w:tcPr>
          <w:p w14:paraId="70872824" w14:textId="77777777" w:rsidR="00385FCD" w:rsidRPr="00CD091A" w:rsidRDefault="00385FCD" w:rsidP="00422B2E">
            <w:pPr>
              <w:pStyle w:val="Prrafodelista"/>
              <w:widowControl w:val="0"/>
              <w:tabs>
                <w:tab w:val="left" w:pos="459"/>
              </w:tabs>
              <w:overflowPunct w:val="0"/>
              <w:autoSpaceDE w:val="0"/>
              <w:autoSpaceDN w:val="0"/>
              <w:adjustRightInd w:val="0"/>
              <w:spacing w:before="120" w:after="120"/>
              <w:ind w:left="0" w:right="23"/>
              <w:jc w:val="both"/>
              <w:textAlignment w:val="baseline"/>
              <w:rPr>
                <w:rFonts w:ascii="Montserrat" w:hAnsi="Montserrat" w:cs="Arial"/>
                <w:sz w:val="20"/>
                <w:szCs w:val="20"/>
                <w:lang w:eastAsia="es-MX"/>
              </w:rPr>
            </w:pPr>
            <w:r w:rsidRPr="00CD091A">
              <w:rPr>
                <w:rFonts w:ascii="Montserrat" w:hAnsi="Montserrat" w:cs="Arial"/>
                <w:sz w:val="20"/>
                <w:szCs w:val="20"/>
                <w:lang w:eastAsia="es-MX"/>
              </w:rPr>
              <w:t>En el almacén general del Hospital, ubicado en el edificio C planta baja, con domicilio en Carretera Federal México Puebla km 34.5, Colonia Zoquiapan, Ixtapaluca, C.P. 56530, Estado de México. Extensión. 1288.</w:t>
            </w:r>
          </w:p>
        </w:tc>
      </w:tr>
      <w:tr w:rsidR="00385FCD" w:rsidRPr="00130222" w14:paraId="5FFD2CF9" w14:textId="77777777" w:rsidTr="002116AC">
        <w:trPr>
          <w:trHeight w:val="636"/>
          <w:jc w:val="center"/>
        </w:trPr>
        <w:tc>
          <w:tcPr>
            <w:tcW w:w="1272" w:type="pct"/>
            <w:tcBorders>
              <w:bottom w:val="single" w:sz="4" w:space="0" w:color="auto"/>
            </w:tcBorders>
            <w:shd w:val="clear" w:color="auto" w:fill="FFC000"/>
          </w:tcPr>
          <w:p w14:paraId="23685790"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Condiciones para la verificación y aceptación de los bienes</w:t>
            </w:r>
          </w:p>
        </w:tc>
        <w:tc>
          <w:tcPr>
            <w:tcW w:w="3728" w:type="pct"/>
            <w:gridSpan w:val="2"/>
            <w:tcBorders>
              <w:bottom w:val="nil"/>
            </w:tcBorders>
            <w:vAlign w:val="center"/>
          </w:tcPr>
          <w:p w14:paraId="74F40793" w14:textId="471B8E83" w:rsidR="00385FCD" w:rsidRPr="00B477A6" w:rsidRDefault="00385FCD" w:rsidP="00422B2E">
            <w:pPr>
              <w:pStyle w:val="Prrafodelista"/>
              <w:widowControl w:val="0"/>
              <w:tabs>
                <w:tab w:val="left" w:pos="459"/>
              </w:tabs>
              <w:overflowPunct w:val="0"/>
              <w:autoSpaceDE w:val="0"/>
              <w:autoSpaceDN w:val="0"/>
              <w:adjustRightInd w:val="0"/>
              <w:spacing w:before="120" w:after="120"/>
              <w:ind w:left="0" w:right="23"/>
              <w:jc w:val="both"/>
              <w:textAlignment w:val="baseline"/>
              <w:outlineLvl w:val="1"/>
              <w:rPr>
                <w:rFonts w:ascii="Montserrat" w:hAnsi="Montserrat" w:cs="Arial"/>
                <w:sz w:val="20"/>
                <w:szCs w:val="20"/>
                <w:lang w:eastAsia="es-MX"/>
              </w:rPr>
            </w:pPr>
            <w:r w:rsidRPr="00B477A6">
              <w:rPr>
                <w:rFonts w:ascii="Montserrat" w:hAnsi="Montserrat" w:cs="Arial"/>
                <w:sz w:val="20"/>
                <w:szCs w:val="20"/>
                <w:lang w:eastAsia="es-MX"/>
              </w:rPr>
              <w:t xml:space="preserve">Podrán realizar la entrega en una sola exhibición o en entregas parciales dentro del periodo máximo de 10 días naturales contados a partir de la notificación de la orden de suministro por el administrador del </w:t>
            </w:r>
            <w:r w:rsidR="00A17041" w:rsidRPr="00A17041">
              <w:rPr>
                <w:rFonts w:ascii="Montserrat" w:hAnsi="Montserrat" w:cs="Arial"/>
                <w:sz w:val="20"/>
                <w:szCs w:val="20"/>
                <w:lang w:eastAsia="es-MX"/>
              </w:rPr>
              <w:t>contrato</w:t>
            </w:r>
            <w:r w:rsidRPr="00B477A6">
              <w:rPr>
                <w:rFonts w:ascii="Montserrat" w:hAnsi="Montserrat" w:cs="Arial"/>
                <w:sz w:val="20"/>
                <w:szCs w:val="20"/>
                <w:lang w:eastAsia="es-MX"/>
              </w:rPr>
              <w:t>, dicha notificación podrá ser de forma presencial, por correo electrónico o vía telefónica. El proveedor deberá agendar cita en el Almacén General (extensión 1546) para realizar su entrega.</w:t>
            </w:r>
          </w:p>
          <w:p w14:paraId="50D3918E" w14:textId="77777777" w:rsidR="00385FCD" w:rsidRPr="00B477A6" w:rsidRDefault="00385FCD" w:rsidP="00422B2E">
            <w:pPr>
              <w:pStyle w:val="Prrafodelista"/>
              <w:widowControl w:val="0"/>
              <w:tabs>
                <w:tab w:val="left" w:pos="459"/>
              </w:tabs>
              <w:overflowPunct w:val="0"/>
              <w:autoSpaceDE w:val="0"/>
              <w:autoSpaceDN w:val="0"/>
              <w:adjustRightInd w:val="0"/>
              <w:spacing w:before="120" w:after="120"/>
              <w:ind w:left="0" w:right="23"/>
              <w:jc w:val="both"/>
              <w:textAlignment w:val="baseline"/>
              <w:outlineLvl w:val="1"/>
              <w:rPr>
                <w:rFonts w:ascii="Montserrat" w:hAnsi="Montserrat" w:cs="Arial"/>
                <w:sz w:val="20"/>
                <w:szCs w:val="20"/>
                <w:lang w:eastAsia="es-MX"/>
              </w:rPr>
            </w:pPr>
            <w:r w:rsidRPr="00B477A6">
              <w:rPr>
                <w:rFonts w:ascii="Montserrat" w:hAnsi="Montserrat" w:cs="Arial"/>
                <w:sz w:val="20"/>
                <w:szCs w:val="20"/>
                <w:lang w:eastAsia="es-MX"/>
              </w:rPr>
              <w:t>Los bienes deberán de estar debidamente identificados con una etiqueta que indique la clave HRAEI del bien y deberán de presentar la orden de suministro correspondiente y la remisión y/o factura que ampare los bienes que se entregan.</w:t>
            </w:r>
          </w:p>
          <w:p w14:paraId="5F83D7DD" w14:textId="2697198F" w:rsidR="00385FCD" w:rsidRPr="00130222" w:rsidRDefault="00385FCD" w:rsidP="00422B2E">
            <w:pPr>
              <w:pStyle w:val="Prrafodelista"/>
              <w:widowControl w:val="0"/>
              <w:tabs>
                <w:tab w:val="left" w:pos="459"/>
              </w:tabs>
              <w:overflowPunct w:val="0"/>
              <w:autoSpaceDE w:val="0"/>
              <w:autoSpaceDN w:val="0"/>
              <w:adjustRightInd w:val="0"/>
              <w:spacing w:before="120" w:after="120"/>
              <w:ind w:left="0" w:right="23"/>
              <w:jc w:val="both"/>
              <w:textAlignment w:val="baseline"/>
              <w:outlineLvl w:val="1"/>
              <w:rPr>
                <w:rFonts w:ascii="Montserrat" w:hAnsi="Montserrat" w:cs="Arial"/>
                <w:sz w:val="20"/>
                <w:szCs w:val="20"/>
                <w:lang w:eastAsia="es-MX"/>
              </w:rPr>
            </w:pPr>
            <w:r w:rsidRPr="00B477A6">
              <w:rPr>
                <w:rFonts w:ascii="Montserrat" w:hAnsi="Montserrat" w:cs="Arial"/>
                <w:sz w:val="20"/>
                <w:szCs w:val="20"/>
                <w:lang w:eastAsia="es-MX"/>
              </w:rPr>
              <w:t xml:space="preserve">Para la aceptación de los bienes, </w:t>
            </w:r>
            <w:r>
              <w:rPr>
                <w:rFonts w:ascii="Montserrat" w:hAnsi="Montserrat" w:cs="Arial"/>
                <w:sz w:val="20"/>
                <w:szCs w:val="20"/>
                <w:lang w:eastAsia="es-MX"/>
              </w:rPr>
              <w:t>la</w:t>
            </w:r>
            <w:r w:rsidRPr="00B477A6">
              <w:rPr>
                <w:rFonts w:ascii="Montserrat" w:hAnsi="Montserrat" w:cs="Arial"/>
                <w:sz w:val="20"/>
                <w:szCs w:val="20"/>
                <w:lang w:eastAsia="es-MX"/>
              </w:rPr>
              <w:t xml:space="preserve"> </w:t>
            </w:r>
            <w:r w:rsidRPr="00B57134">
              <w:rPr>
                <w:rFonts w:ascii="Montserrat" w:hAnsi="Montserrat" w:cs="Arial"/>
                <w:sz w:val="20"/>
                <w:szCs w:val="20"/>
                <w:lang w:eastAsia="es-MX"/>
              </w:rPr>
              <w:t xml:space="preserve">Responsable de la Subdirección de </w:t>
            </w:r>
            <w:r w:rsidRPr="00B57134">
              <w:rPr>
                <w:rFonts w:ascii="Montserrat" w:hAnsi="Montserrat" w:cs="Arial"/>
                <w:sz w:val="20"/>
                <w:szCs w:val="20"/>
                <w:lang w:eastAsia="es-MX"/>
              </w:rPr>
              <w:lastRenderedPageBreak/>
              <w:t>Apoyo al Diagnóstico y Tratamiento</w:t>
            </w:r>
            <w:r w:rsidRPr="00B477A6">
              <w:rPr>
                <w:rFonts w:ascii="Montserrat" w:hAnsi="Montserrat" w:cs="Arial"/>
                <w:sz w:val="20"/>
                <w:szCs w:val="20"/>
                <w:lang w:eastAsia="es-MX"/>
              </w:rPr>
              <w:t xml:space="preserve">, quién será el administrador del </w:t>
            </w:r>
            <w:r w:rsidR="00A17041" w:rsidRPr="00A17041">
              <w:rPr>
                <w:rFonts w:ascii="Montserrat" w:hAnsi="Montserrat" w:cs="Arial"/>
                <w:sz w:val="20"/>
                <w:szCs w:val="20"/>
                <w:lang w:eastAsia="es-MX"/>
              </w:rPr>
              <w:t>contrato</w:t>
            </w:r>
            <w:r w:rsidRPr="00B477A6">
              <w:rPr>
                <w:rFonts w:ascii="Montserrat" w:hAnsi="Montserrat" w:cs="Arial"/>
                <w:sz w:val="20"/>
                <w:szCs w:val="20"/>
                <w:lang w:eastAsia="es-MX"/>
              </w:rPr>
              <w:t xml:space="preserve">, deberá inspeccionar y verificar que los bienes sean entregados de conformidad con las especificaciones y normas descritas en esta Convocatoria y referenciados en el </w:t>
            </w:r>
            <w:r w:rsidR="00A17041" w:rsidRPr="00A17041">
              <w:rPr>
                <w:rFonts w:ascii="Montserrat" w:hAnsi="Montserrat" w:cs="Arial"/>
                <w:sz w:val="20"/>
                <w:szCs w:val="20"/>
                <w:lang w:eastAsia="es-MX"/>
              </w:rPr>
              <w:t>contrato</w:t>
            </w:r>
            <w:r w:rsidRPr="00B477A6">
              <w:rPr>
                <w:rFonts w:ascii="Montserrat" w:hAnsi="Montserrat" w:cs="Arial"/>
                <w:sz w:val="20"/>
                <w:szCs w:val="20"/>
                <w:lang w:eastAsia="es-MX"/>
              </w:rPr>
              <w:t>.</w:t>
            </w:r>
          </w:p>
        </w:tc>
      </w:tr>
      <w:tr w:rsidR="00385FCD" w:rsidRPr="00130222" w14:paraId="2247B12F" w14:textId="77777777" w:rsidTr="002116AC">
        <w:trPr>
          <w:trHeight w:val="636"/>
          <w:jc w:val="center"/>
        </w:trPr>
        <w:tc>
          <w:tcPr>
            <w:tcW w:w="1272" w:type="pct"/>
            <w:tcBorders>
              <w:bottom w:val="single" w:sz="4" w:space="0" w:color="auto"/>
            </w:tcBorders>
            <w:shd w:val="clear" w:color="auto" w:fill="FFC000"/>
          </w:tcPr>
          <w:p w14:paraId="0EB337AF"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lastRenderedPageBreak/>
              <w:t>Seguros</w:t>
            </w:r>
          </w:p>
        </w:tc>
        <w:tc>
          <w:tcPr>
            <w:tcW w:w="3728" w:type="pct"/>
            <w:gridSpan w:val="2"/>
            <w:tcBorders>
              <w:bottom w:val="nil"/>
            </w:tcBorders>
            <w:vAlign w:val="center"/>
          </w:tcPr>
          <w:p w14:paraId="0C6BE548" w14:textId="77777777" w:rsidR="00385FCD" w:rsidRPr="00FC7286" w:rsidRDefault="00385FCD" w:rsidP="00422B2E">
            <w:pPr>
              <w:pStyle w:val="Prrafodelista"/>
              <w:widowControl w:val="0"/>
              <w:tabs>
                <w:tab w:val="left" w:pos="520"/>
                <w:tab w:val="left" w:pos="3119"/>
              </w:tabs>
              <w:overflowPunct w:val="0"/>
              <w:autoSpaceDE w:val="0"/>
              <w:autoSpaceDN w:val="0"/>
              <w:adjustRightInd w:val="0"/>
              <w:spacing w:before="120" w:after="120"/>
              <w:ind w:left="0"/>
              <w:jc w:val="both"/>
              <w:textAlignment w:val="baseline"/>
              <w:outlineLvl w:val="1"/>
              <w:rPr>
                <w:rFonts w:ascii="Montserrat" w:hAnsi="Montserrat" w:cs="Arial"/>
                <w:sz w:val="20"/>
                <w:szCs w:val="20"/>
                <w:lang w:eastAsia="es-MX"/>
              </w:rPr>
            </w:pPr>
            <w:r w:rsidRPr="001B5A64">
              <w:rPr>
                <w:rFonts w:ascii="Montserrat" w:hAnsi="Montserrat" w:cs="Arial"/>
                <w:sz w:val="20"/>
                <w:szCs w:val="20"/>
                <w:lang w:eastAsia="es-MX"/>
              </w:rPr>
              <w:t>El Proveedor deberá asegurar los bienes por cuenta suya y sin costo adicional para el Hospital contra robo, pérdida, daño o extravío hasta que sean entregados en el Almacén general.</w:t>
            </w:r>
          </w:p>
        </w:tc>
      </w:tr>
      <w:tr w:rsidR="00385FCD" w:rsidRPr="00130222" w14:paraId="2AB9A981" w14:textId="77777777" w:rsidTr="002116AC">
        <w:trPr>
          <w:trHeight w:val="636"/>
          <w:jc w:val="center"/>
        </w:trPr>
        <w:tc>
          <w:tcPr>
            <w:tcW w:w="1272" w:type="pct"/>
            <w:tcBorders>
              <w:bottom w:val="single" w:sz="4" w:space="0" w:color="auto"/>
            </w:tcBorders>
            <w:shd w:val="clear" w:color="auto" w:fill="FFC000"/>
          </w:tcPr>
          <w:p w14:paraId="33650A21"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Pago</w:t>
            </w:r>
          </w:p>
        </w:tc>
        <w:tc>
          <w:tcPr>
            <w:tcW w:w="3728" w:type="pct"/>
            <w:gridSpan w:val="2"/>
            <w:tcBorders>
              <w:bottom w:val="nil"/>
            </w:tcBorders>
            <w:vAlign w:val="center"/>
          </w:tcPr>
          <w:p w14:paraId="4642545A" w14:textId="533DE4C1"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 xml:space="preserve">Con fundamento en el artículo </w:t>
            </w:r>
            <w:r w:rsidRPr="00130222">
              <w:rPr>
                <w:rFonts w:ascii="Montserrat" w:hAnsi="Montserrat" w:cs="Arial"/>
                <w:b/>
                <w:sz w:val="20"/>
                <w:szCs w:val="20"/>
                <w:lang w:eastAsia="es-MX"/>
              </w:rPr>
              <w:t>51</w:t>
            </w:r>
            <w:r w:rsidRPr="00130222">
              <w:rPr>
                <w:rFonts w:ascii="Montserrat" w:hAnsi="Montserrat" w:cs="Arial"/>
                <w:sz w:val="20"/>
                <w:szCs w:val="20"/>
                <w:lang w:eastAsia="es-MX"/>
              </w:rPr>
              <w:t xml:space="preserve"> de la Ley, el pago que se genere con motivo de la entrega de los bienes objeto de est</w:t>
            </w:r>
            <w:r>
              <w:rPr>
                <w:rFonts w:ascii="Montserrat" w:hAnsi="Montserrat" w:cs="Arial"/>
                <w:sz w:val="20"/>
                <w:szCs w:val="20"/>
                <w:lang w:eastAsia="es-MX"/>
              </w:rPr>
              <w:t>e</w:t>
            </w:r>
            <w:r w:rsidRPr="00130222">
              <w:rPr>
                <w:rFonts w:ascii="Montserrat" w:hAnsi="Montserrat" w:cs="Arial"/>
                <w:sz w:val="20"/>
                <w:szCs w:val="20"/>
                <w:lang w:eastAsia="es-MX"/>
              </w:rPr>
              <w:t xml:space="preserve"> </w:t>
            </w:r>
            <w:r>
              <w:rPr>
                <w:rFonts w:ascii="Montserrat" w:hAnsi="Montserrat" w:cs="Arial"/>
                <w:sz w:val="20"/>
                <w:szCs w:val="20"/>
                <w:lang w:eastAsia="es-MX"/>
              </w:rPr>
              <w:t>procedimiento</w:t>
            </w:r>
            <w:r w:rsidRPr="00130222">
              <w:rPr>
                <w:rFonts w:ascii="Montserrat" w:hAnsi="Montserrat" w:cs="Arial"/>
                <w:sz w:val="20"/>
                <w:szCs w:val="20"/>
                <w:lang w:eastAsia="es-MX"/>
              </w:rPr>
              <w:t xml:space="preserve">, se realizará, una vez aceptados a entera satisfacción del Administrador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dentro de los veinte (20) días naturales posteriores a la entrega de la(s) factura(s).</w:t>
            </w:r>
          </w:p>
          <w:p w14:paraId="79AADBA8"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outlineLvl w:val="1"/>
              <w:rPr>
                <w:rFonts w:ascii="Montserrat" w:hAnsi="Montserrat" w:cs="Arial"/>
                <w:b/>
                <w:sz w:val="20"/>
                <w:szCs w:val="20"/>
                <w:lang w:eastAsia="es-MX"/>
              </w:rPr>
            </w:pPr>
            <w:r w:rsidRPr="00130222">
              <w:rPr>
                <w:rFonts w:ascii="Montserrat" w:hAnsi="Montserrat" w:cs="Arial"/>
                <w:sz w:val="20"/>
                <w:szCs w:val="20"/>
                <w:lang w:eastAsia="es-MX"/>
              </w:rPr>
              <w:t xml:space="preserve">El pago se efectuará a través de la Subdirección de Recursos Financieros, mediante transferencia electrónica, para lo cual será necesario que el licitante adjudicado, presente al día siguiente de la fecha de emisión del fallo, ante la Coordinación de Contratos, Pedido y Archivo de la Subdirección de Recursos Materiales, carta o documento autorizado por Institución Bancaria en papel membretado en la que se certifique que existe una cuenta a nombre del licitante adjudicado en la cual se haga el depósito, así como que cuente con la </w:t>
            </w:r>
            <w:r w:rsidRPr="00130222">
              <w:rPr>
                <w:rFonts w:ascii="Montserrat" w:hAnsi="Montserrat" w:cs="Arial"/>
                <w:b/>
                <w:sz w:val="20"/>
                <w:szCs w:val="20"/>
                <w:lang w:eastAsia="es-MX"/>
              </w:rPr>
              <w:t>“CLABE”</w:t>
            </w:r>
            <w:r w:rsidRPr="00130222">
              <w:rPr>
                <w:rFonts w:ascii="Montserrat" w:hAnsi="Montserrat" w:cs="Arial"/>
                <w:sz w:val="20"/>
                <w:szCs w:val="20"/>
                <w:lang w:eastAsia="es-MX"/>
              </w:rPr>
              <w:t xml:space="preserve"> correspondiente.</w:t>
            </w:r>
          </w:p>
        </w:tc>
      </w:tr>
      <w:tr w:rsidR="00385FCD" w:rsidRPr="00130222" w14:paraId="7210DFF8" w14:textId="77777777" w:rsidTr="002116AC">
        <w:trPr>
          <w:trHeight w:val="636"/>
          <w:jc w:val="center"/>
        </w:trPr>
        <w:tc>
          <w:tcPr>
            <w:tcW w:w="1272" w:type="pct"/>
            <w:tcBorders>
              <w:bottom w:val="single" w:sz="4" w:space="0" w:color="auto"/>
            </w:tcBorders>
            <w:shd w:val="clear" w:color="auto" w:fill="FFC000"/>
          </w:tcPr>
          <w:p w14:paraId="2FA87BE0"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Moneda en que se pagará</w:t>
            </w:r>
          </w:p>
        </w:tc>
        <w:tc>
          <w:tcPr>
            <w:tcW w:w="3728" w:type="pct"/>
            <w:gridSpan w:val="2"/>
            <w:tcBorders>
              <w:bottom w:val="nil"/>
            </w:tcBorders>
            <w:vAlign w:val="center"/>
          </w:tcPr>
          <w:p w14:paraId="6DA51B30"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 xml:space="preserve">Se pagará en pesos mexicanos, </w:t>
            </w:r>
            <w:r w:rsidRPr="00130222">
              <w:rPr>
                <w:rFonts w:ascii="Montserrat" w:hAnsi="Montserrat" w:cs="Arial"/>
                <w:sz w:val="20"/>
                <w:szCs w:val="20"/>
                <w:lang w:eastAsia="es-MX"/>
              </w:rPr>
              <w:t>en caso de que cotice en moneda extranjera, se tomara el tipo de cambio publicado en el Diario Oficial de la Federación a la fecha que se vaya a realizar el pago.</w:t>
            </w:r>
          </w:p>
        </w:tc>
      </w:tr>
      <w:tr w:rsidR="00385FCD" w:rsidRPr="00130222" w14:paraId="179C3A67" w14:textId="77777777" w:rsidTr="002116AC">
        <w:trPr>
          <w:trHeight w:val="636"/>
          <w:jc w:val="center"/>
        </w:trPr>
        <w:tc>
          <w:tcPr>
            <w:tcW w:w="1272" w:type="pct"/>
            <w:tcBorders>
              <w:bottom w:val="single" w:sz="4" w:space="0" w:color="auto"/>
            </w:tcBorders>
            <w:shd w:val="clear" w:color="auto" w:fill="FFC000"/>
          </w:tcPr>
          <w:p w14:paraId="0C6D1DB7"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Lugar y condiciones de entrega de las facturas</w:t>
            </w:r>
          </w:p>
        </w:tc>
        <w:tc>
          <w:tcPr>
            <w:tcW w:w="3728" w:type="pct"/>
            <w:gridSpan w:val="2"/>
            <w:tcBorders>
              <w:bottom w:val="nil"/>
            </w:tcBorders>
            <w:vAlign w:val="center"/>
          </w:tcPr>
          <w:p w14:paraId="5119A941"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Se recibirán las facturas los días martes y jueves en un horario de 9:00 a 12:00 horas, en l</w:t>
            </w:r>
            <w:r>
              <w:rPr>
                <w:rFonts w:ascii="Montserrat" w:hAnsi="Montserrat" w:cs="Arial"/>
                <w:sz w:val="20"/>
                <w:szCs w:val="20"/>
                <w:lang w:eastAsia="es-MX"/>
              </w:rPr>
              <w:t xml:space="preserve">a </w:t>
            </w:r>
            <w:r w:rsidRPr="001B5A64">
              <w:rPr>
                <w:rFonts w:ascii="Montserrat" w:hAnsi="Montserrat" w:cs="Arial"/>
                <w:sz w:val="20"/>
                <w:szCs w:val="20"/>
                <w:lang w:eastAsia="es-MX"/>
              </w:rPr>
              <w:t>Coordinación de Almacenes e Inventarios de la</w:t>
            </w:r>
            <w:r w:rsidRPr="00130222">
              <w:rPr>
                <w:rFonts w:ascii="Montserrat" w:hAnsi="Montserrat" w:cs="Arial"/>
                <w:sz w:val="20"/>
                <w:szCs w:val="20"/>
                <w:lang w:eastAsia="es-MX"/>
              </w:rPr>
              <w:t xml:space="preserve"> Subdirección de Recursos Materiales ubicada en Carretera Federal México Puebla km 34.5, edificio A-2 3er piso, Colonia Zoquiapan, Ixtapaluca, C.P. 56530, Estado de México. Tel. 5972 9800 ext. 1288.</w:t>
            </w:r>
          </w:p>
          <w:p w14:paraId="607F1028" w14:textId="2514BB8F"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 xml:space="preserve">Las facturas, deberán de estar debidamente firmadas por el Administrador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y acompañadas por los siguientes documentos:</w:t>
            </w:r>
          </w:p>
          <w:p w14:paraId="059BBDCE" w14:textId="77777777" w:rsidR="00385FCD" w:rsidRPr="00130222" w:rsidRDefault="00385FCD">
            <w:pPr>
              <w:pStyle w:val="Sinespaciado"/>
              <w:widowControl w:val="0"/>
              <w:numPr>
                <w:ilvl w:val="0"/>
                <w:numId w:val="46"/>
              </w:numPr>
              <w:tabs>
                <w:tab w:val="left" w:pos="236"/>
              </w:tabs>
              <w:overflowPunct w:val="0"/>
              <w:autoSpaceDE w:val="0"/>
              <w:autoSpaceDN w:val="0"/>
              <w:adjustRightInd w:val="0"/>
              <w:ind w:left="94" w:hanging="59"/>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Formato de entrega de factura para pago </w:t>
            </w:r>
            <w:r w:rsidRPr="00CD091A">
              <w:rPr>
                <w:rFonts w:ascii="Montserrat" w:hAnsi="Montserrat" w:cs="Arial"/>
                <w:b/>
                <w:bCs/>
                <w:sz w:val="20"/>
                <w:szCs w:val="20"/>
                <w:lang w:eastAsia="es-MX"/>
              </w:rPr>
              <w:t>(Formato 18)</w:t>
            </w:r>
          </w:p>
          <w:p w14:paraId="42CD3132" w14:textId="77777777" w:rsidR="00385FCD" w:rsidRPr="00130222" w:rsidRDefault="00385FCD">
            <w:pPr>
              <w:pStyle w:val="Sinespaciado"/>
              <w:widowControl w:val="0"/>
              <w:numPr>
                <w:ilvl w:val="0"/>
                <w:numId w:val="46"/>
              </w:numPr>
              <w:tabs>
                <w:tab w:val="left" w:pos="236"/>
              </w:tabs>
              <w:overflowPunct w:val="0"/>
              <w:autoSpaceDE w:val="0"/>
              <w:autoSpaceDN w:val="0"/>
              <w:adjustRightInd w:val="0"/>
              <w:ind w:left="94" w:hanging="59"/>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original de la </w:t>
            </w:r>
            <w:r w:rsidRPr="00130222">
              <w:rPr>
                <w:rFonts w:ascii="Montserrat" w:hAnsi="Montserrat" w:cs="Arial"/>
                <w:b/>
                <w:sz w:val="20"/>
                <w:szCs w:val="20"/>
                <w:lang w:eastAsia="es-MX"/>
              </w:rPr>
              <w:t>Orden de Suministro</w:t>
            </w:r>
            <w:r w:rsidRPr="00130222">
              <w:rPr>
                <w:rFonts w:ascii="Montserrat" w:hAnsi="Montserrat" w:cs="Arial"/>
                <w:sz w:val="20"/>
                <w:szCs w:val="20"/>
                <w:lang w:eastAsia="es-MX"/>
              </w:rPr>
              <w:t>.</w:t>
            </w:r>
          </w:p>
          <w:p w14:paraId="54E52F31" w14:textId="77777777" w:rsidR="00385FCD" w:rsidRDefault="00385FCD">
            <w:pPr>
              <w:pStyle w:val="Sinespaciado"/>
              <w:widowControl w:val="0"/>
              <w:numPr>
                <w:ilvl w:val="0"/>
                <w:numId w:val="46"/>
              </w:numPr>
              <w:tabs>
                <w:tab w:val="left" w:pos="236"/>
              </w:tabs>
              <w:overflowPunct w:val="0"/>
              <w:autoSpaceDE w:val="0"/>
              <w:autoSpaceDN w:val="0"/>
              <w:adjustRightInd w:val="0"/>
              <w:ind w:left="94" w:hanging="59"/>
              <w:textAlignment w:val="baseline"/>
              <w:rPr>
                <w:rFonts w:ascii="Montserrat" w:hAnsi="Montserrat" w:cs="Arial"/>
                <w:sz w:val="20"/>
                <w:szCs w:val="20"/>
                <w:lang w:eastAsia="es-MX"/>
              </w:rPr>
            </w:pPr>
            <w:r w:rsidRPr="00130222">
              <w:rPr>
                <w:rFonts w:ascii="Montserrat" w:hAnsi="Montserrat" w:cs="Arial"/>
                <w:sz w:val="20"/>
                <w:szCs w:val="20"/>
                <w:lang w:eastAsia="es-MX"/>
              </w:rPr>
              <w:t>original de la remisión y/o factura que ampara la entrega de los bienes.</w:t>
            </w:r>
          </w:p>
          <w:p w14:paraId="77505772" w14:textId="77777777" w:rsidR="00385FCD" w:rsidRPr="00130222" w:rsidRDefault="00385FCD">
            <w:pPr>
              <w:pStyle w:val="Sinespaciado"/>
              <w:widowControl w:val="0"/>
              <w:numPr>
                <w:ilvl w:val="0"/>
                <w:numId w:val="46"/>
              </w:numPr>
              <w:tabs>
                <w:tab w:val="left" w:pos="236"/>
              </w:tabs>
              <w:overflowPunct w:val="0"/>
              <w:autoSpaceDE w:val="0"/>
              <w:autoSpaceDN w:val="0"/>
              <w:adjustRightInd w:val="0"/>
              <w:ind w:left="94" w:hanging="59"/>
              <w:textAlignment w:val="baseline"/>
              <w:rPr>
                <w:rFonts w:ascii="Montserrat" w:hAnsi="Montserrat" w:cs="Arial"/>
                <w:sz w:val="20"/>
                <w:szCs w:val="20"/>
                <w:lang w:eastAsia="es-MX"/>
              </w:rPr>
            </w:pPr>
            <w:r>
              <w:rPr>
                <w:rFonts w:ascii="Montserrat" w:hAnsi="Montserrat" w:cs="Arial"/>
                <w:sz w:val="20"/>
                <w:szCs w:val="20"/>
                <w:lang w:eastAsia="es-MX"/>
              </w:rPr>
              <w:t>O</w:t>
            </w:r>
            <w:r w:rsidRPr="001B5A64">
              <w:rPr>
                <w:rFonts w:ascii="Montserrat" w:hAnsi="Montserrat" w:cs="Arial"/>
                <w:sz w:val="20"/>
                <w:szCs w:val="20"/>
                <w:lang w:eastAsia="es-MX"/>
              </w:rPr>
              <w:t>riginal del vale de entrada al almacén</w:t>
            </w:r>
          </w:p>
          <w:p w14:paraId="603798CA" w14:textId="77777777" w:rsidR="00385FCD" w:rsidRPr="00130222" w:rsidRDefault="00385FCD" w:rsidP="00422B2E">
            <w:pPr>
              <w:widowControl w:val="0"/>
              <w:tabs>
                <w:tab w:val="left" w:pos="236"/>
                <w:tab w:val="left" w:pos="2127"/>
                <w:tab w:val="left" w:pos="3119"/>
              </w:tabs>
              <w:overflowPunct w:val="0"/>
              <w:autoSpaceDE w:val="0"/>
              <w:autoSpaceDN w:val="0"/>
              <w:adjustRightInd w:val="0"/>
              <w:spacing w:before="120" w:after="120"/>
              <w:ind w:left="94" w:hanging="59"/>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Las facturas deberán contener los siguientes datos:</w:t>
            </w:r>
          </w:p>
          <w:p w14:paraId="4FED5845" w14:textId="77777777" w:rsidR="00385FCD" w:rsidRPr="00130222" w:rsidRDefault="00385FCD">
            <w:pPr>
              <w:pStyle w:val="Prrafodelista"/>
              <w:widowControl w:val="0"/>
              <w:numPr>
                <w:ilvl w:val="0"/>
                <w:numId w:val="42"/>
              </w:numPr>
              <w:tabs>
                <w:tab w:val="left" w:pos="236"/>
                <w:tab w:val="left" w:pos="661"/>
                <w:tab w:val="left" w:pos="2127"/>
                <w:tab w:val="left" w:pos="3119"/>
              </w:tabs>
              <w:overflowPunct w:val="0"/>
              <w:autoSpaceDE w:val="0"/>
              <w:autoSpaceDN w:val="0"/>
              <w:adjustRightInd w:val="0"/>
              <w:spacing w:before="120" w:after="120"/>
              <w:ind w:left="94" w:hanging="59"/>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Hospital Regional de Alta Especialidad de Ixtapaluca.</w:t>
            </w:r>
          </w:p>
          <w:p w14:paraId="5F603591" w14:textId="77777777" w:rsidR="00385FCD" w:rsidRPr="00FC7286" w:rsidRDefault="00385FCD">
            <w:pPr>
              <w:pStyle w:val="Prrafodelista"/>
              <w:widowControl w:val="0"/>
              <w:numPr>
                <w:ilvl w:val="0"/>
                <w:numId w:val="42"/>
              </w:numPr>
              <w:tabs>
                <w:tab w:val="left" w:pos="236"/>
                <w:tab w:val="left" w:pos="661"/>
                <w:tab w:val="left" w:pos="2127"/>
                <w:tab w:val="left" w:pos="3119"/>
              </w:tabs>
              <w:overflowPunct w:val="0"/>
              <w:autoSpaceDE w:val="0"/>
              <w:autoSpaceDN w:val="0"/>
              <w:adjustRightInd w:val="0"/>
              <w:spacing w:before="120" w:after="120"/>
              <w:ind w:left="94" w:hanging="59"/>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Domicilio Fiscal: Carretera Federal México Puebla km 34.5, Colonia</w:t>
            </w:r>
            <w:r>
              <w:rPr>
                <w:rFonts w:ascii="Montserrat" w:hAnsi="Montserrat" w:cs="Arial"/>
                <w:sz w:val="20"/>
                <w:szCs w:val="20"/>
                <w:lang w:eastAsia="es-MX"/>
              </w:rPr>
              <w:t xml:space="preserve"> </w:t>
            </w:r>
            <w:r w:rsidRPr="00FC7286">
              <w:rPr>
                <w:rFonts w:ascii="Montserrat" w:hAnsi="Montserrat" w:cs="Arial"/>
                <w:sz w:val="20"/>
                <w:szCs w:val="20"/>
                <w:lang w:eastAsia="es-MX"/>
              </w:rPr>
              <w:t>Zoquiapan, Ixtapaluca, Estado de México, C.P. 56530</w:t>
            </w:r>
          </w:p>
          <w:p w14:paraId="08F3E81A" w14:textId="77777777" w:rsidR="00385FCD" w:rsidRPr="00130222" w:rsidRDefault="00385FCD">
            <w:pPr>
              <w:pStyle w:val="Prrafodelista"/>
              <w:widowControl w:val="0"/>
              <w:numPr>
                <w:ilvl w:val="0"/>
                <w:numId w:val="42"/>
              </w:numPr>
              <w:tabs>
                <w:tab w:val="left" w:pos="236"/>
                <w:tab w:val="left" w:pos="661"/>
                <w:tab w:val="left" w:pos="2127"/>
                <w:tab w:val="left" w:pos="3119"/>
              </w:tabs>
              <w:overflowPunct w:val="0"/>
              <w:autoSpaceDE w:val="0"/>
              <w:autoSpaceDN w:val="0"/>
              <w:adjustRightInd w:val="0"/>
              <w:spacing w:before="120" w:after="120"/>
              <w:ind w:left="94" w:hanging="59"/>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R.F.C.: HRA120609DQ4</w:t>
            </w:r>
          </w:p>
          <w:p w14:paraId="101BDA8E"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outlineLvl w:val="1"/>
              <w:rPr>
                <w:rFonts w:ascii="Montserrat" w:hAnsi="Montserrat"/>
                <w:sz w:val="20"/>
                <w:szCs w:val="20"/>
                <w:lang w:eastAsia="es-MX"/>
              </w:rPr>
            </w:pPr>
            <w:r w:rsidRPr="00130222">
              <w:rPr>
                <w:rFonts w:ascii="Montserrat" w:hAnsi="Montserrat" w:cs="Arial"/>
                <w:sz w:val="20"/>
                <w:szCs w:val="20"/>
                <w:lang w:eastAsia="es-MX"/>
              </w:rPr>
              <w:t xml:space="preserve">En caso de que las facturas entregadas por el proveedor, presenten errores o deficiencias, la Subdirección de Recursos Materiales, dentro de los tres días hábiles siguientes al de su recepción, indicará por escrito al proveedor </w:t>
            </w:r>
            <w:r w:rsidRPr="00130222">
              <w:rPr>
                <w:rFonts w:ascii="Montserrat" w:hAnsi="Montserrat" w:cs="Arial"/>
                <w:sz w:val="20"/>
                <w:szCs w:val="20"/>
                <w:lang w:eastAsia="es-MX"/>
              </w:rPr>
              <w:lastRenderedPageBreak/>
              <w:t xml:space="preserve">las deficiencias que deberá corregir, el periodo que transcurre a partir de la entrega del citado escrito y hasta que el proveedor presente las correcciones, no se computara para efectos de lo establecido en el artículo </w:t>
            </w:r>
            <w:r w:rsidRPr="00130222">
              <w:rPr>
                <w:rFonts w:ascii="Montserrat" w:hAnsi="Montserrat" w:cs="Arial"/>
                <w:b/>
                <w:sz w:val="20"/>
                <w:szCs w:val="20"/>
                <w:lang w:eastAsia="es-MX"/>
              </w:rPr>
              <w:t>51</w:t>
            </w:r>
            <w:r w:rsidRPr="00130222">
              <w:rPr>
                <w:rFonts w:ascii="Montserrat" w:hAnsi="Montserrat" w:cs="Arial"/>
                <w:sz w:val="20"/>
                <w:szCs w:val="20"/>
                <w:lang w:eastAsia="es-MX"/>
              </w:rPr>
              <w:t xml:space="preserve"> de la Ley, con fundamento en el artículo </w:t>
            </w:r>
            <w:r w:rsidRPr="00130222">
              <w:rPr>
                <w:rFonts w:ascii="Montserrat" w:hAnsi="Montserrat" w:cs="Arial"/>
                <w:b/>
                <w:sz w:val="20"/>
                <w:szCs w:val="20"/>
                <w:lang w:eastAsia="es-MX"/>
              </w:rPr>
              <w:t>90</w:t>
            </w:r>
            <w:r w:rsidRPr="00130222">
              <w:rPr>
                <w:rFonts w:ascii="Montserrat" w:hAnsi="Montserrat" w:cs="Arial"/>
                <w:sz w:val="20"/>
                <w:szCs w:val="20"/>
                <w:lang w:eastAsia="es-MX"/>
              </w:rPr>
              <w:t>, del Reglamento.</w:t>
            </w:r>
            <w:r w:rsidRPr="00130222">
              <w:rPr>
                <w:rFonts w:ascii="Montserrat" w:hAnsi="Montserrat"/>
                <w:sz w:val="20"/>
                <w:szCs w:val="20"/>
                <w:lang w:eastAsia="es-MX"/>
              </w:rPr>
              <w:t xml:space="preserve"> </w:t>
            </w:r>
          </w:p>
        </w:tc>
      </w:tr>
      <w:tr w:rsidR="00385FCD" w:rsidRPr="00130222" w14:paraId="7EAE6100" w14:textId="77777777" w:rsidTr="002116AC">
        <w:trPr>
          <w:trHeight w:val="636"/>
          <w:jc w:val="center"/>
        </w:trPr>
        <w:tc>
          <w:tcPr>
            <w:tcW w:w="1272" w:type="pct"/>
            <w:tcBorders>
              <w:bottom w:val="single" w:sz="4" w:space="0" w:color="auto"/>
            </w:tcBorders>
            <w:shd w:val="clear" w:color="auto" w:fill="FFC000"/>
          </w:tcPr>
          <w:p w14:paraId="5F793976" w14:textId="4D1A0541"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lastRenderedPageBreak/>
              <w:t xml:space="preserve">Sanción por incumplimiento en la formalización del </w:t>
            </w:r>
            <w:r w:rsidR="00A17041" w:rsidRPr="00A17041">
              <w:rPr>
                <w:rFonts w:ascii="Montserrat" w:hAnsi="Montserrat" w:cs="Arial"/>
                <w:b/>
                <w:sz w:val="20"/>
                <w:szCs w:val="20"/>
                <w:lang w:eastAsia="es-MX"/>
              </w:rPr>
              <w:t>contrato</w:t>
            </w:r>
          </w:p>
        </w:tc>
        <w:tc>
          <w:tcPr>
            <w:tcW w:w="3728" w:type="pct"/>
            <w:gridSpan w:val="2"/>
            <w:tcBorders>
              <w:bottom w:val="nil"/>
            </w:tcBorders>
            <w:vAlign w:val="center"/>
          </w:tcPr>
          <w:p w14:paraId="489E5EF9" w14:textId="08DCDF65" w:rsidR="00385FCD" w:rsidRPr="00130222" w:rsidRDefault="00385FCD" w:rsidP="00422B2E">
            <w:pPr>
              <w:pStyle w:val="Sinespaciado"/>
              <w:widowControl w:val="0"/>
              <w:overflowPunct w:val="0"/>
              <w:autoSpaceDE w:val="0"/>
              <w:autoSpaceDN w:val="0"/>
              <w:adjustRightInd w:val="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El licitante que resulte adjudicado que no se presente a firmar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por causas imputables al mismo, será sancionado por la Secretaría de la Función Pública, en términos de los artículos</w:t>
            </w:r>
            <w:r>
              <w:rPr>
                <w:rFonts w:ascii="Montserrat" w:hAnsi="Montserrat" w:cs="Arial"/>
                <w:sz w:val="20"/>
                <w:szCs w:val="20"/>
                <w:lang w:eastAsia="es-MX"/>
              </w:rPr>
              <w:t xml:space="preserve"> </w:t>
            </w:r>
            <w:r w:rsidRPr="00130222">
              <w:rPr>
                <w:rFonts w:ascii="Montserrat" w:hAnsi="Montserrat" w:cs="Arial"/>
                <w:b/>
                <w:sz w:val="20"/>
                <w:szCs w:val="20"/>
                <w:lang w:eastAsia="es-MX"/>
              </w:rPr>
              <w:t>59</w:t>
            </w:r>
            <w:r w:rsidRPr="00130222">
              <w:rPr>
                <w:rFonts w:ascii="Montserrat" w:hAnsi="Montserrat" w:cs="Arial"/>
                <w:sz w:val="20"/>
                <w:szCs w:val="20"/>
                <w:lang w:eastAsia="es-MX"/>
              </w:rPr>
              <w:t xml:space="preserve"> y </w:t>
            </w:r>
            <w:r w:rsidRPr="00130222">
              <w:rPr>
                <w:rFonts w:ascii="Montserrat" w:hAnsi="Montserrat" w:cs="Arial"/>
                <w:b/>
                <w:sz w:val="20"/>
                <w:szCs w:val="20"/>
                <w:lang w:eastAsia="es-MX"/>
              </w:rPr>
              <w:t xml:space="preserve">60 </w:t>
            </w:r>
            <w:r w:rsidRPr="00130222">
              <w:rPr>
                <w:rFonts w:ascii="Montserrat" w:hAnsi="Montserrat" w:cs="Arial"/>
                <w:sz w:val="20"/>
                <w:szCs w:val="20"/>
                <w:lang w:eastAsia="es-MX"/>
              </w:rPr>
              <w:t xml:space="preserve">fracción primera de la Ley de Adquisiciones, Arrendamientos y Servicios del Sector Público. En este caso, la Convocante, sin necesidad de un nuevo procedimiento, podrá adjudicar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al licitante que haya presentado la siguiente proposición solvente más baja, siempre que la diferencia en precio con respecto a la proposición que inicialmente hubiere resultado ganadora, no sea superior al 10% (diez por ciento), conforme a lo señalado en el artículo </w:t>
            </w:r>
            <w:r w:rsidRPr="00130222">
              <w:rPr>
                <w:rFonts w:ascii="Montserrat" w:hAnsi="Montserrat" w:cs="Arial"/>
                <w:b/>
                <w:sz w:val="20"/>
                <w:szCs w:val="20"/>
                <w:lang w:eastAsia="es-MX"/>
              </w:rPr>
              <w:t>46</w:t>
            </w:r>
            <w:r w:rsidRPr="00130222">
              <w:rPr>
                <w:rFonts w:ascii="Montserrat" w:hAnsi="Montserrat" w:cs="Arial"/>
                <w:sz w:val="20"/>
                <w:szCs w:val="20"/>
                <w:lang w:eastAsia="es-MX"/>
              </w:rPr>
              <w:t>, de la Ley.</w:t>
            </w:r>
          </w:p>
        </w:tc>
      </w:tr>
      <w:tr w:rsidR="00385FCD" w:rsidRPr="00130222" w14:paraId="1C70EA2D" w14:textId="77777777" w:rsidTr="002116AC">
        <w:trPr>
          <w:trHeight w:val="636"/>
          <w:jc w:val="center"/>
        </w:trPr>
        <w:tc>
          <w:tcPr>
            <w:tcW w:w="1272" w:type="pct"/>
            <w:tcBorders>
              <w:bottom w:val="single" w:sz="4" w:space="0" w:color="auto"/>
            </w:tcBorders>
            <w:shd w:val="clear" w:color="auto" w:fill="FFC000"/>
          </w:tcPr>
          <w:p w14:paraId="02CC4872"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Impuestos y derechos</w:t>
            </w:r>
          </w:p>
        </w:tc>
        <w:tc>
          <w:tcPr>
            <w:tcW w:w="3728" w:type="pct"/>
            <w:gridSpan w:val="2"/>
            <w:tcBorders>
              <w:bottom w:val="nil"/>
            </w:tcBorders>
            <w:vAlign w:val="center"/>
          </w:tcPr>
          <w:p w14:paraId="7203F23C"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outlineLvl w:val="1"/>
              <w:rPr>
                <w:rFonts w:ascii="Montserrat" w:hAnsi="Montserrat" w:cs="Arial"/>
                <w:sz w:val="20"/>
                <w:szCs w:val="20"/>
                <w:lang w:eastAsia="es-MX"/>
              </w:rPr>
            </w:pPr>
            <w:r w:rsidRPr="00130222">
              <w:rPr>
                <w:rFonts w:ascii="Montserrat" w:hAnsi="Montserrat" w:cs="Arial"/>
                <w:sz w:val="20"/>
                <w:szCs w:val="20"/>
                <w:lang w:eastAsia="es-MX"/>
              </w:rPr>
              <w:t xml:space="preserve">Los impuestos y derechos locales y federales que se generen con motivo de los bienes objeto de la presente </w:t>
            </w:r>
            <w:r>
              <w:rPr>
                <w:rFonts w:ascii="Montserrat" w:hAnsi="Montserrat" w:cs="Arial"/>
                <w:sz w:val="20"/>
                <w:szCs w:val="20"/>
                <w:lang w:eastAsia="es-MX"/>
              </w:rPr>
              <w:t>invi</w:t>
            </w:r>
            <w:r w:rsidRPr="00130222">
              <w:rPr>
                <w:rFonts w:ascii="Montserrat" w:hAnsi="Montserrat" w:cs="Arial"/>
                <w:sz w:val="20"/>
                <w:szCs w:val="20"/>
                <w:lang w:eastAsia="es-MX"/>
              </w:rPr>
              <w:t>tación, serán(n) cubierto(s) por el licitante adjudicado. La Convocante únicamente pagará el Impuesto al Valor Agregado.</w:t>
            </w:r>
          </w:p>
        </w:tc>
      </w:tr>
      <w:tr w:rsidR="00385FCD" w:rsidRPr="00130222" w14:paraId="1C8BDBB2" w14:textId="77777777" w:rsidTr="002116AC">
        <w:trPr>
          <w:trHeight w:val="141"/>
          <w:jc w:val="center"/>
        </w:trPr>
        <w:tc>
          <w:tcPr>
            <w:tcW w:w="1272" w:type="pct"/>
            <w:tcBorders>
              <w:bottom w:val="single" w:sz="4" w:space="0" w:color="auto"/>
            </w:tcBorders>
            <w:shd w:val="clear" w:color="auto" w:fill="FFC000"/>
          </w:tcPr>
          <w:p w14:paraId="32D48D00"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Penas Convencionales</w:t>
            </w:r>
          </w:p>
        </w:tc>
        <w:tc>
          <w:tcPr>
            <w:tcW w:w="3728" w:type="pct"/>
            <w:gridSpan w:val="2"/>
            <w:tcBorders>
              <w:bottom w:val="nil"/>
            </w:tcBorders>
            <w:vAlign w:val="center"/>
          </w:tcPr>
          <w:p w14:paraId="1F320BDF" w14:textId="7F959E4C" w:rsidR="00385FCD" w:rsidRDefault="00385FCD" w:rsidP="00422B2E">
            <w:pPr>
              <w:pStyle w:val="Sinespaciado"/>
              <w:jc w:val="both"/>
              <w:rPr>
                <w:rFonts w:ascii="Montserrat" w:hAnsi="Montserrat"/>
                <w:sz w:val="20"/>
                <w:szCs w:val="20"/>
              </w:rPr>
            </w:pPr>
            <w:r w:rsidRPr="00BD7A55">
              <w:rPr>
                <w:rFonts w:ascii="Montserrat" w:hAnsi="Montserrat"/>
                <w:sz w:val="20"/>
                <w:szCs w:val="20"/>
              </w:rPr>
              <w:t xml:space="preserve">Se aplicará pena convencional del 1% (uno por ciento) por cada día natural de atraso en la entrega de los bienes, sobre el importe de los bienes no entregados oportunamente. La acumulación de dicha pena no deberá exceder del monto de la garantía de cumplimiento del </w:t>
            </w:r>
            <w:r w:rsidR="00A17041" w:rsidRPr="00A17041">
              <w:rPr>
                <w:rFonts w:ascii="Montserrat" w:hAnsi="Montserrat"/>
                <w:sz w:val="20"/>
                <w:szCs w:val="20"/>
              </w:rPr>
              <w:t>contrato</w:t>
            </w:r>
            <w:r w:rsidRPr="00BD7A55">
              <w:rPr>
                <w:rFonts w:ascii="Montserrat" w:hAnsi="Montserrat"/>
                <w:sz w:val="20"/>
                <w:szCs w:val="20"/>
              </w:rPr>
              <w:t xml:space="preserve"> antes de I.V.A. Lo anterior, sin perjuicio del derecho de que el Administrador del </w:t>
            </w:r>
            <w:r w:rsidR="00A17041" w:rsidRPr="00A17041">
              <w:rPr>
                <w:rFonts w:ascii="Montserrat" w:hAnsi="Montserrat"/>
                <w:sz w:val="20"/>
                <w:szCs w:val="20"/>
              </w:rPr>
              <w:t>contrato</w:t>
            </w:r>
            <w:r w:rsidRPr="00BD7A55">
              <w:rPr>
                <w:rFonts w:ascii="Montserrat" w:hAnsi="Montserrat"/>
                <w:sz w:val="20"/>
                <w:szCs w:val="20"/>
              </w:rPr>
              <w:t xml:space="preserve"> pueda optar entre exigir el cumplimiento del </w:t>
            </w:r>
            <w:r w:rsidR="00A17041" w:rsidRPr="00A17041">
              <w:rPr>
                <w:rFonts w:ascii="Montserrat" w:hAnsi="Montserrat"/>
                <w:sz w:val="20"/>
                <w:szCs w:val="20"/>
              </w:rPr>
              <w:t>contrato</w:t>
            </w:r>
            <w:r w:rsidRPr="00BD7A55">
              <w:rPr>
                <w:rFonts w:ascii="Montserrat" w:hAnsi="Montserrat"/>
                <w:sz w:val="20"/>
                <w:szCs w:val="20"/>
              </w:rPr>
              <w:t xml:space="preserve"> o rescindirlo, de conformidad con lo establecido en los artículos 53 y 54 de la Ley. </w:t>
            </w:r>
          </w:p>
          <w:p w14:paraId="5DFE3FCE" w14:textId="77777777" w:rsidR="00385FCD" w:rsidRPr="00964960" w:rsidRDefault="00385FCD" w:rsidP="00422B2E">
            <w:pPr>
              <w:pStyle w:val="Sinespaciado"/>
              <w:jc w:val="both"/>
              <w:rPr>
                <w:rFonts w:ascii="Montserrat" w:hAnsi="Montserrat"/>
                <w:sz w:val="10"/>
                <w:szCs w:val="10"/>
              </w:rPr>
            </w:pPr>
          </w:p>
          <w:p w14:paraId="7DE29AD9" w14:textId="02CFC15A" w:rsidR="00385FCD" w:rsidRDefault="00385FCD" w:rsidP="00422B2E">
            <w:pPr>
              <w:pStyle w:val="Sinespaciado"/>
              <w:jc w:val="both"/>
              <w:rPr>
                <w:rFonts w:ascii="Montserrat" w:hAnsi="Montserrat"/>
                <w:sz w:val="20"/>
                <w:szCs w:val="20"/>
              </w:rPr>
            </w:pPr>
            <w:bookmarkStart w:id="2" w:name="_Hlk60146110"/>
            <w:r w:rsidRPr="00BD7A55">
              <w:rPr>
                <w:rFonts w:ascii="Montserrat" w:hAnsi="Montserrat"/>
                <w:sz w:val="20"/>
                <w:szCs w:val="20"/>
              </w:rPr>
              <w:t xml:space="preserve">El administrador del </w:t>
            </w:r>
            <w:r w:rsidR="00A17041" w:rsidRPr="00A17041">
              <w:rPr>
                <w:rFonts w:ascii="Montserrat" w:hAnsi="Montserrat"/>
                <w:sz w:val="20"/>
                <w:szCs w:val="20"/>
              </w:rPr>
              <w:t>contrato</w:t>
            </w:r>
            <w:r w:rsidRPr="00BD7A55">
              <w:rPr>
                <w:rFonts w:ascii="Montserrat" w:hAnsi="Montserrat"/>
                <w:sz w:val="20"/>
                <w:szCs w:val="20"/>
              </w:rPr>
              <w:t xml:space="preserve"> será el encargado de calcular las penas convencionales, el reporte que se desprenda de dicho cálculo será remitido a la Subdirección de Recursos Materiales, para que se le comunique la aplicación de las mismas al Proveedor y a la Subdirección de Recursos Financieros. </w:t>
            </w:r>
            <w:bookmarkEnd w:id="2"/>
          </w:p>
          <w:p w14:paraId="795B6EF0" w14:textId="77777777" w:rsidR="00385FCD" w:rsidRPr="00964960" w:rsidRDefault="00385FCD" w:rsidP="00422B2E">
            <w:pPr>
              <w:pStyle w:val="Sinespaciado"/>
              <w:jc w:val="both"/>
              <w:rPr>
                <w:rFonts w:ascii="Montserrat" w:hAnsi="Montserrat"/>
                <w:sz w:val="10"/>
                <w:szCs w:val="10"/>
              </w:rPr>
            </w:pPr>
          </w:p>
          <w:p w14:paraId="43BBF3FC" w14:textId="26569D89" w:rsidR="00385FCD" w:rsidRPr="00BD7A55" w:rsidRDefault="00385FCD" w:rsidP="00422B2E">
            <w:pPr>
              <w:pStyle w:val="Sinespaciado"/>
              <w:jc w:val="both"/>
              <w:rPr>
                <w:rFonts w:ascii="Montserrat" w:hAnsi="Montserrat"/>
                <w:sz w:val="20"/>
                <w:szCs w:val="20"/>
              </w:rPr>
            </w:pPr>
            <w:r w:rsidRPr="00BD7A55">
              <w:rPr>
                <w:rFonts w:ascii="Montserrat" w:hAnsi="Montserrat"/>
                <w:sz w:val="20"/>
                <w:szCs w:val="20"/>
              </w:rPr>
              <w:t xml:space="preserve">El pago de las penas convencionales se realizará ante la Tesorería de este Hospital, para que posteriormente se entere por parte de la Subdirección de Recursos Financieros a la Tesorería de la Federación, el proveedor deberá anexar el comprobante del pago correspondiente a su factura. En el supuesto de que sea rescindido el </w:t>
            </w:r>
            <w:r w:rsidR="00A17041" w:rsidRPr="00A17041">
              <w:rPr>
                <w:rFonts w:ascii="Montserrat" w:hAnsi="Montserrat"/>
                <w:sz w:val="20"/>
                <w:szCs w:val="20"/>
              </w:rPr>
              <w:t>contrato</w:t>
            </w:r>
            <w:r w:rsidRPr="00BD7A55">
              <w:rPr>
                <w:rFonts w:ascii="Montserrat" w:hAnsi="Montserrat"/>
                <w:sz w:val="20"/>
                <w:szCs w:val="20"/>
              </w:rPr>
              <w:t xml:space="preserve"> no procederá el cobro de dicha pena, ni la contabilización de la misma para hacer efectiva la garantía</w:t>
            </w:r>
            <w:r>
              <w:rPr>
                <w:rFonts w:ascii="Montserrat" w:hAnsi="Montserrat"/>
                <w:sz w:val="20"/>
                <w:szCs w:val="20"/>
              </w:rPr>
              <w:t xml:space="preserve"> </w:t>
            </w:r>
            <w:r w:rsidRPr="00BD7A55">
              <w:rPr>
                <w:rFonts w:ascii="Montserrat" w:hAnsi="Montserrat"/>
                <w:sz w:val="20"/>
                <w:szCs w:val="20"/>
              </w:rPr>
              <w:t>de cumplimiento.</w:t>
            </w:r>
          </w:p>
        </w:tc>
      </w:tr>
      <w:tr w:rsidR="00385FCD" w:rsidRPr="00130222" w14:paraId="125AB204" w14:textId="77777777" w:rsidTr="002116AC">
        <w:trPr>
          <w:trHeight w:val="810"/>
          <w:jc w:val="center"/>
        </w:trPr>
        <w:tc>
          <w:tcPr>
            <w:tcW w:w="1272" w:type="pct"/>
            <w:tcBorders>
              <w:bottom w:val="single" w:sz="4" w:space="0" w:color="auto"/>
            </w:tcBorders>
            <w:shd w:val="clear" w:color="auto" w:fill="FFC000"/>
          </w:tcPr>
          <w:p w14:paraId="3C780AA4"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Deductivas</w:t>
            </w:r>
          </w:p>
        </w:tc>
        <w:tc>
          <w:tcPr>
            <w:tcW w:w="3728" w:type="pct"/>
            <w:gridSpan w:val="2"/>
            <w:tcBorders>
              <w:bottom w:val="nil"/>
            </w:tcBorders>
            <w:vAlign w:val="center"/>
          </w:tcPr>
          <w:p w14:paraId="643CFA49"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outlineLvl w:val="1"/>
              <w:rPr>
                <w:rFonts w:ascii="Montserrat" w:hAnsi="Montserrat" w:cs="Arial"/>
                <w:sz w:val="21"/>
                <w:szCs w:val="21"/>
                <w:lang w:eastAsia="es-MX"/>
              </w:rPr>
            </w:pPr>
            <w:r w:rsidRPr="00130222">
              <w:rPr>
                <w:rFonts w:ascii="Montserrat" w:hAnsi="Montserrat" w:cs="Arial"/>
                <w:b/>
                <w:sz w:val="20"/>
                <w:szCs w:val="20"/>
                <w:lang w:eastAsia="es-MX"/>
              </w:rPr>
              <w:t xml:space="preserve">No Aplica. </w:t>
            </w:r>
          </w:p>
        </w:tc>
      </w:tr>
      <w:tr w:rsidR="00385FCD" w:rsidRPr="00130222" w14:paraId="6514B3FF" w14:textId="77777777" w:rsidTr="002116AC">
        <w:trPr>
          <w:trHeight w:val="242"/>
          <w:jc w:val="center"/>
        </w:trPr>
        <w:tc>
          <w:tcPr>
            <w:tcW w:w="1272" w:type="pct"/>
            <w:tcBorders>
              <w:bottom w:val="single" w:sz="4" w:space="0" w:color="auto"/>
            </w:tcBorders>
            <w:shd w:val="clear" w:color="auto" w:fill="FFC000"/>
          </w:tcPr>
          <w:p w14:paraId="3C6C01B8"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outlineLvl w:val="1"/>
              <w:rPr>
                <w:rFonts w:ascii="Montserrat" w:hAnsi="Montserrat" w:cs="Arial"/>
                <w:b/>
                <w:sz w:val="20"/>
                <w:szCs w:val="20"/>
                <w:lang w:eastAsia="es-MX"/>
              </w:rPr>
            </w:pPr>
            <w:r w:rsidRPr="00130222">
              <w:rPr>
                <w:rFonts w:ascii="Montserrat" w:hAnsi="Montserrat" w:cs="Arial"/>
                <w:b/>
                <w:sz w:val="20"/>
                <w:szCs w:val="20"/>
                <w:lang w:eastAsia="es-MX"/>
              </w:rPr>
              <w:t>Garantía de los bienes</w:t>
            </w:r>
          </w:p>
        </w:tc>
        <w:tc>
          <w:tcPr>
            <w:tcW w:w="3728" w:type="pct"/>
            <w:gridSpan w:val="2"/>
            <w:tcBorders>
              <w:bottom w:val="nil"/>
            </w:tcBorders>
            <w:vAlign w:val="center"/>
          </w:tcPr>
          <w:p w14:paraId="168AC783" w14:textId="48D381A7" w:rsidR="00385FCD" w:rsidRPr="00CD091A" w:rsidRDefault="00385FCD" w:rsidP="00422B2E">
            <w:pPr>
              <w:widowControl w:val="0"/>
              <w:tabs>
                <w:tab w:val="left" w:pos="2127"/>
                <w:tab w:val="left" w:pos="3119"/>
              </w:tabs>
              <w:overflowPunct w:val="0"/>
              <w:autoSpaceDE w:val="0"/>
              <w:autoSpaceDN w:val="0"/>
              <w:adjustRightInd w:val="0"/>
              <w:spacing w:before="120" w:after="120"/>
              <w:jc w:val="both"/>
              <w:textAlignment w:val="baseline"/>
              <w:outlineLvl w:val="1"/>
              <w:rPr>
                <w:rFonts w:ascii="Montserrat" w:hAnsi="Montserrat" w:cs="Arial"/>
                <w:sz w:val="20"/>
                <w:szCs w:val="20"/>
                <w:lang w:eastAsia="es-MX"/>
              </w:rPr>
            </w:pPr>
            <w:r w:rsidRPr="00CD091A">
              <w:rPr>
                <w:rFonts w:ascii="Montserrat" w:hAnsi="Montserrat" w:cs="Arial"/>
                <w:sz w:val="20"/>
                <w:szCs w:val="20"/>
                <w:lang w:eastAsia="es-MX"/>
              </w:rPr>
              <w:t xml:space="preserve">El licitante deberá garantizar los bienes por un periodo de cuando menos 12 meses y se compromete a la reposición de los bienes ofertados que presenten defectos a simple vista, especificaciones distintas a las establecidas en el </w:t>
            </w:r>
            <w:r w:rsidR="00A17041" w:rsidRPr="00A17041">
              <w:rPr>
                <w:rFonts w:ascii="Montserrat" w:hAnsi="Montserrat" w:cs="Arial"/>
                <w:sz w:val="20"/>
                <w:szCs w:val="20"/>
                <w:lang w:eastAsia="es-MX"/>
              </w:rPr>
              <w:t>contrato</w:t>
            </w:r>
            <w:r w:rsidRPr="00CD091A">
              <w:rPr>
                <w:rFonts w:ascii="Montserrat" w:hAnsi="Montserrat" w:cs="Arial"/>
                <w:sz w:val="20"/>
                <w:szCs w:val="20"/>
                <w:lang w:eastAsia="es-MX"/>
              </w:rPr>
              <w:t xml:space="preserve"> o sus anexos, defectos de fabricación o vicios ocultos, por uno de las mismas o superiores características a lo ofertado, en </w:t>
            </w:r>
            <w:r w:rsidRPr="00CD091A">
              <w:rPr>
                <w:rFonts w:ascii="Montserrat" w:hAnsi="Montserrat" w:cs="Arial"/>
                <w:sz w:val="20"/>
                <w:szCs w:val="20"/>
                <w:lang w:eastAsia="es-MX"/>
              </w:rPr>
              <w:lastRenderedPageBreak/>
              <w:t>un término no mayor a 5 días naturales.</w:t>
            </w:r>
          </w:p>
        </w:tc>
      </w:tr>
      <w:tr w:rsidR="00385FCD" w:rsidRPr="00130222" w14:paraId="78519BBA" w14:textId="77777777" w:rsidTr="002116AC">
        <w:trPr>
          <w:trHeight w:val="261"/>
          <w:jc w:val="center"/>
        </w:trPr>
        <w:tc>
          <w:tcPr>
            <w:tcW w:w="1272" w:type="pct"/>
            <w:tcBorders>
              <w:bottom w:val="single" w:sz="4" w:space="0" w:color="auto"/>
            </w:tcBorders>
            <w:shd w:val="clear" w:color="auto" w:fill="FFC000"/>
          </w:tcPr>
          <w:p w14:paraId="664A1B72"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lastRenderedPageBreak/>
              <w:t>Garantía de cumplimiento</w:t>
            </w:r>
          </w:p>
        </w:tc>
        <w:tc>
          <w:tcPr>
            <w:tcW w:w="3728" w:type="pct"/>
            <w:gridSpan w:val="2"/>
            <w:tcBorders>
              <w:bottom w:val="nil"/>
            </w:tcBorders>
            <w:vAlign w:val="center"/>
          </w:tcPr>
          <w:p w14:paraId="440BCE23" w14:textId="77777777" w:rsidR="00385FCD" w:rsidRPr="000B35E1"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0B35E1">
              <w:rPr>
                <w:rFonts w:ascii="Montserrat" w:hAnsi="Montserrat" w:cs="Arial"/>
                <w:sz w:val="20"/>
                <w:szCs w:val="20"/>
                <w:lang w:eastAsia="es-MX"/>
              </w:rPr>
              <w:t xml:space="preserve">Deberá constituirse mediante Póliza de Fianza en favor del Hospital Regional de Alta Especialidad de Ixtapaluca por un importe del 10% del monto total máximo del contrato, antes del Impuesto al Valor Agregado (I.V.A.) a más tardar dentro de los diez días naturales siguientes a la firma del contrato, en la Coordinación de Contratos, Pedido y Archivo </w:t>
            </w:r>
            <w:r w:rsidRPr="000B35E1">
              <w:rPr>
                <w:rFonts w:ascii="Montserrat" w:hAnsi="Montserrat" w:cs="Arial"/>
                <w:b/>
                <w:bCs/>
                <w:sz w:val="20"/>
                <w:szCs w:val="20"/>
                <w:lang w:eastAsia="es-MX"/>
              </w:rPr>
              <w:t>(Formato 2).</w:t>
            </w:r>
          </w:p>
          <w:p w14:paraId="13EFF9DF"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0B35E1">
              <w:rPr>
                <w:rFonts w:ascii="Montserrat" w:hAnsi="Montserrat" w:cs="Arial"/>
                <w:sz w:val="20"/>
                <w:szCs w:val="20"/>
                <w:lang w:eastAsia="es-MX"/>
              </w:rPr>
              <w:t>La obligación garantizada será divisible y se hará efectiva la garantía relativa al cumplimiento del contrato, por cualquier incumplimiento de las obligaciones establecidas en el mismo.</w:t>
            </w:r>
          </w:p>
        </w:tc>
      </w:tr>
      <w:tr w:rsidR="00385FCD" w:rsidRPr="00130222" w14:paraId="41D03B6C" w14:textId="77777777" w:rsidTr="002116AC">
        <w:trPr>
          <w:trHeight w:val="636"/>
          <w:jc w:val="center"/>
        </w:trPr>
        <w:tc>
          <w:tcPr>
            <w:tcW w:w="1272" w:type="pct"/>
            <w:tcBorders>
              <w:bottom w:val="single" w:sz="4" w:space="0" w:color="auto"/>
            </w:tcBorders>
            <w:shd w:val="clear" w:color="auto" w:fill="FFC000"/>
          </w:tcPr>
          <w:p w14:paraId="6DD025DB"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Garantía del anticipo</w:t>
            </w:r>
          </w:p>
        </w:tc>
        <w:tc>
          <w:tcPr>
            <w:tcW w:w="3728" w:type="pct"/>
            <w:gridSpan w:val="2"/>
            <w:tcBorders>
              <w:bottom w:val="nil"/>
            </w:tcBorders>
            <w:vAlign w:val="center"/>
          </w:tcPr>
          <w:p w14:paraId="654922FD"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No Aplica.</w:t>
            </w:r>
          </w:p>
        </w:tc>
      </w:tr>
      <w:tr w:rsidR="00385FCD" w:rsidRPr="00130222" w14:paraId="69279EE9" w14:textId="77777777" w:rsidTr="002116AC">
        <w:trPr>
          <w:trHeight w:val="348"/>
          <w:jc w:val="center"/>
        </w:trPr>
        <w:tc>
          <w:tcPr>
            <w:tcW w:w="1272" w:type="pct"/>
            <w:tcBorders>
              <w:bottom w:val="single" w:sz="4" w:space="0" w:color="auto"/>
            </w:tcBorders>
            <w:shd w:val="clear" w:color="auto" w:fill="FFC000"/>
          </w:tcPr>
          <w:p w14:paraId="6C846D35" w14:textId="50AD45D4"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 xml:space="preserve">Ejecución de la fianza de cumplimiento del </w:t>
            </w:r>
            <w:r w:rsidR="00A17041" w:rsidRPr="00A17041">
              <w:rPr>
                <w:rFonts w:ascii="Montserrat" w:hAnsi="Montserrat" w:cs="Arial"/>
                <w:b/>
                <w:sz w:val="20"/>
                <w:szCs w:val="20"/>
                <w:lang w:eastAsia="es-MX"/>
              </w:rPr>
              <w:t>contrato</w:t>
            </w:r>
          </w:p>
        </w:tc>
        <w:tc>
          <w:tcPr>
            <w:tcW w:w="3728" w:type="pct"/>
            <w:gridSpan w:val="2"/>
            <w:tcBorders>
              <w:bottom w:val="nil"/>
            </w:tcBorders>
            <w:vAlign w:val="center"/>
          </w:tcPr>
          <w:p w14:paraId="2F5E7554" w14:textId="50309E00" w:rsidR="00385FCD" w:rsidRPr="00130222" w:rsidRDefault="00385FCD" w:rsidP="00422B2E">
            <w:pPr>
              <w:widowControl w:val="0"/>
              <w:overflowPunct w:val="0"/>
              <w:autoSpaceDE w:val="0"/>
              <w:autoSpaceDN w:val="0"/>
              <w:adjustRightInd w:val="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El Hospital llevará a cabo la ejecución de la garantía de cumplimiento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en los casos siguientes:</w:t>
            </w:r>
          </w:p>
          <w:p w14:paraId="55C7E0B8" w14:textId="77777777" w:rsidR="00385FCD" w:rsidRPr="00130222" w:rsidRDefault="00385FCD" w:rsidP="00422B2E">
            <w:pPr>
              <w:widowControl w:val="0"/>
              <w:overflowPunct w:val="0"/>
              <w:autoSpaceDE w:val="0"/>
              <w:autoSpaceDN w:val="0"/>
              <w:adjustRightInd w:val="0"/>
              <w:jc w:val="both"/>
              <w:textAlignment w:val="baseline"/>
              <w:rPr>
                <w:rFonts w:ascii="Montserrat" w:hAnsi="Montserrat" w:cs="Arial"/>
                <w:sz w:val="6"/>
                <w:szCs w:val="6"/>
                <w:lang w:eastAsia="es-MX"/>
              </w:rPr>
            </w:pPr>
          </w:p>
          <w:p w14:paraId="7004DE70" w14:textId="76F79AAE" w:rsidR="00385FCD" w:rsidRPr="00130222" w:rsidRDefault="00385FCD">
            <w:pPr>
              <w:pStyle w:val="Prrafodelista"/>
              <w:widowControl w:val="0"/>
              <w:numPr>
                <w:ilvl w:val="0"/>
                <w:numId w:val="37"/>
              </w:numPr>
              <w:tabs>
                <w:tab w:val="clear" w:pos="1440"/>
                <w:tab w:val="left" w:pos="236"/>
              </w:tabs>
              <w:overflowPunct w:val="0"/>
              <w:autoSpaceDE w:val="0"/>
              <w:autoSpaceDN w:val="0"/>
              <w:adjustRightInd w:val="0"/>
              <w:ind w:left="-47" w:firstLine="61"/>
              <w:contextualSpacing w:val="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Se rescinda administrativamente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w:t>
            </w:r>
          </w:p>
          <w:p w14:paraId="05D6689A" w14:textId="31CBBD53" w:rsidR="00385FCD" w:rsidRPr="00130222" w:rsidRDefault="00385FCD">
            <w:pPr>
              <w:pStyle w:val="Prrafodelista"/>
              <w:widowControl w:val="0"/>
              <w:numPr>
                <w:ilvl w:val="0"/>
                <w:numId w:val="37"/>
              </w:numPr>
              <w:tabs>
                <w:tab w:val="clear" w:pos="1440"/>
                <w:tab w:val="left" w:pos="236"/>
              </w:tabs>
              <w:overflowPunct w:val="0"/>
              <w:autoSpaceDE w:val="0"/>
              <w:autoSpaceDN w:val="0"/>
              <w:adjustRightInd w:val="0"/>
              <w:ind w:left="-47" w:firstLine="61"/>
              <w:contextualSpacing w:val="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Durante la vigencia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se detecten deficiencias, fallas o calidad inferior en los bienes entregados, en comparación con lo ofertado.</w:t>
            </w:r>
          </w:p>
          <w:p w14:paraId="0D777D71" w14:textId="4844F830" w:rsidR="00385FCD" w:rsidRPr="00130222" w:rsidRDefault="00385FCD">
            <w:pPr>
              <w:pStyle w:val="Prrafodelista"/>
              <w:widowControl w:val="0"/>
              <w:numPr>
                <w:ilvl w:val="0"/>
                <w:numId w:val="37"/>
              </w:numPr>
              <w:tabs>
                <w:tab w:val="clear" w:pos="1440"/>
                <w:tab w:val="left" w:pos="236"/>
              </w:tabs>
              <w:overflowPunct w:val="0"/>
              <w:autoSpaceDE w:val="0"/>
              <w:autoSpaceDN w:val="0"/>
              <w:adjustRightInd w:val="0"/>
              <w:ind w:left="-47" w:firstLine="61"/>
              <w:contextualSpacing w:val="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Cuando en el supuesto de que se realicen modificaciones al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el licitante adjudicado no entregue en el plazo de los diez días naturales siguientes contados a partir de la firma del convenio respectivo, el endoso de la nueva garantía, que ampare el porcentaje establecido para garantizar el cumplimiento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w:t>
            </w:r>
          </w:p>
          <w:p w14:paraId="3C1412F2" w14:textId="1039EC8F" w:rsidR="00385FCD" w:rsidRPr="00130222" w:rsidRDefault="00385FCD">
            <w:pPr>
              <w:pStyle w:val="Prrafodelista"/>
              <w:widowControl w:val="0"/>
              <w:numPr>
                <w:ilvl w:val="0"/>
                <w:numId w:val="37"/>
              </w:numPr>
              <w:tabs>
                <w:tab w:val="clear" w:pos="1440"/>
                <w:tab w:val="left" w:pos="236"/>
              </w:tabs>
              <w:overflowPunct w:val="0"/>
              <w:autoSpaceDE w:val="0"/>
              <w:autoSpaceDN w:val="0"/>
              <w:adjustRightInd w:val="0"/>
              <w:ind w:left="-47" w:firstLine="61"/>
              <w:contextualSpacing w:val="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Por cualquier otro incumplimiento de las obligaciones contraídas en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w:t>
            </w:r>
          </w:p>
        </w:tc>
      </w:tr>
      <w:tr w:rsidR="00385FCD" w:rsidRPr="00130222" w14:paraId="29E85272" w14:textId="77777777" w:rsidTr="002116AC">
        <w:trPr>
          <w:trHeight w:val="636"/>
          <w:jc w:val="center"/>
        </w:trPr>
        <w:tc>
          <w:tcPr>
            <w:tcW w:w="1272" w:type="pct"/>
            <w:tcBorders>
              <w:bottom w:val="single" w:sz="4" w:space="0" w:color="auto"/>
            </w:tcBorders>
            <w:shd w:val="clear" w:color="auto" w:fill="FFC000"/>
          </w:tcPr>
          <w:p w14:paraId="3008380C" w14:textId="77777777" w:rsidR="00385FCD" w:rsidRPr="00130222" w:rsidRDefault="00385FCD">
            <w:pPr>
              <w:pStyle w:val="Prrafodelista"/>
              <w:widowControl w:val="0"/>
              <w:numPr>
                <w:ilvl w:val="1"/>
                <w:numId w:val="43"/>
              </w:numPr>
              <w:tabs>
                <w:tab w:val="left" w:pos="453"/>
                <w:tab w:val="left" w:pos="595"/>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Liberación de la garantía</w:t>
            </w:r>
          </w:p>
        </w:tc>
        <w:tc>
          <w:tcPr>
            <w:tcW w:w="3728" w:type="pct"/>
            <w:gridSpan w:val="2"/>
            <w:tcBorders>
              <w:bottom w:val="nil"/>
            </w:tcBorders>
            <w:vAlign w:val="center"/>
          </w:tcPr>
          <w:p w14:paraId="465AF150" w14:textId="2D1E97EE" w:rsidR="00385FCD" w:rsidRPr="00130222" w:rsidRDefault="00385FCD" w:rsidP="00422B2E">
            <w:pPr>
              <w:widowControl w:val="0"/>
              <w:overflowPunct w:val="0"/>
              <w:autoSpaceDE w:val="0"/>
              <w:autoSpaceDN w:val="0"/>
              <w:adjustRightInd w:val="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Para la liberación de la fianza de cumplimiento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a petición del licitante adjudicado, se extenderá la constancia de cumplimiento de las obligaciones contractuales una vez cumplidas estas, mediante la conformidad expresa y por escrito del Administrador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w:t>
            </w:r>
          </w:p>
        </w:tc>
      </w:tr>
      <w:tr w:rsidR="00385FCD" w:rsidRPr="00130222" w14:paraId="60B3A7DE" w14:textId="77777777" w:rsidTr="002116AC">
        <w:trPr>
          <w:trHeight w:val="282"/>
          <w:jc w:val="center"/>
        </w:trPr>
        <w:tc>
          <w:tcPr>
            <w:tcW w:w="1272" w:type="pct"/>
            <w:tcBorders>
              <w:bottom w:val="single" w:sz="4" w:space="0" w:color="auto"/>
            </w:tcBorders>
            <w:shd w:val="clear" w:color="auto" w:fill="FFC000"/>
          </w:tcPr>
          <w:p w14:paraId="50AFA4B9" w14:textId="7967007E" w:rsidR="00385FCD" w:rsidRPr="00130222" w:rsidRDefault="00385FCD">
            <w:pPr>
              <w:pStyle w:val="Prrafodelista"/>
              <w:widowControl w:val="0"/>
              <w:numPr>
                <w:ilvl w:val="1"/>
                <w:numId w:val="43"/>
              </w:numPr>
              <w:tabs>
                <w:tab w:val="left" w:pos="454"/>
                <w:tab w:val="left" w:pos="572"/>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 xml:space="preserve">Modificaciones al </w:t>
            </w:r>
            <w:r w:rsidR="00A17041" w:rsidRPr="00A17041">
              <w:rPr>
                <w:rFonts w:ascii="Montserrat" w:hAnsi="Montserrat" w:cs="Arial"/>
                <w:b/>
                <w:sz w:val="20"/>
                <w:szCs w:val="20"/>
                <w:lang w:eastAsia="es-MX"/>
              </w:rPr>
              <w:t>contrato</w:t>
            </w:r>
          </w:p>
        </w:tc>
        <w:tc>
          <w:tcPr>
            <w:tcW w:w="3728" w:type="pct"/>
            <w:gridSpan w:val="2"/>
            <w:tcBorders>
              <w:bottom w:val="nil"/>
            </w:tcBorders>
            <w:vAlign w:val="center"/>
          </w:tcPr>
          <w:p w14:paraId="7D4F27B8" w14:textId="71B448AC"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Cualquier modificación que se realice al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se deberá de hacer mediante convenio modificatorio en términos de lo establecido en el artículo </w:t>
            </w:r>
            <w:r w:rsidRPr="00130222">
              <w:rPr>
                <w:rFonts w:ascii="Montserrat" w:hAnsi="Montserrat" w:cs="Arial"/>
                <w:b/>
                <w:sz w:val="20"/>
                <w:szCs w:val="20"/>
                <w:lang w:eastAsia="es-MX"/>
              </w:rPr>
              <w:t>52</w:t>
            </w:r>
            <w:r w:rsidRPr="00130222">
              <w:rPr>
                <w:rFonts w:ascii="Montserrat" w:hAnsi="Montserrat" w:cs="Arial"/>
                <w:sz w:val="20"/>
                <w:szCs w:val="20"/>
                <w:lang w:eastAsia="es-MX"/>
              </w:rPr>
              <w:t xml:space="preserve"> de la Ley de Adquisiciones, Arrendamientos y Servicios del Sector Público y a los artículos </w:t>
            </w:r>
            <w:r w:rsidRPr="00130222">
              <w:rPr>
                <w:rFonts w:ascii="Montserrat" w:hAnsi="Montserrat" w:cs="Arial"/>
                <w:b/>
                <w:sz w:val="20"/>
                <w:szCs w:val="20"/>
                <w:lang w:eastAsia="es-MX"/>
              </w:rPr>
              <w:t>91</w:t>
            </w:r>
            <w:r w:rsidRPr="00130222">
              <w:rPr>
                <w:rFonts w:ascii="Montserrat" w:hAnsi="Montserrat" w:cs="Arial"/>
                <w:sz w:val="20"/>
                <w:szCs w:val="20"/>
                <w:lang w:eastAsia="es-MX"/>
              </w:rPr>
              <w:t xml:space="preserve">, </w:t>
            </w:r>
            <w:r w:rsidRPr="00130222">
              <w:rPr>
                <w:rFonts w:ascii="Montserrat" w:hAnsi="Montserrat" w:cs="Arial"/>
                <w:b/>
                <w:sz w:val="20"/>
                <w:szCs w:val="20"/>
                <w:lang w:eastAsia="es-MX"/>
              </w:rPr>
              <w:t>92</w:t>
            </w:r>
            <w:r w:rsidRPr="00130222">
              <w:rPr>
                <w:rFonts w:ascii="Montserrat" w:hAnsi="Montserrat" w:cs="Arial"/>
                <w:sz w:val="20"/>
                <w:szCs w:val="20"/>
                <w:lang w:eastAsia="es-MX"/>
              </w:rPr>
              <w:t xml:space="preserve">, </w:t>
            </w:r>
            <w:r w:rsidRPr="00130222">
              <w:rPr>
                <w:rFonts w:ascii="Montserrat" w:hAnsi="Montserrat" w:cs="Arial"/>
                <w:b/>
                <w:sz w:val="20"/>
                <w:szCs w:val="20"/>
                <w:lang w:eastAsia="es-MX"/>
              </w:rPr>
              <w:t>93</w:t>
            </w:r>
            <w:r w:rsidRPr="00130222">
              <w:rPr>
                <w:rFonts w:ascii="Montserrat" w:hAnsi="Montserrat" w:cs="Arial"/>
                <w:sz w:val="20"/>
                <w:szCs w:val="20"/>
                <w:lang w:eastAsia="es-MX"/>
              </w:rPr>
              <w:t xml:space="preserve"> y </w:t>
            </w:r>
            <w:r w:rsidRPr="00130222">
              <w:rPr>
                <w:rFonts w:ascii="Montserrat" w:hAnsi="Montserrat" w:cs="Arial"/>
                <w:b/>
                <w:sz w:val="20"/>
                <w:szCs w:val="20"/>
                <w:lang w:eastAsia="es-MX"/>
              </w:rPr>
              <w:t>94</w:t>
            </w:r>
            <w:r w:rsidRPr="00130222">
              <w:rPr>
                <w:rFonts w:ascii="Montserrat" w:hAnsi="Montserrat" w:cs="Arial"/>
                <w:sz w:val="20"/>
                <w:szCs w:val="20"/>
                <w:lang w:eastAsia="es-MX"/>
              </w:rPr>
              <w:t xml:space="preserve"> de su Reglamento, según corresponda. </w:t>
            </w:r>
          </w:p>
        </w:tc>
      </w:tr>
      <w:tr w:rsidR="00385FCD" w:rsidRPr="00130222" w14:paraId="7816FFB4" w14:textId="77777777" w:rsidTr="002116AC">
        <w:trPr>
          <w:trHeight w:val="636"/>
          <w:jc w:val="center"/>
        </w:trPr>
        <w:tc>
          <w:tcPr>
            <w:tcW w:w="1272" w:type="pct"/>
            <w:tcBorders>
              <w:bottom w:val="single" w:sz="4" w:space="0" w:color="auto"/>
            </w:tcBorders>
            <w:shd w:val="clear" w:color="auto" w:fill="FFC000"/>
          </w:tcPr>
          <w:p w14:paraId="673BCA62"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Modificación de la garantía de cumplimiento</w:t>
            </w:r>
          </w:p>
        </w:tc>
        <w:tc>
          <w:tcPr>
            <w:tcW w:w="3728" w:type="pct"/>
            <w:gridSpan w:val="2"/>
            <w:tcBorders>
              <w:bottom w:val="nil"/>
            </w:tcBorders>
            <w:vAlign w:val="center"/>
          </w:tcPr>
          <w:p w14:paraId="7BD01087" w14:textId="59B54F98"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En caso de modificaciones al monto, plazo o vigencia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se deberá presentar el endoso o modificación de la póliza de fianza de acuerdo a las disposiciones legales aplicables y a satisfacción de la Convocante, de conformidad con el artículo 103 fracción II del Reglamento de la Ley.</w:t>
            </w:r>
          </w:p>
        </w:tc>
      </w:tr>
      <w:tr w:rsidR="00385FCD" w:rsidRPr="00130222" w14:paraId="5B80DC01" w14:textId="77777777" w:rsidTr="002116AC">
        <w:trPr>
          <w:trHeight w:val="490"/>
          <w:jc w:val="center"/>
        </w:trPr>
        <w:tc>
          <w:tcPr>
            <w:tcW w:w="1272" w:type="pct"/>
            <w:tcBorders>
              <w:bottom w:val="single" w:sz="4" w:space="0" w:color="auto"/>
            </w:tcBorders>
            <w:shd w:val="clear" w:color="auto" w:fill="FFC000"/>
          </w:tcPr>
          <w:p w14:paraId="255C958D" w14:textId="416D5A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 xml:space="preserve">Rescisión del </w:t>
            </w:r>
            <w:r w:rsidR="00A17041" w:rsidRPr="00A17041">
              <w:rPr>
                <w:rFonts w:ascii="Montserrat" w:hAnsi="Montserrat" w:cs="Arial"/>
                <w:b/>
                <w:sz w:val="20"/>
                <w:szCs w:val="20"/>
                <w:lang w:eastAsia="es-MX"/>
              </w:rPr>
              <w:t>contrato</w:t>
            </w:r>
          </w:p>
        </w:tc>
        <w:tc>
          <w:tcPr>
            <w:tcW w:w="3728" w:type="pct"/>
            <w:gridSpan w:val="2"/>
            <w:tcBorders>
              <w:bottom w:val="nil"/>
            </w:tcBorders>
            <w:vAlign w:val="center"/>
          </w:tcPr>
          <w:p w14:paraId="6BE2111F" w14:textId="58BE96BF"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De acuerdo a lo señalado en los artículos </w:t>
            </w:r>
            <w:r w:rsidRPr="00130222">
              <w:rPr>
                <w:rFonts w:ascii="Montserrat" w:hAnsi="Montserrat" w:cs="Arial"/>
                <w:b/>
                <w:sz w:val="20"/>
                <w:szCs w:val="20"/>
                <w:lang w:eastAsia="es-MX"/>
              </w:rPr>
              <w:t>54</w:t>
            </w:r>
            <w:r w:rsidRPr="00130222">
              <w:rPr>
                <w:rFonts w:ascii="Montserrat" w:hAnsi="Montserrat" w:cs="Arial"/>
                <w:sz w:val="20"/>
                <w:szCs w:val="20"/>
                <w:lang w:eastAsia="es-MX"/>
              </w:rPr>
              <w:t xml:space="preserve"> de la Ley de Adquisiciones, Arrendamientos y Servicios del Sector Público y </w:t>
            </w:r>
            <w:r w:rsidRPr="00130222">
              <w:rPr>
                <w:rFonts w:ascii="Montserrat" w:hAnsi="Montserrat" w:cs="Arial"/>
                <w:b/>
                <w:sz w:val="20"/>
                <w:szCs w:val="20"/>
                <w:lang w:eastAsia="es-MX"/>
              </w:rPr>
              <w:t>98</w:t>
            </w:r>
            <w:r w:rsidRPr="00130222">
              <w:rPr>
                <w:rFonts w:ascii="Montserrat" w:hAnsi="Montserrat" w:cs="Arial"/>
                <w:sz w:val="20"/>
                <w:szCs w:val="20"/>
                <w:lang w:eastAsia="es-MX"/>
              </w:rPr>
              <w:t xml:space="preserve">, de su Reglamento, la Convocante podrá rescindir administrativamente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que se derive de esta </w:t>
            </w:r>
            <w:r>
              <w:rPr>
                <w:rFonts w:ascii="Montserrat" w:hAnsi="Montserrat" w:cs="Arial"/>
                <w:sz w:val="20"/>
                <w:szCs w:val="20"/>
                <w:lang w:eastAsia="es-MX"/>
              </w:rPr>
              <w:t>invitación</w:t>
            </w:r>
            <w:r w:rsidRPr="00130222">
              <w:rPr>
                <w:rFonts w:ascii="Montserrat" w:hAnsi="Montserrat" w:cs="Arial"/>
                <w:sz w:val="20"/>
                <w:szCs w:val="20"/>
                <w:lang w:eastAsia="es-MX"/>
              </w:rPr>
              <w:t xml:space="preserve"> por las siguientes causas:</w:t>
            </w:r>
          </w:p>
          <w:p w14:paraId="5AB7B65D" w14:textId="5C46A3D1" w:rsidR="00385FCD" w:rsidRPr="00130222" w:rsidRDefault="00385FCD">
            <w:pPr>
              <w:pStyle w:val="Prrafodelista"/>
              <w:widowControl w:val="0"/>
              <w:numPr>
                <w:ilvl w:val="0"/>
                <w:numId w:val="39"/>
              </w:numPr>
              <w:tabs>
                <w:tab w:val="left" w:pos="236"/>
                <w:tab w:val="left" w:pos="3119"/>
              </w:tabs>
              <w:overflowPunct w:val="0"/>
              <w:autoSpaceDE w:val="0"/>
              <w:autoSpaceDN w:val="0"/>
              <w:adjustRightInd w:val="0"/>
              <w:spacing w:before="120" w:after="120"/>
              <w:ind w:left="236" w:hanging="201"/>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En caso de incumplimiento de alguna de las obligaciones a cargo del licitante, pactadas en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w:t>
            </w:r>
          </w:p>
          <w:p w14:paraId="54DC0166" w14:textId="45978027" w:rsidR="00385FCD" w:rsidRDefault="00385FCD">
            <w:pPr>
              <w:pStyle w:val="Prrafodelista"/>
              <w:widowControl w:val="0"/>
              <w:numPr>
                <w:ilvl w:val="0"/>
                <w:numId w:val="39"/>
              </w:numPr>
              <w:tabs>
                <w:tab w:val="left" w:pos="236"/>
                <w:tab w:val="left" w:pos="3119"/>
              </w:tabs>
              <w:overflowPunct w:val="0"/>
              <w:autoSpaceDE w:val="0"/>
              <w:autoSpaceDN w:val="0"/>
              <w:adjustRightInd w:val="0"/>
              <w:spacing w:before="120" w:after="120"/>
              <w:ind w:left="236" w:hanging="201"/>
              <w:jc w:val="both"/>
              <w:textAlignment w:val="baseline"/>
              <w:rPr>
                <w:rFonts w:ascii="Montserrat" w:hAnsi="Montserrat" w:cs="Arial"/>
                <w:sz w:val="20"/>
                <w:szCs w:val="20"/>
                <w:lang w:eastAsia="es-MX"/>
              </w:rPr>
            </w:pPr>
            <w:r w:rsidRPr="00130222">
              <w:rPr>
                <w:rFonts w:ascii="Montserrat" w:hAnsi="Montserrat" w:cs="Arial"/>
                <w:sz w:val="20"/>
                <w:szCs w:val="20"/>
                <w:lang w:eastAsia="es-MX"/>
              </w:rPr>
              <w:lastRenderedPageBreak/>
              <w:t xml:space="preserve">Por no entregar la garantía de cumplimiento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dentro de los diez días naturales siguientes a la firma del mismo.</w:t>
            </w:r>
          </w:p>
          <w:p w14:paraId="172E8A50" w14:textId="64EC8CB5" w:rsidR="00385FCD" w:rsidRPr="00130222" w:rsidRDefault="00385FCD">
            <w:pPr>
              <w:pStyle w:val="Prrafodelista"/>
              <w:widowControl w:val="0"/>
              <w:numPr>
                <w:ilvl w:val="0"/>
                <w:numId w:val="39"/>
              </w:numPr>
              <w:tabs>
                <w:tab w:val="left" w:pos="236"/>
                <w:tab w:val="left" w:pos="3119"/>
              </w:tabs>
              <w:overflowPunct w:val="0"/>
              <w:autoSpaceDE w:val="0"/>
              <w:autoSpaceDN w:val="0"/>
              <w:adjustRightInd w:val="0"/>
              <w:spacing w:before="120" w:after="120"/>
              <w:ind w:left="236" w:hanging="201"/>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Cuando se alcance el límite máximo por concepto de penas convencionales en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respectivo.</w:t>
            </w:r>
          </w:p>
          <w:p w14:paraId="6F7CD3E2" w14:textId="77777777" w:rsidR="00385FCD" w:rsidRPr="00130222" w:rsidRDefault="00385FCD">
            <w:pPr>
              <w:pStyle w:val="Prrafodelista"/>
              <w:widowControl w:val="0"/>
              <w:numPr>
                <w:ilvl w:val="0"/>
                <w:numId w:val="39"/>
              </w:numPr>
              <w:tabs>
                <w:tab w:val="left" w:pos="236"/>
                <w:tab w:val="left" w:pos="3119"/>
              </w:tabs>
              <w:overflowPunct w:val="0"/>
              <w:autoSpaceDE w:val="0"/>
              <w:autoSpaceDN w:val="0"/>
              <w:adjustRightInd w:val="0"/>
              <w:spacing w:before="120" w:after="120"/>
              <w:ind w:left="236" w:hanging="201"/>
              <w:jc w:val="both"/>
              <w:textAlignment w:val="baseline"/>
              <w:rPr>
                <w:rFonts w:ascii="Montserrat" w:hAnsi="Montserrat" w:cs="Arial"/>
                <w:sz w:val="20"/>
                <w:szCs w:val="20"/>
                <w:lang w:eastAsia="es-MX"/>
              </w:rPr>
            </w:pPr>
            <w:r w:rsidRPr="00130222">
              <w:rPr>
                <w:rFonts w:ascii="Montserrat" w:hAnsi="Montserrat" w:cs="Arial"/>
                <w:sz w:val="20"/>
                <w:szCs w:val="20"/>
                <w:lang w:eastAsia="es-MX"/>
              </w:rPr>
              <w:t>Cuando la autoridad competente declare concurso mercantil o cualquier situación análoga o equivalente que afecte el patrimonio del proveedor.</w:t>
            </w:r>
          </w:p>
          <w:p w14:paraId="22D9877B" w14:textId="77777777" w:rsidR="00385FCD" w:rsidRPr="00130222" w:rsidRDefault="00385FCD">
            <w:pPr>
              <w:pStyle w:val="Prrafodelista"/>
              <w:widowControl w:val="0"/>
              <w:numPr>
                <w:ilvl w:val="0"/>
                <w:numId w:val="39"/>
              </w:numPr>
              <w:tabs>
                <w:tab w:val="left" w:pos="236"/>
                <w:tab w:val="left" w:pos="3119"/>
              </w:tabs>
              <w:overflowPunct w:val="0"/>
              <w:autoSpaceDE w:val="0"/>
              <w:autoSpaceDN w:val="0"/>
              <w:adjustRightInd w:val="0"/>
              <w:spacing w:before="120" w:after="120"/>
              <w:ind w:left="236" w:hanging="201"/>
              <w:jc w:val="both"/>
              <w:textAlignment w:val="baseline"/>
              <w:rPr>
                <w:rFonts w:ascii="Montserrat" w:hAnsi="Montserrat" w:cs="Arial"/>
                <w:sz w:val="20"/>
                <w:szCs w:val="20"/>
                <w:lang w:eastAsia="es-MX"/>
              </w:rPr>
            </w:pPr>
            <w:r w:rsidRPr="00130222">
              <w:rPr>
                <w:rFonts w:ascii="Montserrat" w:hAnsi="Montserrat" w:cs="Arial"/>
                <w:sz w:val="20"/>
                <w:szCs w:val="20"/>
                <w:lang w:eastAsia="es-MX"/>
              </w:rPr>
              <w:t>Si se comprueba la falsedad de alguna manifestación contenida en la acreditación de personalidad jurídica o durante el procedimiento de adjudicación.</w:t>
            </w:r>
          </w:p>
          <w:p w14:paraId="0E2F2F43" w14:textId="2193342D"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En el supuesto de que sea rescindido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no procederá el cobro de penalizaciones, ni la contabilización de las mismas para hacer efectiva la garantía de cumplimiento, cuando estas causas sean el motivo de la rescisión.</w:t>
            </w:r>
          </w:p>
          <w:p w14:paraId="4334CBF2"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En caso de rescisión, la aplicación de garantía de cumplimiento será proporcional al monto de las obligaciones incumplidas.</w:t>
            </w:r>
          </w:p>
        </w:tc>
      </w:tr>
      <w:tr w:rsidR="00385FCD" w:rsidRPr="00130222" w14:paraId="5C3EBC60" w14:textId="77777777" w:rsidTr="002116AC">
        <w:trPr>
          <w:trHeight w:val="636"/>
          <w:jc w:val="center"/>
        </w:trPr>
        <w:tc>
          <w:tcPr>
            <w:tcW w:w="1272" w:type="pct"/>
            <w:tcBorders>
              <w:bottom w:val="single" w:sz="4" w:space="0" w:color="auto"/>
            </w:tcBorders>
            <w:shd w:val="clear" w:color="auto" w:fill="FFC000"/>
          </w:tcPr>
          <w:p w14:paraId="7984EB13"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lastRenderedPageBreak/>
              <w:t>Restricción de cesión de derechos y obligaciones</w:t>
            </w:r>
          </w:p>
        </w:tc>
        <w:tc>
          <w:tcPr>
            <w:tcW w:w="3728" w:type="pct"/>
            <w:gridSpan w:val="2"/>
            <w:tcBorders>
              <w:bottom w:val="nil"/>
            </w:tcBorders>
            <w:vAlign w:val="center"/>
          </w:tcPr>
          <w:p w14:paraId="7B3B3A80" w14:textId="359B6941" w:rsidR="00385FCD" w:rsidRPr="00397C48"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397C48">
              <w:rPr>
                <w:rFonts w:ascii="Montserrat" w:hAnsi="Montserrat" w:cs="Arial"/>
                <w:sz w:val="20"/>
                <w:szCs w:val="20"/>
                <w:lang w:eastAsia="es-MX"/>
              </w:rPr>
              <w:t xml:space="preserve">De conformidad con lo establecido en el último párrafo del artículo 46 de la Ley de Adquisiciones, Arrendamientos y Servicios del Sector Público, los derechos y obligaciones que se deriven de los </w:t>
            </w:r>
            <w:r w:rsidR="00A17041" w:rsidRPr="00A17041">
              <w:rPr>
                <w:rFonts w:ascii="Montserrat" w:hAnsi="Montserrat" w:cs="Arial"/>
                <w:sz w:val="20"/>
                <w:szCs w:val="20"/>
                <w:lang w:eastAsia="es-MX"/>
              </w:rPr>
              <w:t>contrato</w:t>
            </w:r>
            <w:r w:rsidRPr="00397C48">
              <w:rPr>
                <w:rFonts w:ascii="Montserrat" w:hAnsi="Montserrat" w:cs="Arial"/>
                <w:sz w:val="20"/>
                <w:szCs w:val="20"/>
                <w:lang w:eastAsia="es-MX"/>
              </w:rPr>
              <w:t>s no podrán cederse en forma parcial ni total a favor de cualquier otra persona, con excepción de los derechos de cobro, en cuyo caso el licitante adjudicado deberá contar con el consentimiento de la Convocante.</w:t>
            </w:r>
          </w:p>
          <w:p w14:paraId="2A40316B" w14:textId="77777777" w:rsidR="00385FCD"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397C48">
              <w:rPr>
                <w:rFonts w:ascii="Montserrat" w:hAnsi="Montserrat" w:cs="Arial"/>
                <w:sz w:val="20"/>
                <w:szCs w:val="20"/>
                <w:lang w:eastAsia="es-MX"/>
              </w:rPr>
              <w:t>Para el caso de que el licitante adjudicado opte por la cesión de derechos de cobro de acuerdo con las Disposiciones Generales a las que deberán sujetarse las dependencias y entidades de la Administración Pública Federal, así como las empresas productivas del Estado, para su incorporación al Programa de Cadenas Productivas de Nacional Financiera, S.N.C., Institución de Banca de Desarrollo, publicadas en el Diario Oficial de la Federación el 24 de julio de 2020, la convocante manifiesta su consentimiento al licitante para que ceda sus derechos de cobro a favor de un intermediario financiero mediante operaciones de factoraje o descuento electrónico en Cadenas Productivas, en términos de las disposiciones generales a las que deberán sujetarse las dependencias y Entidades de la Administración Pública Federal para su incorporación al Programa de Cadenas Productivas de Nacional Financiera S.N.C., debiendo presentar la solicitud y la documentación que soporte la cesión de derechos.</w:t>
            </w:r>
          </w:p>
          <w:p w14:paraId="7BB4A584"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CD091A">
              <w:rPr>
                <w:rFonts w:ascii="Montserrat" w:hAnsi="Montserrat" w:cs="Arial"/>
                <w:sz w:val="20"/>
                <w:szCs w:val="20"/>
                <w:lang w:eastAsia="es-MX"/>
              </w:rPr>
              <w:t xml:space="preserve">La información relativa al programa de Cadenas Productivas y podrá apegarse al, relativo a la solicitud de afiliación a Cadenas Productivas). </w:t>
            </w:r>
            <w:r w:rsidRPr="00CD091A">
              <w:rPr>
                <w:rFonts w:ascii="Montserrat" w:hAnsi="Montserrat" w:cs="Arial"/>
                <w:b/>
                <w:bCs/>
                <w:sz w:val="20"/>
                <w:szCs w:val="20"/>
                <w:lang w:eastAsia="es-MX"/>
              </w:rPr>
              <w:t>(Formato 15)</w:t>
            </w:r>
          </w:p>
        </w:tc>
      </w:tr>
      <w:tr w:rsidR="00385FCD" w:rsidRPr="00130222" w14:paraId="6145F06D" w14:textId="77777777" w:rsidTr="002116AC">
        <w:trPr>
          <w:trHeight w:val="261"/>
          <w:jc w:val="center"/>
        </w:trPr>
        <w:tc>
          <w:tcPr>
            <w:tcW w:w="1272" w:type="pct"/>
            <w:tcBorders>
              <w:bottom w:val="single" w:sz="4" w:space="0" w:color="auto"/>
            </w:tcBorders>
            <w:shd w:val="clear" w:color="auto" w:fill="FFC000"/>
          </w:tcPr>
          <w:p w14:paraId="6DCD9FCA" w14:textId="4BEE1B90"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 xml:space="preserve">Terminación anticipada del </w:t>
            </w:r>
            <w:r w:rsidR="00A17041" w:rsidRPr="00A17041">
              <w:rPr>
                <w:rFonts w:ascii="Montserrat" w:hAnsi="Montserrat" w:cs="Arial"/>
                <w:b/>
                <w:sz w:val="20"/>
                <w:szCs w:val="20"/>
                <w:lang w:eastAsia="es-MX"/>
              </w:rPr>
              <w:t>contrato</w:t>
            </w:r>
          </w:p>
        </w:tc>
        <w:tc>
          <w:tcPr>
            <w:tcW w:w="3728" w:type="pct"/>
            <w:gridSpan w:val="2"/>
            <w:tcBorders>
              <w:bottom w:val="nil"/>
            </w:tcBorders>
            <w:vAlign w:val="center"/>
          </w:tcPr>
          <w:p w14:paraId="0477FE53" w14:textId="31D082AC"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Se podrá dar por terminado anticipadamente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conforme a lo dispuesto por el artículo </w:t>
            </w:r>
            <w:r w:rsidRPr="00130222">
              <w:rPr>
                <w:rFonts w:ascii="Montserrat" w:hAnsi="Montserrat" w:cs="Arial"/>
                <w:b/>
                <w:sz w:val="20"/>
                <w:szCs w:val="20"/>
                <w:lang w:eastAsia="es-MX"/>
              </w:rPr>
              <w:t>54</w:t>
            </w:r>
            <w:r w:rsidRPr="00130222">
              <w:rPr>
                <w:rFonts w:ascii="Montserrat" w:hAnsi="Montserrat" w:cs="Arial"/>
                <w:sz w:val="20"/>
                <w:szCs w:val="20"/>
                <w:lang w:eastAsia="es-MX"/>
              </w:rPr>
              <w:t xml:space="preserve"> bis, de la de la Ley de Adquisiciones, Arrendamientos y Servicios del Sector Público en cualquiera de los siguientes casos:</w:t>
            </w:r>
          </w:p>
          <w:p w14:paraId="0A646609" w14:textId="77777777" w:rsidR="00385FCD" w:rsidRPr="00130222" w:rsidRDefault="00385FCD">
            <w:pPr>
              <w:pStyle w:val="Sinespaciado"/>
              <w:widowControl w:val="0"/>
              <w:numPr>
                <w:ilvl w:val="0"/>
                <w:numId w:val="47"/>
              </w:numPr>
              <w:overflowPunct w:val="0"/>
              <w:autoSpaceDE w:val="0"/>
              <w:autoSpaceDN w:val="0"/>
              <w:adjustRightInd w:val="0"/>
              <w:ind w:left="317" w:hanging="142"/>
              <w:textAlignment w:val="baseline"/>
              <w:rPr>
                <w:rFonts w:ascii="Montserrat" w:hAnsi="Montserrat" w:cs="Arial"/>
                <w:sz w:val="20"/>
                <w:szCs w:val="20"/>
                <w:lang w:eastAsia="es-MX"/>
              </w:rPr>
            </w:pPr>
            <w:r w:rsidRPr="00130222">
              <w:rPr>
                <w:rFonts w:ascii="Montserrat" w:hAnsi="Montserrat" w:cs="Arial"/>
                <w:sz w:val="20"/>
                <w:szCs w:val="20"/>
                <w:lang w:eastAsia="es-MX"/>
              </w:rPr>
              <w:t>Cuando concurran razones de interés general.</w:t>
            </w:r>
          </w:p>
          <w:p w14:paraId="48AB1D5E" w14:textId="77777777" w:rsidR="00385FCD" w:rsidRPr="00130222" w:rsidRDefault="00385FCD">
            <w:pPr>
              <w:pStyle w:val="Sinespaciado"/>
              <w:widowControl w:val="0"/>
              <w:numPr>
                <w:ilvl w:val="0"/>
                <w:numId w:val="47"/>
              </w:numPr>
              <w:overflowPunct w:val="0"/>
              <w:autoSpaceDE w:val="0"/>
              <w:autoSpaceDN w:val="0"/>
              <w:adjustRightInd w:val="0"/>
              <w:ind w:left="317" w:hanging="142"/>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Cuando por causas justificadas se extinga la necesidad de requerir los bienes originalmente contratados y se demuestre que, de continuar con </w:t>
            </w:r>
            <w:r w:rsidRPr="00130222">
              <w:rPr>
                <w:rFonts w:ascii="Montserrat" w:hAnsi="Montserrat" w:cs="Arial"/>
                <w:sz w:val="20"/>
                <w:szCs w:val="20"/>
                <w:lang w:eastAsia="es-MX"/>
              </w:rPr>
              <w:lastRenderedPageBreak/>
              <w:t xml:space="preserve">el cumplimiento de las obligaciones pactadas, se ocasione algún daño o perjuicio a la convocante. </w:t>
            </w:r>
          </w:p>
          <w:p w14:paraId="67927E88" w14:textId="124697B1" w:rsidR="00385FCD" w:rsidRPr="00130222" w:rsidRDefault="00385FCD">
            <w:pPr>
              <w:pStyle w:val="Sinespaciado"/>
              <w:widowControl w:val="0"/>
              <w:numPr>
                <w:ilvl w:val="0"/>
                <w:numId w:val="47"/>
              </w:numPr>
              <w:overflowPunct w:val="0"/>
              <w:autoSpaceDE w:val="0"/>
              <w:autoSpaceDN w:val="0"/>
              <w:adjustRightInd w:val="0"/>
              <w:ind w:left="317" w:hanging="142"/>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Se determine la nulidad total o parcial de los actos que dieron origen al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con motivo de la resolución de una inconformidad o intervención de oficio emitida por la Secretaría de la Función Pública.</w:t>
            </w:r>
          </w:p>
          <w:p w14:paraId="7A0D0A02"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En caso de la terminación anticipada se aplicará lo dispuesto en el artículo </w:t>
            </w:r>
            <w:r w:rsidRPr="00130222">
              <w:rPr>
                <w:rFonts w:ascii="Montserrat" w:hAnsi="Montserrat" w:cs="Arial"/>
                <w:b/>
                <w:sz w:val="20"/>
                <w:szCs w:val="20"/>
                <w:lang w:eastAsia="es-MX"/>
              </w:rPr>
              <w:t>102</w:t>
            </w:r>
            <w:r w:rsidRPr="00130222">
              <w:rPr>
                <w:rFonts w:ascii="Montserrat" w:hAnsi="Montserrat" w:cs="Arial"/>
                <w:sz w:val="20"/>
                <w:szCs w:val="20"/>
                <w:lang w:eastAsia="es-MX"/>
              </w:rPr>
              <w:t>, del Reglamento.</w:t>
            </w:r>
          </w:p>
        </w:tc>
      </w:tr>
      <w:tr w:rsidR="00385FCD" w:rsidRPr="00130222" w14:paraId="259B8432" w14:textId="77777777" w:rsidTr="002116AC">
        <w:trPr>
          <w:trHeight w:val="636"/>
          <w:jc w:val="center"/>
        </w:trPr>
        <w:tc>
          <w:tcPr>
            <w:tcW w:w="1272" w:type="pct"/>
            <w:tcBorders>
              <w:bottom w:val="single" w:sz="4" w:space="0" w:color="auto"/>
            </w:tcBorders>
            <w:shd w:val="clear" w:color="auto" w:fill="FFC000"/>
          </w:tcPr>
          <w:p w14:paraId="53256F9F"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lastRenderedPageBreak/>
              <w:t>Suspensión temporal de la entrega de los bienes</w:t>
            </w:r>
          </w:p>
        </w:tc>
        <w:tc>
          <w:tcPr>
            <w:tcW w:w="3728" w:type="pct"/>
            <w:gridSpan w:val="2"/>
            <w:tcBorders>
              <w:bottom w:val="nil"/>
            </w:tcBorders>
            <w:vAlign w:val="center"/>
          </w:tcPr>
          <w:p w14:paraId="5E38016C"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De acuerdo a lo señalado en el artículo </w:t>
            </w:r>
            <w:r w:rsidRPr="00130222">
              <w:rPr>
                <w:rFonts w:ascii="Montserrat" w:hAnsi="Montserrat" w:cs="Arial"/>
                <w:b/>
                <w:sz w:val="20"/>
                <w:szCs w:val="20"/>
                <w:lang w:eastAsia="es-MX"/>
              </w:rPr>
              <w:t>55</w:t>
            </w:r>
            <w:r w:rsidRPr="00130222">
              <w:rPr>
                <w:rFonts w:ascii="Montserrat" w:hAnsi="Montserrat" w:cs="Arial"/>
                <w:sz w:val="20"/>
                <w:szCs w:val="20"/>
                <w:lang w:eastAsia="es-MX"/>
              </w:rPr>
              <w:t xml:space="preserve"> bis de la Ley de Adquisiciones, Arrendamientos y Servicios del Sector Público, cuando en la entrega de los bienes se presente caso fortuito o fuerza mayor, la Convocante podrá suspender la prestación de los mismos, en cuyo caso únicamente se pagarán aquellos que hubieren sido efectivamente entregados.</w:t>
            </w:r>
          </w:p>
        </w:tc>
      </w:tr>
      <w:tr w:rsidR="00385FCD" w:rsidRPr="00130222" w14:paraId="2D74037C" w14:textId="77777777" w:rsidTr="002116AC">
        <w:trPr>
          <w:trHeight w:val="636"/>
          <w:jc w:val="center"/>
        </w:trPr>
        <w:tc>
          <w:tcPr>
            <w:tcW w:w="1272" w:type="pct"/>
            <w:tcBorders>
              <w:bottom w:val="single" w:sz="4" w:space="0" w:color="auto"/>
            </w:tcBorders>
            <w:shd w:val="clear" w:color="auto" w:fill="FFC000"/>
          </w:tcPr>
          <w:p w14:paraId="5A2B4495" w14:textId="77777777" w:rsidR="00385FCD" w:rsidRPr="00130222" w:rsidRDefault="00385FCD">
            <w:pPr>
              <w:pStyle w:val="Prrafodelista"/>
              <w:widowControl w:val="0"/>
              <w:numPr>
                <w:ilvl w:val="1"/>
                <w:numId w:val="43"/>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Nulidad de los actos, contratos o pedidos y convenios</w:t>
            </w:r>
          </w:p>
        </w:tc>
        <w:tc>
          <w:tcPr>
            <w:tcW w:w="3728" w:type="pct"/>
            <w:gridSpan w:val="2"/>
            <w:tcBorders>
              <w:bottom w:val="single" w:sz="4" w:space="0" w:color="auto"/>
            </w:tcBorders>
            <w:vAlign w:val="center"/>
          </w:tcPr>
          <w:p w14:paraId="48F300D7"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Los actos, contratos o pedidos y convenios que la Convocante realice o celebre en contravención a lo dispuesto por la Ley de Adquisiciones, Arrendamientos y Servicios del Sector Público, serán nulos previa determinación de la Autoridad competente, de conformidad a lo señalado en el artículo </w:t>
            </w:r>
            <w:r w:rsidRPr="00130222">
              <w:rPr>
                <w:rFonts w:ascii="Montserrat" w:hAnsi="Montserrat" w:cs="Arial"/>
                <w:b/>
                <w:sz w:val="20"/>
                <w:szCs w:val="20"/>
                <w:lang w:eastAsia="es-MX"/>
              </w:rPr>
              <w:t>15</w:t>
            </w:r>
            <w:r w:rsidRPr="00130222">
              <w:rPr>
                <w:rFonts w:ascii="Montserrat" w:hAnsi="Montserrat" w:cs="Arial"/>
                <w:sz w:val="20"/>
                <w:szCs w:val="20"/>
                <w:lang w:eastAsia="es-MX"/>
              </w:rPr>
              <w:t>, de la citada Ley.</w:t>
            </w:r>
          </w:p>
        </w:tc>
      </w:tr>
      <w:tr w:rsidR="00385FCD" w:rsidRPr="00130222" w14:paraId="0D642E32" w14:textId="77777777" w:rsidTr="002116AC">
        <w:trPr>
          <w:trHeight w:val="1615"/>
          <w:jc w:val="center"/>
        </w:trPr>
        <w:tc>
          <w:tcPr>
            <w:tcW w:w="1272" w:type="pct"/>
            <w:tcBorders>
              <w:bottom w:val="single" w:sz="4" w:space="0" w:color="auto"/>
            </w:tcBorders>
            <w:shd w:val="clear" w:color="auto" w:fill="FFC000"/>
          </w:tcPr>
          <w:p w14:paraId="56B67B8B" w14:textId="77777777" w:rsidR="00385FCD" w:rsidRPr="00130222" w:rsidRDefault="00385FCD">
            <w:pPr>
              <w:pStyle w:val="Prrafodelista"/>
              <w:widowControl w:val="0"/>
              <w:numPr>
                <w:ilvl w:val="1"/>
                <w:numId w:val="43"/>
              </w:numPr>
              <w:tabs>
                <w:tab w:val="left" w:pos="454"/>
                <w:tab w:val="left" w:pos="595"/>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Controversias</w:t>
            </w:r>
          </w:p>
        </w:tc>
        <w:tc>
          <w:tcPr>
            <w:tcW w:w="3728" w:type="pct"/>
            <w:gridSpan w:val="2"/>
            <w:tcBorders>
              <w:bottom w:val="single" w:sz="4" w:space="0" w:color="auto"/>
            </w:tcBorders>
            <w:vAlign w:val="center"/>
          </w:tcPr>
          <w:p w14:paraId="31AE78FC" w14:textId="2C0302B9"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Conforme a lo señalado en el artículo </w:t>
            </w:r>
            <w:r w:rsidRPr="00130222">
              <w:rPr>
                <w:rFonts w:ascii="Montserrat" w:hAnsi="Montserrat" w:cs="Arial"/>
                <w:b/>
                <w:sz w:val="20"/>
                <w:szCs w:val="20"/>
                <w:lang w:eastAsia="es-MX"/>
              </w:rPr>
              <w:t>85</w:t>
            </w:r>
            <w:r w:rsidRPr="00130222">
              <w:rPr>
                <w:rFonts w:ascii="Montserrat" w:hAnsi="Montserrat" w:cs="Arial"/>
                <w:sz w:val="20"/>
                <w:szCs w:val="20"/>
                <w:lang w:eastAsia="es-MX"/>
              </w:rPr>
              <w:t xml:space="preserve">, de la Ley de Adquisiciones, Arrendamientos y Servicios del Sector Público, las controversias que se susciten con motivo de la interpretación, cumplimiento o aplicación de la Ley, su Reglamento y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que se derive de la presente </w:t>
            </w:r>
            <w:r>
              <w:rPr>
                <w:rFonts w:ascii="Montserrat" w:hAnsi="Montserrat" w:cs="Arial"/>
                <w:sz w:val="20"/>
                <w:szCs w:val="20"/>
                <w:lang w:eastAsia="es-MX"/>
              </w:rPr>
              <w:t>invi</w:t>
            </w:r>
            <w:r w:rsidRPr="00130222">
              <w:rPr>
                <w:rFonts w:ascii="Montserrat" w:hAnsi="Montserrat" w:cs="Arial"/>
                <w:sz w:val="20"/>
                <w:szCs w:val="20"/>
                <w:lang w:eastAsia="es-MX"/>
              </w:rPr>
              <w:t xml:space="preserve">tación, serán resueltas por los Tribunales Federales con residencia en </w:t>
            </w:r>
            <w:r>
              <w:rPr>
                <w:rFonts w:ascii="Montserrat" w:hAnsi="Montserrat" w:cs="Arial"/>
                <w:sz w:val="20"/>
                <w:szCs w:val="20"/>
                <w:lang w:eastAsia="es-MX"/>
              </w:rPr>
              <w:t>la Ciudad de México</w:t>
            </w:r>
            <w:r w:rsidRPr="00130222">
              <w:rPr>
                <w:rFonts w:ascii="Montserrat" w:hAnsi="Montserrat" w:cs="Arial"/>
                <w:sz w:val="20"/>
                <w:szCs w:val="20"/>
                <w:lang w:eastAsia="es-MX"/>
              </w:rPr>
              <w:t>, en términos de las Leyes y Códigos aplicables en la materia.</w:t>
            </w:r>
          </w:p>
        </w:tc>
      </w:tr>
    </w:tbl>
    <w:p w14:paraId="574CF50D" w14:textId="77777777" w:rsidR="00385FCD" w:rsidRPr="007774B6" w:rsidRDefault="00385FCD">
      <w:pPr>
        <w:numPr>
          <w:ilvl w:val="0"/>
          <w:numId w:val="43"/>
        </w:numPr>
        <w:autoSpaceDE w:val="0"/>
        <w:autoSpaceDN w:val="0"/>
        <w:adjustRightInd w:val="0"/>
        <w:spacing w:before="120" w:after="120"/>
        <w:ind w:left="567" w:right="23" w:hanging="567"/>
        <w:jc w:val="both"/>
        <w:rPr>
          <w:rFonts w:ascii="Montserrat" w:hAnsi="Montserrat" w:cs="Arial"/>
          <w:sz w:val="20"/>
          <w:szCs w:val="20"/>
        </w:rPr>
      </w:pPr>
      <w:r w:rsidRPr="007774B6">
        <w:rPr>
          <w:rFonts w:ascii="Montserrat" w:hAnsi="Montserrat" w:cs="Arial"/>
          <w:b/>
          <w:sz w:val="20"/>
          <w:szCs w:val="20"/>
          <w:lang w:val="es-ES"/>
        </w:rPr>
        <w:t xml:space="preserve">FORMA Y TÉRMINOS EN QUE REGIRÁN LOS DIVERSOS ACTOS DEL PROCEDIMIENTO </w:t>
      </w:r>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3826"/>
        <w:gridCol w:w="2630"/>
        <w:gridCol w:w="1279"/>
      </w:tblGrid>
      <w:tr w:rsidR="00385FCD" w:rsidRPr="00130222" w14:paraId="0A2DF61A" w14:textId="77777777" w:rsidTr="00753309">
        <w:trPr>
          <w:trHeight w:val="247"/>
          <w:jc w:val="center"/>
        </w:trPr>
        <w:tc>
          <w:tcPr>
            <w:tcW w:w="1262" w:type="pct"/>
            <w:shd w:val="clear" w:color="auto" w:fill="FFC000"/>
          </w:tcPr>
          <w:p w14:paraId="3E61D91A"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right="23" w:hanging="792"/>
              <w:textAlignment w:val="baseline"/>
              <w:rPr>
                <w:rFonts w:ascii="Montserrat" w:hAnsi="Montserrat" w:cs="Arial"/>
                <w:b/>
                <w:sz w:val="20"/>
                <w:szCs w:val="20"/>
                <w:lang w:val="es-ES" w:eastAsia="es-MX"/>
              </w:rPr>
            </w:pPr>
            <w:r w:rsidRPr="00130222">
              <w:rPr>
                <w:rFonts w:ascii="Montserrat" w:hAnsi="Montserrat" w:cs="Arial"/>
                <w:b/>
                <w:sz w:val="20"/>
                <w:szCs w:val="20"/>
                <w:lang w:val="es-ES" w:eastAsia="es-MX"/>
              </w:rPr>
              <w:t>Reducción de plazo</w:t>
            </w:r>
          </w:p>
        </w:tc>
        <w:tc>
          <w:tcPr>
            <w:tcW w:w="3738" w:type="pct"/>
            <w:gridSpan w:val="3"/>
            <w:vAlign w:val="center"/>
          </w:tcPr>
          <w:p w14:paraId="4AD28B11"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jc w:val="both"/>
              <w:textAlignment w:val="baseline"/>
              <w:rPr>
                <w:rFonts w:ascii="Montserrat" w:hAnsi="Montserrat" w:cs="Arial"/>
                <w:b/>
                <w:noProof/>
                <w:sz w:val="20"/>
                <w:szCs w:val="20"/>
                <w:lang w:val="es-ES" w:eastAsia="es-MX"/>
              </w:rPr>
            </w:pPr>
            <w:r>
              <w:rPr>
                <w:rFonts w:ascii="Montserrat" w:hAnsi="Montserrat" w:cs="Arial"/>
                <w:b/>
                <w:noProof/>
                <w:sz w:val="20"/>
                <w:szCs w:val="20"/>
                <w:lang w:val="es-ES" w:eastAsia="es-MX"/>
              </w:rPr>
              <w:t>No Aplica.</w:t>
            </w:r>
          </w:p>
        </w:tc>
      </w:tr>
      <w:tr w:rsidR="00385FCD" w:rsidRPr="00130222" w14:paraId="464142E9" w14:textId="77777777" w:rsidTr="00753309">
        <w:trPr>
          <w:trHeight w:val="247"/>
          <w:jc w:val="center"/>
        </w:trPr>
        <w:tc>
          <w:tcPr>
            <w:tcW w:w="1262" w:type="pct"/>
            <w:vMerge w:val="restart"/>
            <w:shd w:val="clear" w:color="auto" w:fill="FFC000"/>
          </w:tcPr>
          <w:p w14:paraId="2046FEA4"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bCs/>
                <w:sz w:val="20"/>
                <w:szCs w:val="20"/>
                <w:lang w:val="es-ES" w:eastAsia="es-MX"/>
              </w:rPr>
            </w:pPr>
            <w:r w:rsidRPr="00130222">
              <w:rPr>
                <w:rFonts w:ascii="Montserrat" w:hAnsi="Montserrat" w:cs="Arial"/>
                <w:b/>
                <w:bCs/>
                <w:sz w:val="20"/>
                <w:szCs w:val="20"/>
                <w:lang w:val="es-ES" w:eastAsia="es-MX"/>
              </w:rPr>
              <w:t>Calendario de eventos</w:t>
            </w:r>
          </w:p>
        </w:tc>
        <w:tc>
          <w:tcPr>
            <w:tcW w:w="3738" w:type="pct"/>
            <w:gridSpan w:val="3"/>
            <w:vAlign w:val="center"/>
          </w:tcPr>
          <w:p w14:paraId="5EA3A016" w14:textId="57374D75" w:rsidR="00385FCD" w:rsidRPr="00811681" w:rsidRDefault="00385FCD" w:rsidP="00422B2E">
            <w:pPr>
              <w:widowControl w:val="0"/>
              <w:tabs>
                <w:tab w:val="left" w:pos="-1440"/>
                <w:tab w:val="left" w:pos="-720"/>
                <w:tab w:val="left" w:pos="3119"/>
              </w:tabs>
              <w:overflowPunct w:val="0"/>
              <w:autoSpaceDE w:val="0"/>
              <w:autoSpaceDN w:val="0"/>
              <w:adjustRightInd w:val="0"/>
              <w:spacing w:before="120" w:after="120"/>
              <w:jc w:val="center"/>
              <w:textAlignment w:val="baseline"/>
              <w:rPr>
                <w:rFonts w:ascii="Montserrat" w:hAnsi="Montserrat" w:cs="Arial"/>
                <w:b/>
                <w:sz w:val="20"/>
                <w:szCs w:val="20"/>
                <w:lang w:eastAsia="es-MX"/>
              </w:rPr>
            </w:pPr>
            <w:r w:rsidRPr="00811681">
              <w:rPr>
                <w:rFonts w:ascii="Montserrat" w:hAnsi="Montserrat" w:cs="Arial"/>
                <w:b/>
                <w:sz w:val="20"/>
                <w:szCs w:val="20"/>
                <w:lang w:eastAsia="es-MX"/>
              </w:rPr>
              <w:t xml:space="preserve">PUBLICACIÓN DE LA CONVOCATORIA </w:t>
            </w:r>
            <w:r w:rsidRPr="00D63C44">
              <w:rPr>
                <w:rFonts w:ascii="Montserrat" w:hAnsi="Montserrat" w:cs="Arial"/>
                <w:b/>
                <w:sz w:val="20"/>
                <w:szCs w:val="20"/>
                <w:lang w:eastAsia="es-MX"/>
              </w:rPr>
              <w:t>0</w:t>
            </w:r>
            <w:r w:rsidR="00D63C44" w:rsidRPr="00D63C44">
              <w:rPr>
                <w:rFonts w:ascii="Montserrat" w:hAnsi="Montserrat" w:cs="Arial"/>
                <w:b/>
                <w:sz w:val="20"/>
                <w:szCs w:val="20"/>
                <w:lang w:eastAsia="es-MX"/>
              </w:rPr>
              <w:t>7</w:t>
            </w:r>
            <w:r w:rsidRPr="00D63C44">
              <w:rPr>
                <w:rFonts w:ascii="Montserrat" w:hAnsi="Montserrat" w:cs="Arial"/>
                <w:b/>
                <w:sz w:val="20"/>
                <w:szCs w:val="20"/>
                <w:lang w:eastAsia="es-MX"/>
              </w:rPr>
              <w:t xml:space="preserve"> DE </w:t>
            </w:r>
            <w:r w:rsidR="00D63C44" w:rsidRPr="00D63C44">
              <w:rPr>
                <w:rFonts w:ascii="Montserrat" w:hAnsi="Montserrat" w:cs="Arial"/>
                <w:b/>
                <w:sz w:val="20"/>
                <w:szCs w:val="20"/>
                <w:lang w:eastAsia="es-MX"/>
              </w:rPr>
              <w:t>FEBRERO</w:t>
            </w:r>
            <w:r w:rsidRPr="00D63C44">
              <w:rPr>
                <w:rFonts w:ascii="Montserrat" w:hAnsi="Montserrat" w:cs="Arial"/>
                <w:b/>
                <w:sz w:val="20"/>
                <w:szCs w:val="20"/>
                <w:lang w:eastAsia="es-MX"/>
              </w:rPr>
              <w:t xml:space="preserve"> DE 202</w:t>
            </w:r>
            <w:r w:rsidR="002116AC" w:rsidRPr="00D63C44">
              <w:rPr>
                <w:rFonts w:ascii="Montserrat" w:hAnsi="Montserrat" w:cs="Arial"/>
                <w:b/>
                <w:sz w:val="20"/>
                <w:szCs w:val="20"/>
                <w:lang w:eastAsia="es-MX"/>
              </w:rPr>
              <w:t>3</w:t>
            </w:r>
          </w:p>
        </w:tc>
      </w:tr>
      <w:tr w:rsidR="00385FCD" w:rsidRPr="00130222" w14:paraId="59563533" w14:textId="77777777" w:rsidTr="00753309">
        <w:trPr>
          <w:trHeight w:val="247"/>
          <w:jc w:val="center"/>
        </w:trPr>
        <w:tc>
          <w:tcPr>
            <w:tcW w:w="1262" w:type="pct"/>
            <w:vMerge/>
            <w:shd w:val="clear" w:color="auto" w:fill="FFC000"/>
          </w:tcPr>
          <w:p w14:paraId="50B0B318"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val="es-ES" w:eastAsia="es-MX"/>
              </w:rPr>
            </w:pPr>
          </w:p>
        </w:tc>
        <w:tc>
          <w:tcPr>
            <w:tcW w:w="1849" w:type="pct"/>
            <w:vAlign w:val="center"/>
          </w:tcPr>
          <w:p w14:paraId="25D38061" w14:textId="77777777" w:rsidR="00385FCD" w:rsidRPr="00707D68" w:rsidRDefault="00385FCD" w:rsidP="00422B2E">
            <w:pPr>
              <w:widowControl w:val="0"/>
              <w:tabs>
                <w:tab w:val="left" w:pos="-1440"/>
                <w:tab w:val="left" w:pos="-720"/>
                <w:tab w:val="left" w:pos="3119"/>
              </w:tabs>
              <w:overflowPunct w:val="0"/>
              <w:autoSpaceDE w:val="0"/>
              <w:autoSpaceDN w:val="0"/>
              <w:adjustRightInd w:val="0"/>
              <w:spacing w:before="120" w:after="120"/>
              <w:textAlignment w:val="baseline"/>
              <w:rPr>
                <w:rFonts w:ascii="Montserrat" w:hAnsi="Montserrat" w:cs="Arial"/>
                <w:color w:val="000000"/>
                <w:sz w:val="20"/>
                <w:szCs w:val="20"/>
                <w:lang w:eastAsia="es-MX"/>
              </w:rPr>
            </w:pPr>
            <w:r w:rsidRPr="00707D68">
              <w:rPr>
                <w:rFonts w:ascii="Montserrat" w:hAnsi="Montserrat" w:cs="Arial"/>
                <w:color w:val="000000"/>
                <w:sz w:val="20"/>
                <w:szCs w:val="20"/>
                <w:lang w:eastAsia="es-MX"/>
              </w:rPr>
              <w:t xml:space="preserve">Visita a las instalaciones </w:t>
            </w:r>
          </w:p>
        </w:tc>
        <w:tc>
          <w:tcPr>
            <w:tcW w:w="1888" w:type="pct"/>
            <w:gridSpan w:val="2"/>
            <w:tcBorders>
              <w:top w:val="single" w:sz="4" w:space="0" w:color="auto"/>
              <w:left w:val="nil"/>
              <w:bottom w:val="single" w:sz="4" w:space="0" w:color="auto"/>
              <w:right w:val="single" w:sz="4" w:space="0" w:color="auto"/>
            </w:tcBorders>
            <w:shd w:val="clear" w:color="auto" w:fill="auto"/>
            <w:vAlign w:val="center"/>
          </w:tcPr>
          <w:p w14:paraId="3DF0C8DA" w14:textId="77777777" w:rsidR="00385FCD" w:rsidRPr="00707D68" w:rsidRDefault="00385FCD" w:rsidP="00422B2E">
            <w:pPr>
              <w:widowControl w:val="0"/>
              <w:overflowPunct w:val="0"/>
              <w:autoSpaceDE w:val="0"/>
              <w:autoSpaceDN w:val="0"/>
              <w:adjustRightInd w:val="0"/>
              <w:jc w:val="center"/>
              <w:textAlignment w:val="baseline"/>
              <w:rPr>
                <w:rFonts w:ascii="Montserrat" w:hAnsi="Montserrat" w:cs="Calibri"/>
                <w:b/>
                <w:bCs/>
                <w:color w:val="000000"/>
                <w:sz w:val="20"/>
                <w:szCs w:val="20"/>
                <w:lang w:eastAsia="es-MX"/>
              </w:rPr>
            </w:pPr>
            <w:r w:rsidRPr="00707D68">
              <w:rPr>
                <w:rFonts w:ascii="Montserrat" w:hAnsi="Montserrat" w:cs="Calibri"/>
                <w:b/>
                <w:bCs/>
                <w:color w:val="000000"/>
                <w:sz w:val="20"/>
                <w:szCs w:val="20"/>
                <w:lang w:eastAsia="es-MX"/>
              </w:rPr>
              <w:t>NO APLICA</w:t>
            </w:r>
          </w:p>
        </w:tc>
      </w:tr>
      <w:tr w:rsidR="00385FCD" w:rsidRPr="00130222" w14:paraId="13DEBF24" w14:textId="77777777" w:rsidTr="00753309">
        <w:trPr>
          <w:trHeight w:val="247"/>
          <w:jc w:val="center"/>
        </w:trPr>
        <w:tc>
          <w:tcPr>
            <w:tcW w:w="1262" w:type="pct"/>
            <w:vMerge/>
            <w:shd w:val="clear" w:color="auto" w:fill="FFC000"/>
          </w:tcPr>
          <w:p w14:paraId="5B43D5D8"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bCs/>
                <w:sz w:val="20"/>
                <w:szCs w:val="20"/>
                <w:lang w:val="es-ES" w:eastAsia="es-MX"/>
              </w:rPr>
            </w:pPr>
          </w:p>
        </w:tc>
        <w:tc>
          <w:tcPr>
            <w:tcW w:w="1849" w:type="pct"/>
            <w:vAlign w:val="center"/>
          </w:tcPr>
          <w:p w14:paraId="546FA406" w14:textId="77777777" w:rsidR="00385FCD" w:rsidRPr="00707D68" w:rsidRDefault="00385FCD" w:rsidP="00422B2E">
            <w:pPr>
              <w:widowControl w:val="0"/>
              <w:tabs>
                <w:tab w:val="left" w:pos="2127"/>
                <w:tab w:val="left" w:pos="3119"/>
                <w:tab w:val="left" w:pos="4482"/>
              </w:tabs>
              <w:overflowPunct w:val="0"/>
              <w:autoSpaceDE w:val="0"/>
              <w:autoSpaceDN w:val="0"/>
              <w:adjustRightInd w:val="0"/>
              <w:spacing w:before="120" w:after="120"/>
              <w:ind w:left="9"/>
              <w:textAlignment w:val="baseline"/>
              <w:rPr>
                <w:rFonts w:ascii="Montserrat" w:hAnsi="Montserrat" w:cs="Arial"/>
                <w:noProof/>
                <w:color w:val="000000"/>
                <w:sz w:val="20"/>
                <w:szCs w:val="20"/>
                <w:lang w:val="es-ES" w:eastAsia="es-MX"/>
              </w:rPr>
            </w:pPr>
            <w:r w:rsidRPr="00707D68">
              <w:rPr>
                <w:rFonts w:ascii="Montserrat" w:hAnsi="Montserrat" w:cs="Arial"/>
                <w:noProof/>
                <w:color w:val="000000"/>
                <w:sz w:val="20"/>
                <w:szCs w:val="20"/>
                <w:lang w:val="es-ES" w:eastAsia="es-MX"/>
              </w:rPr>
              <w:t>Primera junta de aclaraciones</w:t>
            </w:r>
          </w:p>
        </w:tc>
        <w:tc>
          <w:tcPr>
            <w:tcW w:w="1271" w:type="pct"/>
            <w:vAlign w:val="center"/>
          </w:tcPr>
          <w:p w14:paraId="59F44AE0" w14:textId="6F6DE866" w:rsidR="00385FCD" w:rsidRPr="00D63C44" w:rsidRDefault="00D63C44" w:rsidP="00422B2E">
            <w:pPr>
              <w:widowControl w:val="0"/>
              <w:overflowPunct w:val="0"/>
              <w:autoSpaceDE w:val="0"/>
              <w:autoSpaceDN w:val="0"/>
              <w:adjustRightInd w:val="0"/>
              <w:jc w:val="center"/>
              <w:textAlignment w:val="baseline"/>
              <w:rPr>
                <w:rFonts w:ascii="Montserrat" w:hAnsi="Montserrat" w:cs="Calibri"/>
                <w:b/>
                <w:bCs/>
                <w:sz w:val="20"/>
                <w:szCs w:val="20"/>
                <w:lang w:eastAsia="es-MX"/>
              </w:rPr>
            </w:pPr>
            <w:r w:rsidRPr="00D63C44">
              <w:rPr>
                <w:rFonts w:ascii="Montserrat" w:hAnsi="Montserrat" w:cs="Calibri"/>
                <w:b/>
                <w:bCs/>
                <w:sz w:val="20"/>
                <w:szCs w:val="20"/>
                <w:lang w:eastAsia="es-MX"/>
              </w:rPr>
              <w:t>13</w:t>
            </w:r>
            <w:r w:rsidR="00385FCD" w:rsidRPr="00D63C44">
              <w:rPr>
                <w:rFonts w:ascii="Montserrat" w:hAnsi="Montserrat" w:cs="Calibri"/>
                <w:b/>
                <w:bCs/>
                <w:sz w:val="20"/>
                <w:szCs w:val="20"/>
                <w:lang w:eastAsia="es-MX"/>
              </w:rPr>
              <w:t xml:space="preserve"> de </w:t>
            </w:r>
            <w:r w:rsidRPr="00D63C44">
              <w:rPr>
                <w:rFonts w:ascii="Montserrat" w:hAnsi="Montserrat" w:cs="Calibri"/>
                <w:b/>
                <w:bCs/>
                <w:sz w:val="20"/>
                <w:szCs w:val="20"/>
                <w:lang w:eastAsia="es-MX"/>
              </w:rPr>
              <w:t>febrero</w:t>
            </w:r>
            <w:r w:rsidR="00385FCD" w:rsidRPr="00D63C44">
              <w:rPr>
                <w:rFonts w:ascii="Montserrat" w:hAnsi="Montserrat" w:cs="Calibri"/>
                <w:b/>
                <w:bCs/>
                <w:sz w:val="20"/>
                <w:szCs w:val="20"/>
                <w:lang w:eastAsia="es-MX"/>
              </w:rPr>
              <w:t xml:space="preserve"> de 202</w:t>
            </w:r>
            <w:r w:rsidR="00966E44" w:rsidRPr="00D63C44">
              <w:rPr>
                <w:rFonts w:ascii="Montserrat" w:hAnsi="Montserrat" w:cs="Calibri"/>
                <w:b/>
                <w:bCs/>
                <w:sz w:val="20"/>
                <w:szCs w:val="20"/>
                <w:lang w:eastAsia="es-MX"/>
              </w:rPr>
              <w:t>3</w:t>
            </w:r>
          </w:p>
        </w:tc>
        <w:tc>
          <w:tcPr>
            <w:tcW w:w="617" w:type="pct"/>
            <w:vAlign w:val="center"/>
          </w:tcPr>
          <w:p w14:paraId="0BE96545" w14:textId="68214958" w:rsidR="00385FCD" w:rsidRPr="00D63C44" w:rsidRDefault="00D63C44" w:rsidP="00422B2E">
            <w:pPr>
              <w:widowControl w:val="0"/>
              <w:overflowPunct w:val="0"/>
              <w:autoSpaceDE w:val="0"/>
              <w:autoSpaceDN w:val="0"/>
              <w:adjustRightInd w:val="0"/>
              <w:jc w:val="center"/>
              <w:textAlignment w:val="baseline"/>
              <w:rPr>
                <w:rFonts w:ascii="Montserrat" w:hAnsi="Montserrat" w:cs="Calibri"/>
                <w:b/>
                <w:bCs/>
                <w:sz w:val="20"/>
                <w:szCs w:val="20"/>
                <w:lang w:eastAsia="es-MX"/>
              </w:rPr>
            </w:pPr>
            <w:r w:rsidRPr="00D63C44">
              <w:rPr>
                <w:rFonts w:ascii="Montserrat" w:hAnsi="Montserrat" w:cs="Calibri"/>
                <w:b/>
                <w:bCs/>
                <w:sz w:val="20"/>
                <w:szCs w:val="20"/>
                <w:lang w:eastAsia="es-MX"/>
              </w:rPr>
              <w:t>09</w:t>
            </w:r>
            <w:r w:rsidR="00385FCD" w:rsidRPr="00D63C44">
              <w:rPr>
                <w:rFonts w:ascii="Montserrat" w:hAnsi="Montserrat" w:cs="Calibri"/>
                <w:b/>
                <w:bCs/>
                <w:sz w:val="20"/>
                <w:szCs w:val="20"/>
                <w:lang w:eastAsia="es-MX"/>
              </w:rPr>
              <w:t>:00 am</w:t>
            </w:r>
          </w:p>
        </w:tc>
      </w:tr>
      <w:tr w:rsidR="00385FCD" w:rsidRPr="00130222" w14:paraId="73A8B9E3" w14:textId="77777777" w:rsidTr="00753309">
        <w:trPr>
          <w:trHeight w:val="580"/>
          <w:jc w:val="center"/>
        </w:trPr>
        <w:tc>
          <w:tcPr>
            <w:tcW w:w="1262" w:type="pct"/>
            <w:vMerge/>
            <w:shd w:val="clear" w:color="auto" w:fill="FFC000"/>
          </w:tcPr>
          <w:p w14:paraId="63578EF5"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bCs/>
                <w:sz w:val="20"/>
                <w:szCs w:val="20"/>
                <w:lang w:val="es-ES" w:eastAsia="es-MX"/>
              </w:rPr>
            </w:pPr>
          </w:p>
        </w:tc>
        <w:tc>
          <w:tcPr>
            <w:tcW w:w="1849" w:type="pct"/>
            <w:vAlign w:val="center"/>
          </w:tcPr>
          <w:p w14:paraId="311446C3" w14:textId="77777777" w:rsidR="00385FCD" w:rsidRPr="00707D68" w:rsidRDefault="00385FCD" w:rsidP="00422B2E">
            <w:pPr>
              <w:widowControl w:val="0"/>
              <w:tabs>
                <w:tab w:val="left" w:pos="-1440"/>
                <w:tab w:val="left" w:pos="-720"/>
                <w:tab w:val="left" w:pos="3119"/>
              </w:tabs>
              <w:overflowPunct w:val="0"/>
              <w:autoSpaceDE w:val="0"/>
              <w:autoSpaceDN w:val="0"/>
              <w:adjustRightInd w:val="0"/>
              <w:spacing w:before="120" w:after="120"/>
              <w:textAlignment w:val="baseline"/>
              <w:rPr>
                <w:rFonts w:ascii="Montserrat" w:hAnsi="Montserrat" w:cs="Arial"/>
                <w:color w:val="000000"/>
                <w:sz w:val="20"/>
                <w:szCs w:val="20"/>
                <w:lang w:eastAsia="es-MX"/>
              </w:rPr>
            </w:pPr>
            <w:r w:rsidRPr="00707D68">
              <w:rPr>
                <w:rFonts w:ascii="Montserrat" w:hAnsi="Montserrat" w:cs="Arial"/>
                <w:color w:val="000000"/>
                <w:sz w:val="20"/>
                <w:szCs w:val="20"/>
                <w:lang w:eastAsia="es-MX"/>
              </w:rPr>
              <w:t>Presentación de muestras</w:t>
            </w:r>
          </w:p>
        </w:tc>
        <w:tc>
          <w:tcPr>
            <w:tcW w:w="1888" w:type="pct"/>
            <w:gridSpan w:val="2"/>
            <w:vAlign w:val="center"/>
          </w:tcPr>
          <w:p w14:paraId="71EB870C" w14:textId="77777777" w:rsidR="00385FCD" w:rsidRPr="00CD091A"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rPr>
                <w:rFonts w:ascii="Montserrat" w:hAnsi="Montserrat" w:cs="Arial"/>
                <w:b/>
                <w:noProof/>
                <w:sz w:val="20"/>
                <w:szCs w:val="20"/>
                <w:lang w:val="es-ES" w:eastAsia="es-MX"/>
              </w:rPr>
            </w:pPr>
            <w:r w:rsidRPr="00CD091A">
              <w:rPr>
                <w:rFonts w:ascii="Montserrat" w:hAnsi="Montserrat" w:cs="Arial"/>
                <w:b/>
                <w:sz w:val="20"/>
                <w:szCs w:val="20"/>
                <w:lang w:eastAsia="es-MX"/>
              </w:rPr>
              <w:t>NO APLICA</w:t>
            </w:r>
          </w:p>
        </w:tc>
      </w:tr>
      <w:tr w:rsidR="00385FCD" w:rsidRPr="00130222" w14:paraId="0E96EDF1" w14:textId="77777777" w:rsidTr="00753309">
        <w:trPr>
          <w:trHeight w:val="247"/>
          <w:jc w:val="center"/>
        </w:trPr>
        <w:tc>
          <w:tcPr>
            <w:tcW w:w="1262" w:type="pct"/>
            <w:vMerge/>
            <w:shd w:val="clear" w:color="auto" w:fill="FFC000"/>
          </w:tcPr>
          <w:p w14:paraId="2AF03446"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bCs/>
                <w:sz w:val="20"/>
                <w:szCs w:val="20"/>
                <w:lang w:val="es-ES" w:eastAsia="es-MX"/>
              </w:rPr>
            </w:pPr>
          </w:p>
        </w:tc>
        <w:tc>
          <w:tcPr>
            <w:tcW w:w="1849" w:type="pct"/>
            <w:vAlign w:val="center"/>
          </w:tcPr>
          <w:p w14:paraId="5C12302E" w14:textId="77777777" w:rsidR="00385FCD" w:rsidRPr="00707D68" w:rsidRDefault="00385FCD" w:rsidP="00422B2E">
            <w:pPr>
              <w:widowControl w:val="0"/>
              <w:tabs>
                <w:tab w:val="left" w:pos="-1440"/>
                <w:tab w:val="left" w:pos="-720"/>
                <w:tab w:val="left" w:pos="3119"/>
              </w:tabs>
              <w:overflowPunct w:val="0"/>
              <w:autoSpaceDE w:val="0"/>
              <w:autoSpaceDN w:val="0"/>
              <w:adjustRightInd w:val="0"/>
              <w:spacing w:before="120" w:after="120"/>
              <w:textAlignment w:val="baseline"/>
              <w:rPr>
                <w:rFonts w:ascii="Montserrat" w:hAnsi="Montserrat" w:cs="Arial"/>
                <w:color w:val="000000"/>
                <w:sz w:val="20"/>
                <w:szCs w:val="20"/>
                <w:lang w:eastAsia="es-MX"/>
              </w:rPr>
            </w:pPr>
            <w:r w:rsidRPr="00707D68">
              <w:rPr>
                <w:rFonts w:ascii="Montserrat" w:hAnsi="Montserrat" w:cs="Arial"/>
                <w:color w:val="000000"/>
                <w:sz w:val="20"/>
                <w:szCs w:val="20"/>
                <w:lang w:eastAsia="es-MX"/>
              </w:rPr>
              <w:t xml:space="preserve">Acto de presentación y apertura de proposiciones </w:t>
            </w:r>
          </w:p>
        </w:tc>
        <w:tc>
          <w:tcPr>
            <w:tcW w:w="1271" w:type="pct"/>
            <w:vAlign w:val="center"/>
          </w:tcPr>
          <w:p w14:paraId="40CF2AE1" w14:textId="72EE2A25" w:rsidR="00385FCD" w:rsidRPr="00D63C44" w:rsidRDefault="00D63C44" w:rsidP="00422B2E">
            <w:pPr>
              <w:widowControl w:val="0"/>
              <w:overflowPunct w:val="0"/>
              <w:autoSpaceDE w:val="0"/>
              <w:autoSpaceDN w:val="0"/>
              <w:adjustRightInd w:val="0"/>
              <w:jc w:val="center"/>
              <w:textAlignment w:val="baseline"/>
              <w:rPr>
                <w:rFonts w:ascii="Montserrat" w:hAnsi="Montserrat" w:cs="Calibri"/>
                <w:b/>
                <w:bCs/>
                <w:sz w:val="20"/>
                <w:szCs w:val="20"/>
                <w:lang w:eastAsia="es-MX"/>
              </w:rPr>
            </w:pPr>
            <w:r w:rsidRPr="00D63C44">
              <w:rPr>
                <w:rFonts w:ascii="Montserrat" w:hAnsi="Montserrat" w:cs="Calibri"/>
                <w:b/>
                <w:bCs/>
                <w:sz w:val="20"/>
                <w:szCs w:val="20"/>
                <w:lang w:eastAsia="es-MX"/>
              </w:rPr>
              <w:t>17</w:t>
            </w:r>
            <w:r w:rsidR="00385FCD" w:rsidRPr="00D63C44">
              <w:rPr>
                <w:rFonts w:ascii="Montserrat" w:hAnsi="Montserrat" w:cs="Calibri"/>
                <w:b/>
                <w:bCs/>
                <w:sz w:val="20"/>
                <w:szCs w:val="20"/>
                <w:lang w:eastAsia="es-MX"/>
              </w:rPr>
              <w:t xml:space="preserve"> de </w:t>
            </w:r>
            <w:r w:rsidRPr="00D63C44">
              <w:rPr>
                <w:rFonts w:ascii="Montserrat" w:hAnsi="Montserrat" w:cs="Calibri"/>
                <w:b/>
                <w:bCs/>
                <w:sz w:val="20"/>
                <w:szCs w:val="20"/>
                <w:lang w:eastAsia="es-MX"/>
              </w:rPr>
              <w:t>febrero</w:t>
            </w:r>
            <w:r w:rsidR="00385FCD" w:rsidRPr="00D63C44">
              <w:rPr>
                <w:rFonts w:ascii="Montserrat" w:hAnsi="Montserrat" w:cs="Calibri"/>
                <w:b/>
                <w:bCs/>
                <w:sz w:val="20"/>
                <w:szCs w:val="20"/>
                <w:lang w:eastAsia="es-MX"/>
              </w:rPr>
              <w:t xml:space="preserve"> de 202</w:t>
            </w:r>
            <w:r w:rsidR="00966E44" w:rsidRPr="00D63C44">
              <w:rPr>
                <w:rFonts w:ascii="Montserrat" w:hAnsi="Montserrat" w:cs="Calibri"/>
                <w:b/>
                <w:bCs/>
                <w:sz w:val="20"/>
                <w:szCs w:val="20"/>
                <w:lang w:eastAsia="es-MX"/>
              </w:rPr>
              <w:t>3</w:t>
            </w:r>
          </w:p>
        </w:tc>
        <w:tc>
          <w:tcPr>
            <w:tcW w:w="617" w:type="pct"/>
            <w:vAlign w:val="center"/>
          </w:tcPr>
          <w:p w14:paraId="66ACCF3B" w14:textId="2CCDE96E" w:rsidR="00385FCD" w:rsidRPr="00D63C44" w:rsidRDefault="00D63C44" w:rsidP="00422B2E">
            <w:pPr>
              <w:widowControl w:val="0"/>
              <w:tabs>
                <w:tab w:val="left" w:pos="-1440"/>
                <w:tab w:val="left" w:pos="-720"/>
                <w:tab w:val="left" w:pos="3119"/>
              </w:tabs>
              <w:overflowPunct w:val="0"/>
              <w:autoSpaceDE w:val="0"/>
              <w:autoSpaceDN w:val="0"/>
              <w:adjustRightInd w:val="0"/>
              <w:spacing w:before="120" w:after="120"/>
              <w:jc w:val="center"/>
              <w:textAlignment w:val="baseline"/>
              <w:rPr>
                <w:rFonts w:ascii="Montserrat" w:hAnsi="Montserrat" w:cs="Arial"/>
                <w:b/>
                <w:sz w:val="20"/>
                <w:szCs w:val="20"/>
                <w:lang w:eastAsia="es-MX"/>
              </w:rPr>
            </w:pPr>
            <w:r w:rsidRPr="00D63C44">
              <w:rPr>
                <w:rFonts w:ascii="Montserrat" w:hAnsi="Montserrat" w:cs="Arial"/>
                <w:b/>
                <w:noProof/>
                <w:sz w:val="20"/>
                <w:szCs w:val="20"/>
                <w:lang w:eastAsia="es-MX"/>
              </w:rPr>
              <w:t>09</w:t>
            </w:r>
            <w:r w:rsidR="00385FCD" w:rsidRPr="00D63C44">
              <w:rPr>
                <w:rFonts w:ascii="Montserrat" w:hAnsi="Montserrat" w:cs="Arial"/>
                <w:b/>
                <w:noProof/>
                <w:sz w:val="20"/>
                <w:szCs w:val="20"/>
                <w:lang w:eastAsia="es-MX"/>
              </w:rPr>
              <w:t>:00 am</w:t>
            </w:r>
          </w:p>
        </w:tc>
      </w:tr>
      <w:tr w:rsidR="00385FCD" w:rsidRPr="00130222" w14:paraId="17CF489D" w14:textId="77777777" w:rsidTr="00753309">
        <w:trPr>
          <w:trHeight w:val="247"/>
          <w:jc w:val="center"/>
        </w:trPr>
        <w:tc>
          <w:tcPr>
            <w:tcW w:w="1262" w:type="pct"/>
            <w:vMerge/>
            <w:shd w:val="clear" w:color="auto" w:fill="FFC000"/>
          </w:tcPr>
          <w:p w14:paraId="4F32F26B"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bCs/>
                <w:sz w:val="20"/>
                <w:szCs w:val="20"/>
                <w:lang w:val="es-ES" w:eastAsia="es-MX"/>
              </w:rPr>
            </w:pPr>
          </w:p>
        </w:tc>
        <w:tc>
          <w:tcPr>
            <w:tcW w:w="1849" w:type="pct"/>
            <w:tcBorders>
              <w:bottom w:val="single" w:sz="4" w:space="0" w:color="auto"/>
            </w:tcBorders>
            <w:vAlign w:val="center"/>
          </w:tcPr>
          <w:p w14:paraId="708AD1BA" w14:textId="77777777" w:rsidR="00385FCD" w:rsidRPr="00707D68" w:rsidRDefault="00385FCD" w:rsidP="00422B2E">
            <w:pPr>
              <w:widowControl w:val="0"/>
              <w:tabs>
                <w:tab w:val="left" w:pos="-1440"/>
                <w:tab w:val="left" w:pos="-720"/>
                <w:tab w:val="left" w:pos="3119"/>
              </w:tabs>
              <w:overflowPunct w:val="0"/>
              <w:autoSpaceDE w:val="0"/>
              <w:autoSpaceDN w:val="0"/>
              <w:adjustRightInd w:val="0"/>
              <w:spacing w:before="120" w:after="120"/>
              <w:textAlignment w:val="baseline"/>
              <w:rPr>
                <w:rFonts w:ascii="Montserrat" w:hAnsi="Montserrat" w:cs="Arial"/>
                <w:color w:val="000000"/>
                <w:sz w:val="20"/>
                <w:szCs w:val="20"/>
                <w:lang w:eastAsia="es-MX"/>
              </w:rPr>
            </w:pPr>
            <w:r w:rsidRPr="00707D68">
              <w:rPr>
                <w:rFonts w:ascii="Montserrat" w:hAnsi="Montserrat" w:cs="Arial"/>
                <w:color w:val="000000"/>
                <w:sz w:val="20"/>
                <w:szCs w:val="20"/>
                <w:lang w:eastAsia="es-MX"/>
              </w:rPr>
              <w:t>Acto de fallo</w:t>
            </w:r>
          </w:p>
        </w:tc>
        <w:tc>
          <w:tcPr>
            <w:tcW w:w="1271" w:type="pct"/>
            <w:vAlign w:val="center"/>
          </w:tcPr>
          <w:p w14:paraId="189CCB20" w14:textId="76F75971" w:rsidR="00385FCD" w:rsidRPr="00D63C44" w:rsidRDefault="00385FCD" w:rsidP="00422B2E">
            <w:pPr>
              <w:widowControl w:val="0"/>
              <w:overflowPunct w:val="0"/>
              <w:autoSpaceDE w:val="0"/>
              <w:autoSpaceDN w:val="0"/>
              <w:adjustRightInd w:val="0"/>
              <w:jc w:val="center"/>
              <w:textAlignment w:val="baseline"/>
              <w:rPr>
                <w:rFonts w:ascii="Montserrat" w:hAnsi="Montserrat" w:cs="Calibri"/>
                <w:b/>
                <w:bCs/>
                <w:sz w:val="20"/>
                <w:szCs w:val="20"/>
                <w:lang w:eastAsia="es-MX"/>
              </w:rPr>
            </w:pPr>
            <w:r w:rsidRPr="00D63C44">
              <w:rPr>
                <w:rFonts w:ascii="Montserrat" w:hAnsi="Montserrat" w:cs="Calibri"/>
                <w:b/>
                <w:bCs/>
                <w:sz w:val="20"/>
                <w:szCs w:val="20"/>
                <w:lang w:eastAsia="es-MX"/>
              </w:rPr>
              <w:t xml:space="preserve"> </w:t>
            </w:r>
            <w:r w:rsidR="00D63C44" w:rsidRPr="00D63C44">
              <w:rPr>
                <w:rFonts w:ascii="Montserrat" w:hAnsi="Montserrat" w:cs="Calibri"/>
                <w:b/>
                <w:bCs/>
                <w:sz w:val="20"/>
                <w:szCs w:val="20"/>
                <w:lang w:eastAsia="es-MX"/>
              </w:rPr>
              <w:t>20</w:t>
            </w:r>
            <w:r w:rsidRPr="00D63C44">
              <w:rPr>
                <w:rFonts w:ascii="Montserrat" w:hAnsi="Montserrat" w:cs="Calibri"/>
                <w:b/>
                <w:bCs/>
                <w:sz w:val="20"/>
                <w:szCs w:val="20"/>
                <w:lang w:eastAsia="es-MX"/>
              </w:rPr>
              <w:t xml:space="preserve"> de </w:t>
            </w:r>
            <w:r w:rsidR="00D63C44" w:rsidRPr="00D63C44">
              <w:rPr>
                <w:rFonts w:ascii="Montserrat" w:hAnsi="Montserrat" w:cs="Calibri"/>
                <w:b/>
                <w:bCs/>
                <w:sz w:val="20"/>
                <w:szCs w:val="20"/>
                <w:lang w:eastAsia="es-MX"/>
              </w:rPr>
              <w:t>febrero</w:t>
            </w:r>
            <w:r w:rsidRPr="00D63C44">
              <w:rPr>
                <w:rFonts w:ascii="Montserrat" w:hAnsi="Montserrat" w:cs="Calibri"/>
                <w:b/>
                <w:bCs/>
                <w:sz w:val="20"/>
                <w:szCs w:val="20"/>
                <w:lang w:eastAsia="es-MX"/>
              </w:rPr>
              <w:t xml:space="preserve"> de 202</w:t>
            </w:r>
            <w:r w:rsidR="00966E44" w:rsidRPr="00D63C44">
              <w:rPr>
                <w:rFonts w:ascii="Montserrat" w:hAnsi="Montserrat" w:cs="Calibri"/>
                <w:b/>
                <w:bCs/>
                <w:sz w:val="20"/>
                <w:szCs w:val="20"/>
                <w:lang w:eastAsia="es-MX"/>
              </w:rPr>
              <w:t>3</w:t>
            </w:r>
          </w:p>
        </w:tc>
        <w:tc>
          <w:tcPr>
            <w:tcW w:w="617" w:type="pct"/>
            <w:vAlign w:val="center"/>
          </w:tcPr>
          <w:p w14:paraId="52295C85" w14:textId="4F522647" w:rsidR="00385FCD" w:rsidRPr="00D63C44" w:rsidRDefault="00385FCD" w:rsidP="00422B2E">
            <w:pPr>
              <w:widowControl w:val="0"/>
              <w:tabs>
                <w:tab w:val="left" w:pos="-1440"/>
                <w:tab w:val="left" w:pos="-720"/>
                <w:tab w:val="left" w:pos="3119"/>
              </w:tabs>
              <w:overflowPunct w:val="0"/>
              <w:autoSpaceDE w:val="0"/>
              <w:autoSpaceDN w:val="0"/>
              <w:adjustRightInd w:val="0"/>
              <w:spacing w:before="120" w:after="120"/>
              <w:jc w:val="center"/>
              <w:textAlignment w:val="baseline"/>
              <w:rPr>
                <w:rFonts w:ascii="Montserrat" w:hAnsi="Montserrat" w:cs="Arial"/>
                <w:b/>
                <w:sz w:val="20"/>
                <w:szCs w:val="20"/>
                <w:lang w:eastAsia="es-MX"/>
              </w:rPr>
            </w:pPr>
            <w:r w:rsidRPr="00D63C44">
              <w:rPr>
                <w:rFonts w:ascii="Montserrat" w:hAnsi="Montserrat" w:cs="Arial"/>
                <w:b/>
                <w:noProof/>
                <w:sz w:val="20"/>
                <w:szCs w:val="20"/>
                <w:lang w:eastAsia="es-MX"/>
              </w:rPr>
              <w:t>0</w:t>
            </w:r>
            <w:r w:rsidR="00D63C44" w:rsidRPr="00D63C44">
              <w:rPr>
                <w:rFonts w:ascii="Montserrat" w:hAnsi="Montserrat" w:cs="Arial"/>
                <w:b/>
                <w:noProof/>
                <w:sz w:val="20"/>
                <w:szCs w:val="20"/>
                <w:lang w:eastAsia="es-MX"/>
              </w:rPr>
              <w:t>1</w:t>
            </w:r>
            <w:r w:rsidRPr="00D63C44">
              <w:rPr>
                <w:rFonts w:ascii="Montserrat" w:hAnsi="Montserrat" w:cs="Arial"/>
                <w:b/>
                <w:noProof/>
                <w:sz w:val="20"/>
                <w:szCs w:val="20"/>
                <w:lang w:eastAsia="es-MX"/>
              </w:rPr>
              <w:t>:00 pm</w:t>
            </w:r>
          </w:p>
        </w:tc>
      </w:tr>
      <w:tr w:rsidR="00385FCD" w:rsidRPr="00130222" w14:paraId="62B9F77E" w14:textId="77777777" w:rsidTr="00753309">
        <w:trPr>
          <w:trHeight w:val="247"/>
          <w:jc w:val="center"/>
        </w:trPr>
        <w:tc>
          <w:tcPr>
            <w:tcW w:w="1262" w:type="pct"/>
            <w:vMerge/>
            <w:shd w:val="clear" w:color="auto" w:fill="FFC000"/>
          </w:tcPr>
          <w:p w14:paraId="062170E7"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bCs/>
                <w:sz w:val="20"/>
                <w:szCs w:val="20"/>
                <w:lang w:val="es-ES" w:eastAsia="es-MX"/>
              </w:rPr>
            </w:pPr>
          </w:p>
        </w:tc>
        <w:tc>
          <w:tcPr>
            <w:tcW w:w="1849" w:type="pct"/>
            <w:vAlign w:val="center"/>
          </w:tcPr>
          <w:p w14:paraId="4BF4F46E" w14:textId="77777777" w:rsidR="00385FCD" w:rsidRPr="00130222" w:rsidRDefault="00385FCD" w:rsidP="00422B2E">
            <w:pPr>
              <w:widowControl w:val="0"/>
              <w:tabs>
                <w:tab w:val="left" w:pos="-1440"/>
                <w:tab w:val="left" w:pos="-720"/>
                <w:tab w:val="left" w:pos="3119"/>
              </w:tabs>
              <w:overflowPunct w:val="0"/>
              <w:autoSpaceDE w:val="0"/>
              <w:autoSpaceDN w:val="0"/>
              <w:adjustRightInd w:val="0"/>
              <w:spacing w:before="120" w:after="120"/>
              <w:textAlignment w:val="baseline"/>
              <w:rPr>
                <w:rFonts w:ascii="Montserrat" w:hAnsi="Montserrat" w:cs="Arial"/>
                <w:sz w:val="20"/>
                <w:szCs w:val="20"/>
                <w:lang w:eastAsia="es-MX"/>
              </w:rPr>
            </w:pPr>
            <w:r w:rsidRPr="00130222">
              <w:rPr>
                <w:rFonts w:ascii="Montserrat" w:hAnsi="Montserrat" w:cs="Arial"/>
                <w:sz w:val="20"/>
                <w:szCs w:val="20"/>
                <w:lang w:eastAsia="es-MX"/>
              </w:rPr>
              <w:t>Lugar de celebración de los eventos</w:t>
            </w:r>
          </w:p>
        </w:tc>
        <w:tc>
          <w:tcPr>
            <w:tcW w:w="1888" w:type="pct"/>
            <w:gridSpan w:val="2"/>
            <w:vAlign w:val="center"/>
          </w:tcPr>
          <w:p w14:paraId="0F5207BD" w14:textId="79C48D65" w:rsidR="00385FCD" w:rsidRPr="006B6B46" w:rsidRDefault="00385FCD" w:rsidP="00422B2E">
            <w:pPr>
              <w:widowControl w:val="0"/>
              <w:tabs>
                <w:tab w:val="left" w:pos="-1440"/>
                <w:tab w:val="left" w:pos="-720"/>
                <w:tab w:val="left" w:pos="3119"/>
              </w:tabs>
              <w:overflowPunct w:val="0"/>
              <w:autoSpaceDE w:val="0"/>
              <w:autoSpaceDN w:val="0"/>
              <w:adjustRightInd w:val="0"/>
              <w:spacing w:before="120" w:after="120"/>
              <w:jc w:val="both"/>
              <w:textAlignment w:val="baseline"/>
              <w:rPr>
                <w:rFonts w:ascii="Montserrat" w:hAnsi="Montserrat" w:cs="Arial"/>
                <w:b/>
                <w:noProof/>
                <w:sz w:val="20"/>
                <w:szCs w:val="20"/>
                <w:lang w:eastAsia="es-MX"/>
              </w:rPr>
            </w:pPr>
            <w:r w:rsidRPr="006B6B46">
              <w:rPr>
                <w:rFonts w:ascii="Montserrat" w:hAnsi="Montserrat" w:cs="Arial"/>
                <w:b/>
                <w:noProof/>
                <w:sz w:val="20"/>
                <w:szCs w:val="20"/>
                <w:lang w:eastAsia="es-MX"/>
              </w:rPr>
              <w:t xml:space="preserve">Lugar de celebración de los eventos para los licitantes </w:t>
            </w:r>
            <w:r w:rsidR="00B43FE7">
              <w:rPr>
                <w:rFonts w:ascii="Montserrat" w:hAnsi="Montserrat" w:cs="Arial"/>
                <w:b/>
                <w:noProof/>
                <w:sz w:val="20"/>
                <w:szCs w:val="20"/>
                <w:lang w:eastAsia="es-MX"/>
              </w:rPr>
              <w:t>C</w:t>
            </w:r>
            <w:r w:rsidRPr="006B6B46">
              <w:rPr>
                <w:rFonts w:ascii="Montserrat" w:hAnsi="Montserrat" w:cs="Arial"/>
                <w:b/>
                <w:noProof/>
                <w:sz w:val="20"/>
                <w:szCs w:val="20"/>
                <w:lang w:eastAsia="es-MX"/>
              </w:rPr>
              <w:t>ompraNet.</w:t>
            </w:r>
          </w:p>
          <w:p w14:paraId="58FFA717" w14:textId="77777777" w:rsidR="00385FCD" w:rsidRPr="006B6B46" w:rsidRDefault="00385FCD" w:rsidP="00422B2E">
            <w:pPr>
              <w:widowControl w:val="0"/>
              <w:tabs>
                <w:tab w:val="left" w:pos="-1440"/>
                <w:tab w:val="left" w:pos="-720"/>
                <w:tab w:val="left" w:pos="3119"/>
              </w:tabs>
              <w:overflowPunct w:val="0"/>
              <w:autoSpaceDE w:val="0"/>
              <w:autoSpaceDN w:val="0"/>
              <w:adjustRightInd w:val="0"/>
              <w:spacing w:before="120" w:after="120"/>
              <w:jc w:val="both"/>
              <w:textAlignment w:val="baseline"/>
              <w:rPr>
                <w:rFonts w:ascii="Montserrat" w:hAnsi="Montserrat" w:cs="Arial"/>
                <w:b/>
                <w:noProof/>
                <w:sz w:val="20"/>
                <w:szCs w:val="20"/>
                <w:lang w:eastAsia="es-MX"/>
              </w:rPr>
            </w:pPr>
            <w:r w:rsidRPr="006B6B46">
              <w:rPr>
                <w:rFonts w:ascii="Montserrat" w:hAnsi="Montserrat" w:cs="Arial"/>
                <w:b/>
                <w:noProof/>
                <w:sz w:val="20"/>
                <w:szCs w:val="20"/>
                <w:lang w:eastAsia="es-MX"/>
              </w:rPr>
              <w:lastRenderedPageBreak/>
              <w:t>Para los servidores públicos y observadores en la Subdirección de Recursos Materiales ubicada edificio A-2, tercer piso del Hospital Regional de Alta Especialidad de Ixtapaluca, en Carretera Federal México Puebla km 34.5, Colonia Zoquiapan, Ixtapaluca, C.P. 56530.</w:t>
            </w:r>
          </w:p>
        </w:tc>
      </w:tr>
      <w:tr w:rsidR="00385FCD" w:rsidRPr="00130222" w14:paraId="30556064" w14:textId="77777777" w:rsidTr="00753309">
        <w:trPr>
          <w:trHeight w:val="247"/>
          <w:jc w:val="center"/>
        </w:trPr>
        <w:tc>
          <w:tcPr>
            <w:tcW w:w="1262" w:type="pct"/>
            <w:shd w:val="clear" w:color="auto" w:fill="FFC000"/>
          </w:tcPr>
          <w:p w14:paraId="13588A52"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val="es-ES" w:eastAsia="es-MX"/>
              </w:rPr>
            </w:pPr>
            <w:r w:rsidRPr="00130222">
              <w:rPr>
                <w:rFonts w:ascii="Montserrat" w:hAnsi="Montserrat" w:cs="Arial"/>
                <w:b/>
                <w:sz w:val="20"/>
                <w:szCs w:val="20"/>
                <w:lang w:val="es-ES" w:eastAsia="es-MX"/>
              </w:rPr>
              <w:lastRenderedPageBreak/>
              <w:t>Difusión de la Convocatoria</w:t>
            </w:r>
          </w:p>
        </w:tc>
        <w:tc>
          <w:tcPr>
            <w:tcW w:w="3738" w:type="pct"/>
            <w:gridSpan w:val="3"/>
            <w:vAlign w:val="center"/>
          </w:tcPr>
          <w:p w14:paraId="46BF34B2" w14:textId="5E44046C" w:rsidR="00385FCD" w:rsidRPr="00130222" w:rsidRDefault="002116AC"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La Convocante, en cumplimiento de la </w:t>
            </w:r>
            <w:r w:rsidRPr="00130222">
              <w:rPr>
                <w:rFonts w:ascii="Montserrat" w:hAnsi="Montserrat" w:cs="Arial"/>
                <w:b/>
                <w:noProof/>
                <w:sz w:val="20"/>
                <w:szCs w:val="20"/>
                <w:lang w:val="es-ES" w:eastAsia="es-MX"/>
              </w:rPr>
              <w:t>LAASSP</w:t>
            </w:r>
            <w:r w:rsidRPr="00130222">
              <w:rPr>
                <w:rFonts w:ascii="Montserrat" w:hAnsi="Montserrat" w:cs="Arial"/>
                <w:noProof/>
                <w:sz w:val="20"/>
                <w:szCs w:val="20"/>
                <w:lang w:val="es-ES" w:eastAsia="es-MX"/>
              </w:rPr>
              <w:t xml:space="preserve"> y de su Reglamento, </w:t>
            </w:r>
            <w:r w:rsidRPr="006B6B46">
              <w:rPr>
                <w:rFonts w:ascii="Montserrat" w:hAnsi="Montserrat" w:cs="Arial"/>
                <w:noProof/>
                <w:sz w:val="20"/>
                <w:szCs w:val="20"/>
                <w:lang w:val="es-ES" w:eastAsia="es-MX"/>
              </w:rPr>
              <w:t xml:space="preserve">difundió la </w:t>
            </w:r>
            <w:r w:rsidRPr="006B6B46">
              <w:rPr>
                <w:rFonts w:ascii="Montserrat" w:hAnsi="Montserrat" w:cs="Arial"/>
                <w:sz w:val="20"/>
                <w:szCs w:val="20"/>
                <w:lang w:eastAsia="es-MX"/>
              </w:rPr>
              <w:t xml:space="preserve">Licitación Pública </w:t>
            </w:r>
            <w:r w:rsidR="00060D02">
              <w:rPr>
                <w:rFonts w:ascii="Montserrat" w:hAnsi="Montserrat" w:cs="Arial"/>
                <w:sz w:val="20"/>
                <w:szCs w:val="20"/>
                <w:lang w:eastAsia="es-MX"/>
              </w:rPr>
              <w:t>Intern</w:t>
            </w:r>
            <w:r w:rsidRPr="006B6B46">
              <w:rPr>
                <w:rFonts w:ascii="Montserrat" w:hAnsi="Montserrat" w:cs="Arial"/>
                <w:sz w:val="20"/>
                <w:szCs w:val="20"/>
                <w:lang w:eastAsia="es-MX"/>
              </w:rPr>
              <w:t>acional</w:t>
            </w:r>
            <w:r w:rsidR="00060D02">
              <w:rPr>
                <w:rFonts w:ascii="Montserrat" w:hAnsi="Montserrat" w:cs="Arial"/>
                <w:sz w:val="20"/>
                <w:szCs w:val="20"/>
                <w:lang w:eastAsia="es-MX"/>
              </w:rPr>
              <w:t xml:space="preserve"> Abierta</w:t>
            </w:r>
            <w:r w:rsidRPr="006B6B46">
              <w:rPr>
                <w:rFonts w:ascii="Montserrat" w:hAnsi="Montserrat" w:cs="Arial"/>
                <w:sz w:val="20"/>
                <w:szCs w:val="20"/>
                <w:lang w:eastAsia="es-MX"/>
              </w:rPr>
              <w:t xml:space="preserve"> Electrónica </w:t>
            </w:r>
            <w:r w:rsidRPr="006B6B46">
              <w:rPr>
                <w:rFonts w:ascii="Montserrat" w:hAnsi="Montserrat" w:cs="Arial"/>
                <w:noProof/>
                <w:sz w:val="20"/>
                <w:szCs w:val="20"/>
                <w:lang w:val="es-ES" w:eastAsia="es-MX"/>
              </w:rPr>
              <w:t xml:space="preserve">en el portal del Hospital y en CompraNet, en las siguientes </w:t>
            </w:r>
            <w:r w:rsidRPr="0058710D">
              <w:rPr>
                <w:rFonts w:ascii="Montserrat" w:hAnsi="Montserrat" w:cs="Arial"/>
                <w:noProof/>
                <w:sz w:val="20"/>
                <w:szCs w:val="20"/>
                <w:lang w:val="es-ES" w:eastAsia="es-MX"/>
              </w:rPr>
              <w:t>direcciones electrónicas:</w:t>
            </w:r>
            <w:r w:rsidRPr="0058710D">
              <w:rPr>
                <w:rStyle w:val="Hipervnculo"/>
                <w:rFonts w:ascii="Montserrat" w:hAnsi="Montserrat"/>
                <w:noProof/>
                <w:sz w:val="20"/>
                <w:szCs w:val="20"/>
                <w:lang w:eastAsia="es-MX"/>
              </w:rPr>
              <w:t xml:space="preserve"> </w:t>
            </w:r>
            <w:hyperlink r:id="rId15" w:history="1">
              <w:r w:rsidRPr="0058710D">
                <w:rPr>
                  <w:rStyle w:val="Hipervnculo"/>
                  <w:rFonts w:ascii="Montserrat" w:hAnsi="Montserrat"/>
                  <w:noProof/>
                  <w:sz w:val="20"/>
                  <w:szCs w:val="20"/>
                  <w:lang w:eastAsia="es-MX"/>
                </w:rPr>
                <w:t>http://hraei.gob.mx</w:t>
              </w:r>
            </w:hyperlink>
            <w:r w:rsidRPr="0058710D">
              <w:rPr>
                <w:rFonts w:ascii="Montserrat" w:hAnsi="Montserrat" w:cs="Arial"/>
                <w:noProof/>
                <w:sz w:val="20"/>
                <w:szCs w:val="20"/>
                <w:lang w:val="es-ES" w:eastAsia="es-MX"/>
              </w:rPr>
              <w:t xml:space="preserve"> y </w:t>
            </w:r>
            <w:hyperlink r:id="rId16" w:history="1">
              <w:r w:rsidRPr="0058710D">
                <w:rPr>
                  <w:rStyle w:val="Hipervnculo"/>
                  <w:rFonts w:ascii="Montserrat" w:hAnsi="Montserrat"/>
                  <w:sz w:val="20"/>
                  <w:szCs w:val="20"/>
                  <w:lang w:eastAsia="ar-SA"/>
                </w:rPr>
                <w:t>https://upcp-compranet.hacienda.gob.mx/</w:t>
              </w:r>
            </w:hyperlink>
            <w:r w:rsidRPr="0058710D">
              <w:rPr>
                <w:rFonts w:ascii="Montserrat" w:hAnsi="Montserrat" w:cs="Arial"/>
                <w:noProof/>
                <w:sz w:val="20"/>
                <w:szCs w:val="20"/>
                <w:lang w:val="es-ES" w:eastAsia="es-MX"/>
              </w:rPr>
              <w:t>, respectivamente</w:t>
            </w:r>
            <w:r w:rsidRPr="006B6B46">
              <w:rPr>
                <w:rFonts w:ascii="Montserrat" w:hAnsi="Montserrat" w:cs="Arial"/>
                <w:noProof/>
                <w:sz w:val="20"/>
                <w:szCs w:val="20"/>
                <w:lang w:val="es-ES" w:eastAsia="es-MX"/>
              </w:rPr>
              <w:t>.</w:t>
            </w:r>
          </w:p>
        </w:tc>
      </w:tr>
      <w:tr w:rsidR="00385FCD" w:rsidRPr="00130222" w14:paraId="1A21CCC0" w14:textId="77777777" w:rsidTr="00753309">
        <w:trPr>
          <w:trHeight w:val="934"/>
          <w:jc w:val="center"/>
        </w:trPr>
        <w:tc>
          <w:tcPr>
            <w:tcW w:w="1262" w:type="pct"/>
            <w:shd w:val="clear" w:color="auto" w:fill="FFC000"/>
          </w:tcPr>
          <w:p w14:paraId="565F99FE"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val="es-ES" w:eastAsia="es-MX"/>
              </w:rPr>
            </w:pPr>
            <w:r w:rsidRPr="00130222">
              <w:rPr>
                <w:rFonts w:ascii="Montserrat" w:hAnsi="Montserrat" w:cs="Arial"/>
                <w:b/>
                <w:sz w:val="20"/>
                <w:szCs w:val="20"/>
                <w:lang w:val="es-ES" w:eastAsia="es-MX"/>
              </w:rPr>
              <w:t>Prohibición de retirar las proposiciones o dejarlas sin efecto</w:t>
            </w:r>
          </w:p>
        </w:tc>
        <w:tc>
          <w:tcPr>
            <w:tcW w:w="3738" w:type="pct"/>
            <w:gridSpan w:val="3"/>
            <w:vAlign w:val="center"/>
          </w:tcPr>
          <w:p w14:paraId="2CA391EC"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Recibidas las proposiciones por la Convocante en la fecha, hora y lugar establecidos éstas no podrán dejarse sin efecto, por lo que se considerarán vigentes dentro del procedimiento hasta su conclusión.</w:t>
            </w:r>
          </w:p>
        </w:tc>
      </w:tr>
      <w:tr w:rsidR="00385FCD" w:rsidRPr="00130222" w14:paraId="03C6E9FF" w14:textId="77777777" w:rsidTr="00753309">
        <w:trPr>
          <w:trHeight w:val="544"/>
          <w:jc w:val="center"/>
        </w:trPr>
        <w:tc>
          <w:tcPr>
            <w:tcW w:w="1262" w:type="pct"/>
            <w:shd w:val="clear" w:color="auto" w:fill="FFC000"/>
          </w:tcPr>
          <w:p w14:paraId="1DB89634"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val="es-ES" w:eastAsia="es-MX"/>
              </w:rPr>
            </w:pPr>
            <w:r w:rsidRPr="00130222">
              <w:rPr>
                <w:rFonts w:ascii="Montserrat" w:hAnsi="Montserrat" w:cs="Arial"/>
                <w:b/>
                <w:sz w:val="20"/>
                <w:szCs w:val="20"/>
                <w:lang w:val="es-ES" w:eastAsia="es-MX"/>
              </w:rPr>
              <w:t>Proposiciones conjuntas</w:t>
            </w:r>
          </w:p>
        </w:tc>
        <w:tc>
          <w:tcPr>
            <w:tcW w:w="3738" w:type="pct"/>
            <w:gridSpan w:val="3"/>
            <w:vAlign w:val="center"/>
          </w:tcPr>
          <w:p w14:paraId="4D67020F"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b/>
                <w:noProof/>
                <w:sz w:val="20"/>
                <w:szCs w:val="20"/>
                <w:lang w:val="es-ES" w:eastAsia="es-MX"/>
              </w:rPr>
            </w:pPr>
            <w:r>
              <w:rPr>
                <w:rFonts w:ascii="Montserrat" w:hAnsi="Montserrat" w:cs="Arial"/>
                <w:b/>
                <w:noProof/>
                <w:sz w:val="20"/>
                <w:szCs w:val="20"/>
                <w:lang w:val="es-ES" w:eastAsia="es-MX"/>
              </w:rPr>
              <w:t xml:space="preserve">No </w:t>
            </w:r>
            <w:r w:rsidRPr="00130222">
              <w:rPr>
                <w:rFonts w:ascii="Montserrat" w:hAnsi="Montserrat" w:cs="Arial"/>
                <w:b/>
                <w:noProof/>
                <w:sz w:val="20"/>
                <w:szCs w:val="20"/>
                <w:lang w:val="es-ES" w:eastAsia="es-MX"/>
              </w:rPr>
              <w:t>Aplica.</w:t>
            </w:r>
          </w:p>
        </w:tc>
      </w:tr>
      <w:tr w:rsidR="00385FCD" w:rsidRPr="00130222" w14:paraId="4372197C" w14:textId="77777777" w:rsidTr="00753309">
        <w:trPr>
          <w:trHeight w:val="508"/>
          <w:jc w:val="center"/>
        </w:trPr>
        <w:tc>
          <w:tcPr>
            <w:tcW w:w="1262" w:type="pct"/>
            <w:shd w:val="clear" w:color="auto" w:fill="FFC000"/>
          </w:tcPr>
          <w:p w14:paraId="010B8860"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val="es-ES" w:eastAsia="es-MX"/>
              </w:rPr>
            </w:pPr>
            <w:r w:rsidRPr="00130222">
              <w:rPr>
                <w:rFonts w:ascii="Montserrat" w:hAnsi="Montserrat" w:cs="Arial"/>
                <w:b/>
                <w:sz w:val="20"/>
                <w:szCs w:val="20"/>
                <w:lang w:val="es-ES" w:eastAsia="es-MX"/>
              </w:rPr>
              <w:t>Proposiciones que se pueden presentar</w:t>
            </w:r>
          </w:p>
        </w:tc>
        <w:tc>
          <w:tcPr>
            <w:tcW w:w="3738" w:type="pct"/>
            <w:gridSpan w:val="3"/>
            <w:vAlign w:val="center"/>
          </w:tcPr>
          <w:p w14:paraId="327B68D9"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Los licitantes sólo podrán presentar una proposición.</w:t>
            </w:r>
          </w:p>
        </w:tc>
      </w:tr>
      <w:tr w:rsidR="00385FCD" w:rsidRPr="00130222" w14:paraId="2022478E" w14:textId="77777777" w:rsidTr="00753309">
        <w:trPr>
          <w:trHeight w:val="1232"/>
          <w:jc w:val="center"/>
        </w:trPr>
        <w:tc>
          <w:tcPr>
            <w:tcW w:w="1262" w:type="pct"/>
            <w:shd w:val="clear" w:color="auto" w:fill="FFC000"/>
          </w:tcPr>
          <w:p w14:paraId="0B48886C"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val="es-ES" w:eastAsia="es-MX"/>
              </w:rPr>
            </w:pPr>
            <w:r w:rsidRPr="00130222">
              <w:rPr>
                <w:rFonts w:ascii="Montserrat" w:hAnsi="Montserrat" w:cs="Arial"/>
                <w:b/>
                <w:bCs/>
                <w:sz w:val="20"/>
                <w:szCs w:val="20"/>
                <w:lang w:val="es-ES" w:eastAsia="es-MX"/>
              </w:rPr>
              <w:t>Documentación distinta a las proposiciones</w:t>
            </w:r>
          </w:p>
        </w:tc>
        <w:tc>
          <w:tcPr>
            <w:tcW w:w="3738" w:type="pct"/>
            <w:gridSpan w:val="3"/>
            <w:vAlign w:val="center"/>
          </w:tcPr>
          <w:p w14:paraId="78A65546"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La documentación distinta a la proposición técnica podrá entregarse, a elección del licitante, en el mismo archivo o en uno independiente. Sin embargo, si al momento de presentar su proposición algún licitante lo hace en dos archivos, dado que tal presentación no afecta la solvencia de la proposición, ello no será motivo de desechamiento.</w:t>
            </w:r>
          </w:p>
        </w:tc>
      </w:tr>
      <w:tr w:rsidR="00385FCD" w:rsidRPr="00130222" w14:paraId="072EA28A" w14:textId="77777777" w:rsidTr="00753309">
        <w:trPr>
          <w:trHeight w:val="64"/>
          <w:jc w:val="center"/>
        </w:trPr>
        <w:tc>
          <w:tcPr>
            <w:tcW w:w="1262" w:type="pct"/>
            <w:shd w:val="clear" w:color="auto" w:fill="FFC000"/>
          </w:tcPr>
          <w:p w14:paraId="5E1FE66E"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bCs/>
                <w:sz w:val="20"/>
                <w:szCs w:val="20"/>
                <w:lang w:val="es-ES" w:eastAsia="es-MX"/>
              </w:rPr>
            </w:pPr>
            <w:r w:rsidRPr="00130222">
              <w:rPr>
                <w:rFonts w:ascii="Montserrat" w:hAnsi="Montserrat" w:cs="Arial"/>
                <w:b/>
                <w:sz w:val="20"/>
                <w:szCs w:val="20"/>
                <w:lang w:val="es-ES" w:eastAsia="es-MX"/>
              </w:rPr>
              <w:t>Revisión de la documentación distinta a las proposiciones</w:t>
            </w:r>
          </w:p>
        </w:tc>
        <w:tc>
          <w:tcPr>
            <w:tcW w:w="3738" w:type="pct"/>
            <w:gridSpan w:val="3"/>
            <w:vAlign w:val="center"/>
          </w:tcPr>
          <w:p w14:paraId="31AAF967" w14:textId="784AB100" w:rsidR="00385FCD" w:rsidRPr="00D77221" w:rsidRDefault="00385FCD" w:rsidP="00422B2E">
            <w:pPr>
              <w:pStyle w:val="Sinespaciado"/>
              <w:rPr>
                <w:rFonts w:ascii="Montserrat" w:hAnsi="Montserrat"/>
                <w:noProof/>
                <w:sz w:val="20"/>
                <w:szCs w:val="20"/>
                <w:lang w:eastAsia="es-MX"/>
              </w:rPr>
            </w:pPr>
            <w:r w:rsidRPr="00D77221">
              <w:rPr>
                <w:rFonts w:ascii="Montserrat" w:hAnsi="Montserrat"/>
                <w:noProof/>
                <w:sz w:val="20"/>
                <w:szCs w:val="20"/>
                <w:lang w:eastAsia="es-MX"/>
              </w:rPr>
              <w:t>Para el presente procedimiento, no se llevará a cabo la revisión preliminar de la documentación distinta a las proposiciones.</w:t>
            </w:r>
          </w:p>
        </w:tc>
      </w:tr>
      <w:tr w:rsidR="00385FCD" w:rsidRPr="00130222" w14:paraId="50D2EA0D" w14:textId="77777777" w:rsidTr="00753309">
        <w:trPr>
          <w:trHeight w:val="247"/>
          <w:jc w:val="center"/>
        </w:trPr>
        <w:tc>
          <w:tcPr>
            <w:tcW w:w="1262" w:type="pct"/>
            <w:shd w:val="clear" w:color="auto" w:fill="FFC000"/>
          </w:tcPr>
          <w:p w14:paraId="231E2B80"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val="es-ES" w:eastAsia="es-MX"/>
              </w:rPr>
            </w:pPr>
            <w:r w:rsidRPr="00130222">
              <w:rPr>
                <w:rFonts w:ascii="Montserrat" w:hAnsi="Montserrat" w:cs="Arial"/>
                <w:b/>
                <w:sz w:val="20"/>
                <w:szCs w:val="20"/>
                <w:lang w:val="es-ES" w:eastAsia="es-MX"/>
              </w:rPr>
              <w:t>Para acreditar la existencia legal y personalidad jurídica de persona física o moral</w:t>
            </w:r>
          </w:p>
        </w:tc>
        <w:tc>
          <w:tcPr>
            <w:tcW w:w="3738" w:type="pct"/>
            <w:gridSpan w:val="3"/>
            <w:vAlign w:val="center"/>
          </w:tcPr>
          <w:p w14:paraId="57779D26"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Los licitantes (Personas Físicas o Morales), podrán exhibir un escrito en el que su firmante manifieste, bajo protesta de decir verdad, que cuenta con facultades suficientes para comprometerse por sí o por su representada, mismo que contendrá los siguientes datos:</w:t>
            </w:r>
          </w:p>
          <w:p w14:paraId="22D497DE"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Del licitante: Registro Federal de Contribuyentes  (RFC), nombre y domicilio (calle y número, Colonia, Código Postal, </w:t>
            </w:r>
            <w:r>
              <w:rPr>
                <w:rFonts w:ascii="Montserrat" w:hAnsi="Montserrat" w:cs="Arial"/>
                <w:noProof/>
                <w:sz w:val="20"/>
                <w:szCs w:val="20"/>
                <w:lang w:val="es-ES" w:eastAsia="es-MX"/>
              </w:rPr>
              <w:t>Alcaldia</w:t>
            </w:r>
            <w:r w:rsidRPr="00130222">
              <w:rPr>
                <w:rFonts w:ascii="Montserrat" w:hAnsi="Montserrat" w:cs="Arial"/>
                <w:noProof/>
                <w:sz w:val="20"/>
                <w:szCs w:val="20"/>
                <w:lang w:val="es-ES" w:eastAsia="es-MX"/>
              </w:rPr>
              <w:t xml:space="preserve"> o Municipio, Entidad Federativa, teléfono, fax y correo electrónico), así como, en su caso, de su apoderado o representante. Tratándose de Personas Morales, además se señalará la descripción del objeto social de la empresa, identificando los datos de las escrituras públicas y, de haberlas en su caso, sus reformas y modificaciones, con las que se acredita la existencia legal de las Personas </w:t>
            </w:r>
            <w:r w:rsidRPr="00130222">
              <w:rPr>
                <w:rFonts w:ascii="Montserrat" w:hAnsi="Montserrat" w:cs="Arial"/>
                <w:noProof/>
                <w:sz w:val="20"/>
                <w:szCs w:val="20"/>
                <w:lang w:val="es-ES" w:eastAsia="es-MX"/>
              </w:rPr>
              <w:lastRenderedPageBreak/>
              <w:t>Morales así como el nombre de los socios y del Representante legal del licitante: datos de las escrituras públicas en las que le fueron otorgadas las facultades para suscribir la proposición. En el caso de licitantes extranjeros para acreditar su personalidad, en el escrito a que se refiere este inciso deberá incorporar los datos mencionados en los incisos anteriores o los datos equivalentes, considerando las disposiciones aplicables del país de que se trate. Asimismo, deberán presentar un escrito en el que el licitante manifieste, bajo protesta de decir verdad, que los documentos entregados cumplen con los requisitos necesarios para acreditar la existencia de la Persona Moral y del tipo o alcances jurídicos de las facultades otorgadas a sus representantes legales. (</w:t>
            </w:r>
            <w:r w:rsidRPr="00130222">
              <w:rPr>
                <w:rFonts w:ascii="Montserrat" w:hAnsi="Montserrat" w:cs="Arial"/>
                <w:b/>
                <w:noProof/>
                <w:sz w:val="20"/>
                <w:szCs w:val="20"/>
                <w:lang w:val="es-ES" w:eastAsia="es-MX"/>
              </w:rPr>
              <w:t>Formato 4</w:t>
            </w:r>
            <w:r w:rsidRPr="00130222">
              <w:rPr>
                <w:rFonts w:ascii="Montserrat" w:hAnsi="Montserrat" w:cs="Arial"/>
                <w:noProof/>
                <w:sz w:val="20"/>
                <w:szCs w:val="20"/>
                <w:lang w:val="es-ES" w:eastAsia="es-MX"/>
              </w:rPr>
              <w:t>)</w:t>
            </w:r>
          </w:p>
        </w:tc>
      </w:tr>
      <w:tr w:rsidR="00385FCD" w:rsidRPr="00130222" w14:paraId="13D43946" w14:textId="77777777" w:rsidTr="00753309">
        <w:trPr>
          <w:trHeight w:val="1175"/>
          <w:jc w:val="center"/>
        </w:trPr>
        <w:tc>
          <w:tcPr>
            <w:tcW w:w="1262" w:type="pct"/>
            <w:shd w:val="clear" w:color="auto" w:fill="FFC000"/>
          </w:tcPr>
          <w:p w14:paraId="4669DCB9"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bCs/>
                <w:sz w:val="20"/>
                <w:szCs w:val="20"/>
                <w:lang w:val="es-ES" w:eastAsia="es-MX"/>
              </w:rPr>
            </w:pPr>
            <w:r w:rsidRPr="00130222">
              <w:rPr>
                <w:rFonts w:ascii="Montserrat" w:hAnsi="Montserrat" w:cs="Arial"/>
                <w:b/>
                <w:sz w:val="20"/>
                <w:szCs w:val="20"/>
                <w:lang w:eastAsia="es-MX"/>
              </w:rPr>
              <w:lastRenderedPageBreak/>
              <w:t>Rubrica de las proposiciones</w:t>
            </w:r>
          </w:p>
        </w:tc>
        <w:tc>
          <w:tcPr>
            <w:tcW w:w="3738" w:type="pct"/>
            <w:gridSpan w:val="3"/>
            <w:vAlign w:val="center"/>
          </w:tcPr>
          <w:p w14:paraId="6645838A" w14:textId="77777777" w:rsidR="00385FCD" w:rsidRPr="00130222" w:rsidRDefault="00385FCD" w:rsidP="00422B2E">
            <w:pPr>
              <w:pStyle w:val="Sinespaciado"/>
              <w:widowControl w:val="0"/>
              <w:overflowPunct w:val="0"/>
              <w:autoSpaceDE w:val="0"/>
              <w:autoSpaceDN w:val="0"/>
              <w:adjustRightInd w:val="0"/>
              <w:jc w:val="both"/>
              <w:textAlignment w:val="baseline"/>
              <w:rPr>
                <w:rFonts w:ascii="Montserrat" w:hAnsi="Montserrat" w:cs="Arial"/>
                <w:noProof/>
                <w:sz w:val="20"/>
                <w:szCs w:val="20"/>
                <w:lang w:eastAsia="es-MX"/>
              </w:rPr>
            </w:pPr>
            <w:r w:rsidRPr="00130222">
              <w:rPr>
                <w:rFonts w:ascii="Montserrat" w:hAnsi="Montserrat" w:cs="Arial"/>
                <w:noProof/>
                <w:sz w:val="20"/>
                <w:szCs w:val="20"/>
                <w:lang w:eastAsia="es-MX"/>
              </w:rPr>
              <w:t>El servidor público que presida el acto de presentación y apertura de proposiciones designará a los Servidores Públicos que rubricarán las proposiciones en todas y cada una de las fojas que presenten los licitantes, incluyendo los catálogos y/o folletos.</w:t>
            </w:r>
          </w:p>
        </w:tc>
      </w:tr>
      <w:tr w:rsidR="00385FCD" w:rsidRPr="00130222" w14:paraId="2A6155A3" w14:textId="77777777" w:rsidTr="00753309">
        <w:trPr>
          <w:trHeight w:val="372"/>
          <w:jc w:val="center"/>
        </w:trPr>
        <w:tc>
          <w:tcPr>
            <w:tcW w:w="1262" w:type="pct"/>
            <w:shd w:val="clear" w:color="auto" w:fill="FFC000"/>
          </w:tcPr>
          <w:p w14:paraId="4FA5FABC"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Visita a las instalaciones de la Convocante</w:t>
            </w:r>
          </w:p>
        </w:tc>
        <w:tc>
          <w:tcPr>
            <w:tcW w:w="3738" w:type="pct"/>
            <w:gridSpan w:val="3"/>
            <w:vAlign w:val="center"/>
          </w:tcPr>
          <w:p w14:paraId="2D90E300" w14:textId="77777777" w:rsidR="00385FCD" w:rsidRPr="00CD091A" w:rsidRDefault="00385FCD" w:rsidP="00422B2E">
            <w:pPr>
              <w:pStyle w:val="Sinespaciado"/>
              <w:widowControl w:val="0"/>
              <w:overflowPunct w:val="0"/>
              <w:autoSpaceDE w:val="0"/>
              <w:autoSpaceDN w:val="0"/>
              <w:adjustRightInd w:val="0"/>
              <w:jc w:val="both"/>
              <w:textAlignment w:val="baseline"/>
              <w:rPr>
                <w:rFonts w:ascii="Montserrat" w:hAnsi="Montserrat" w:cs="Arial"/>
                <w:noProof/>
                <w:sz w:val="20"/>
                <w:szCs w:val="20"/>
                <w:lang w:eastAsia="es-MX"/>
              </w:rPr>
            </w:pPr>
            <w:r>
              <w:rPr>
                <w:rFonts w:ascii="Montserrat" w:hAnsi="Montserrat" w:cs="Arial"/>
                <w:b/>
                <w:noProof/>
                <w:sz w:val="20"/>
                <w:szCs w:val="20"/>
                <w:lang w:eastAsia="es-MX"/>
              </w:rPr>
              <w:t xml:space="preserve">No </w:t>
            </w:r>
            <w:r w:rsidRPr="00CD091A">
              <w:rPr>
                <w:rFonts w:ascii="Montserrat" w:hAnsi="Montserrat" w:cs="Arial"/>
                <w:b/>
                <w:noProof/>
                <w:sz w:val="20"/>
                <w:szCs w:val="20"/>
                <w:lang w:eastAsia="es-MX"/>
              </w:rPr>
              <w:t>Aplica.</w:t>
            </w:r>
          </w:p>
        </w:tc>
      </w:tr>
      <w:tr w:rsidR="00385FCD" w:rsidRPr="00130222" w14:paraId="68CDB16D" w14:textId="77777777" w:rsidTr="00753309">
        <w:trPr>
          <w:trHeight w:val="268"/>
          <w:jc w:val="center"/>
        </w:trPr>
        <w:tc>
          <w:tcPr>
            <w:tcW w:w="1262" w:type="pct"/>
            <w:shd w:val="clear" w:color="auto" w:fill="FFC000"/>
          </w:tcPr>
          <w:p w14:paraId="731F117F"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Junta de aclaraciones</w:t>
            </w:r>
          </w:p>
        </w:tc>
        <w:tc>
          <w:tcPr>
            <w:tcW w:w="3738" w:type="pct"/>
            <w:gridSpan w:val="3"/>
            <w:vAlign w:val="center"/>
          </w:tcPr>
          <w:p w14:paraId="09EF39B0"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La junta de aclaraciones se desarrollará en la fecha, hora y lugar indicados en el punto III.2 de este apartado. </w:t>
            </w:r>
          </w:p>
          <w:p w14:paraId="3984D4DA"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Solamente podrán formular solicitudes de aclaración a los aspectos contenidos en esta convocatoria,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p>
          <w:p w14:paraId="37E686B6"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Las solicitudes de aclaración se recibirán 24 horas hábiles antes de la fecha y hora en que tenga verificativo la junta de aclaraciones a través de CompraNet, si la Convocante no recibe las preguntas o solicitudes de aclaración a la convocatoria en el tiempo establecido, no se dará respuesta  a las mismas.</w:t>
            </w:r>
          </w:p>
          <w:p w14:paraId="21CAD3F4"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La presentación de aclaraciones a la convocatoria tanto el escrito de interés, deberán ser enviados a través de CompraNet debidamente firmadas en formato PDF, a través de dicho sistema acompañando una copia de los mismos en versión word, que permita agilizar el acto.</w:t>
            </w:r>
          </w:p>
          <w:p w14:paraId="7D31F754"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En la fecha, lugar y hora indicada, el servidor público que presida la junta de aclaraciones, con la asistencia del representante del área técnica o requirente,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 </w:t>
            </w:r>
          </w:p>
          <w:p w14:paraId="00EA3A7F"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La convocante procederá a enviar, a través de CompraNet, las </w:t>
            </w:r>
            <w:r w:rsidRPr="00130222">
              <w:rPr>
                <w:rFonts w:ascii="Montserrat" w:hAnsi="Montserrat" w:cs="Arial"/>
                <w:noProof/>
                <w:sz w:val="20"/>
                <w:szCs w:val="20"/>
                <w:lang w:val="es-ES" w:eastAsia="es-MX"/>
              </w:rPr>
              <w:lastRenderedPageBreak/>
              <w:t>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14:paraId="34D2B9AF"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será de cuando menos seis horas. Una vez recibidas las preguntas, la convocante informará a los licitantes el plazo máximo en el que enviará las contestaciones correspondientes.</w:t>
            </w:r>
          </w:p>
          <w:p w14:paraId="132A341D"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La Convocante estará obligada a dar contestación, en forma clara y precisa, tanto a las solicitudes de aclaración como a las preguntas que los licitantes formulen respecto de las respuestas dadas por la Convocante en la junta de aclaraciones.</w:t>
            </w:r>
          </w:p>
          <w:p w14:paraId="551DEABA"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Las solicitudes de aclaración deberán plantearse de manera concisa y estar directamente vinculadas con los puntos contenidos en esta Convocatoria, indicando el punto específico o del anexo con el cual se relaciona. Las solicitudes de aclaración que no cumplan con estos requisitos, podrán ser desechadas.</w:t>
            </w:r>
          </w:p>
          <w:p w14:paraId="77C2CDE0" w14:textId="6F0FF2CE"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Las solicitudes de aclaración que sean recibidas con posterioridad al plazo previsto en el artículo 33 bis de la Ley de Adquisiciones, Arrendaminetos y Servicios del Sector Público, no serán contestadas por la convocante por resultar extemporáneas, debiéndose integrar al expediente respectivo; en caso de que algún licitante presente nuevas solicitudes de aclaración en la junta correspondiente, las deberá enviar a través del sistema </w:t>
            </w:r>
            <w:r w:rsidR="00B43FE7">
              <w:rPr>
                <w:rFonts w:ascii="Montserrat" w:hAnsi="Montserrat" w:cs="Arial"/>
                <w:noProof/>
                <w:sz w:val="20"/>
                <w:szCs w:val="20"/>
                <w:lang w:val="es-ES" w:eastAsia="es-MX"/>
              </w:rPr>
              <w:t>C</w:t>
            </w:r>
            <w:r w:rsidRPr="00130222">
              <w:rPr>
                <w:rFonts w:ascii="Montserrat" w:hAnsi="Montserrat" w:cs="Arial"/>
                <w:noProof/>
                <w:sz w:val="20"/>
                <w:szCs w:val="20"/>
                <w:lang w:val="es-ES" w:eastAsia="es-MX"/>
              </w:rPr>
              <w:t>ompra</w:t>
            </w:r>
            <w:r w:rsidR="00B43FE7">
              <w:rPr>
                <w:rFonts w:ascii="Montserrat" w:hAnsi="Montserrat" w:cs="Arial"/>
                <w:noProof/>
                <w:sz w:val="20"/>
                <w:szCs w:val="20"/>
                <w:lang w:val="es-ES" w:eastAsia="es-MX"/>
              </w:rPr>
              <w:t>N</w:t>
            </w:r>
            <w:r w:rsidRPr="00130222">
              <w:rPr>
                <w:rFonts w:ascii="Montserrat" w:hAnsi="Montserrat" w:cs="Arial"/>
                <w:noProof/>
                <w:sz w:val="20"/>
                <w:szCs w:val="20"/>
                <w:lang w:val="es-ES" w:eastAsia="es-MX"/>
              </w:rPr>
              <w:t>et y la convocante las recibirá, pero no les dará respuesta. En ambos supuestos, si el Servidor Público que presida la junta de aclaraciones considera necesario citar a una ulterior junta, la convocante deberá tomar en cuenta dichas solicitudes para responderlas.</w:t>
            </w:r>
          </w:p>
          <w:p w14:paraId="07610CE7"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De la o las juntas de aclaraciones se levantará el acta respectiva, haciendo constar los siguientes datos: los participantes, las solicitudes de aclaración, las respuestas y los comentarios formulados durante su desarrollo y que será firmada por los asistentes y se entregará copia a los asistentes.</w:t>
            </w:r>
          </w:p>
          <w:p w14:paraId="3138BD94"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De conformidad con el artículo </w:t>
            </w:r>
            <w:r w:rsidRPr="00130222">
              <w:rPr>
                <w:rFonts w:ascii="Montserrat" w:hAnsi="Montserrat" w:cs="Arial"/>
                <w:b/>
                <w:noProof/>
                <w:sz w:val="20"/>
                <w:szCs w:val="20"/>
                <w:lang w:val="es-ES" w:eastAsia="es-MX"/>
              </w:rPr>
              <w:t>37</w:t>
            </w:r>
            <w:r w:rsidRPr="00130222">
              <w:rPr>
                <w:rFonts w:ascii="Montserrat" w:hAnsi="Montserrat" w:cs="Arial"/>
                <w:noProof/>
                <w:sz w:val="20"/>
                <w:szCs w:val="20"/>
                <w:lang w:val="es-ES" w:eastAsia="es-MX"/>
              </w:rPr>
              <w:t xml:space="preserve"> bis de la Ley de Adquisiciones, Arrendaminetos y Servicios del Sector Público, al finalizar el acto se difundirá un ejemplar del acta en el sistema CompraNet procedimiento que sustituye a la notificación personal. Al finalizar el acto el acta estará disponible en la Subdirección de Recursos Materiales, por un término no menor de cinco días hábiles para su consulta.</w:t>
            </w:r>
          </w:p>
        </w:tc>
      </w:tr>
      <w:tr w:rsidR="00385FCD" w:rsidRPr="00130222" w14:paraId="0C3338DD" w14:textId="77777777" w:rsidTr="00753309">
        <w:trPr>
          <w:trHeight w:val="767"/>
          <w:jc w:val="center"/>
        </w:trPr>
        <w:tc>
          <w:tcPr>
            <w:tcW w:w="1262" w:type="pct"/>
            <w:shd w:val="clear" w:color="auto" w:fill="FFC000"/>
          </w:tcPr>
          <w:p w14:paraId="361C9A8F"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bCs/>
                <w:sz w:val="20"/>
                <w:szCs w:val="20"/>
                <w:lang w:val="es-ES" w:eastAsia="es-MX"/>
              </w:rPr>
            </w:pPr>
            <w:r w:rsidRPr="00130222">
              <w:rPr>
                <w:rFonts w:ascii="Montserrat" w:hAnsi="Montserrat" w:cs="Arial"/>
                <w:b/>
                <w:bCs/>
                <w:sz w:val="20"/>
                <w:szCs w:val="20"/>
                <w:lang w:val="es-ES" w:eastAsia="es-MX"/>
              </w:rPr>
              <w:lastRenderedPageBreak/>
              <w:t>Presentación de muestras</w:t>
            </w:r>
          </w:p>
        </w:tc>
        <w:tc>
          <w:tcPr>
            <w:tcW w:w="3738" w:type="pct"/>
            <w:gridSpan w:val="3"/>
            <w:vAlign w:val="center"/>
          </w:tcPr>
          <w:p w14:paraId="02623260"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b/>
                <w:noProof/>
                <w:sz w:val="20"/>
                <w:szCs w:val="20"/>
                <w:lang w:val="es-ES" w:eastAsia="es-MX"/>
              </w:rPr>
            </w:pPr>
            <w:r w:rsidRPr="00130222">
              <w:rPr>
                <w:rFonts w:ascii="Montserrat" w:hAnsi="Montserrat" w:cs="Arial"/>
                <w:b/>
                <w:noProof/>
                <w:sz w:val="20"/>
                <w:szCs w:val="20"/>
                <w:lang w:val="es-ES" w:eastAsia="es-MX"/>
              </w:rPr>
              <w:t xml:space="preserve">No Aplica. </w:t>
            </w:r>
          </w:p>
        </w:tc>
      </w:tr>
      <w:tr w:rsidR="00385FCD" w:rsidRPr="00130222" w14:paraId="45599A36" w14:textId="77777777" w:rsidTr="00753309">
        <w:trPr>
          <w:trHeight w:val="1119"/>
          <w:jc w:val="center"/>
        </w:trPr>
        <w:tc>
          <w:tcPr>
            <w:tcW w:w="1262" w:type="pct"/>
            <w:shd w:val="clear" w:color="auto" w:fill="FFC000"/>
          </w:tcPr>
          <w:p w14:paraId="24191B4E"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bCs/>
                <w:sz w:val="20"/>
                <w:szCs w:val="20"/>
                <w:lang w:val="es-ES" w:eastAsia="es-MX"/>
              </w:rPr>
              <w:t>Acto de presentación y apertura de proposiciones</w:t>
            </w:r>
          </w:p>
        </w:tc>
        <w:tc>
          <w:tcPr>
            <w:tcW w:w="3738" w:type="pct"/>
            <w:gridSpan w:val="3"/>
            <w:vAlign w:val="center"/>
          </w:tcPr>
          <w:p w14:paraId="72393F76"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El acto de presentación y apertura de proposiciones se desarrollará en la fecha, hora y lugar indicados en el punto </w:t>
            </w:r>
            <w:r w:rsidRPr="00130222">
              <w:rPr>
                <w:rFonts w:ascii="Montserrat" w:hAnsi="Montserrat" w:cs="Arial"/>
                <w:b/>
                <w:noProof/>
                <w:sz w:val="20"/>
                <w:szCs w:val="20"/>
                <w:lang w:val="es-ES" w:eastAsia="es-MX"/>
              </w:rPr>
              <w:t>III.2</w:t>
            </w:r>
            <w:r w:rsidRPr="00130222">
              <w:rPr>
                <w:rFonts w:ascii="Montserrat" w:hAnsi="Montserrat" w:cs="Arial"/>
                <w:noProof/>
                <w:sz w:val="20"/>
                <w:szCs w:val="20"/>
                <w:lang w:val="es-ES" w:eastAsia="es-MX"/>
              </w:rPr>
              <w:t xml:space="preserve"> de este apartado.</w:t>
            </w:r>
          </w:p>
          <w:p w14:paraId="19449568"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Una vez iniciado el acto no se permitirá el acceso a ningún observador. Una vez inciada la apertura de las proposiciones no podrán ser retiradas o dejarse sin efecto, por lo que deberán considerarse vigentes dentro del procedimiento hasta su conclusión.</w:t>
            </w:r>
          </w:p>
          <w:p w14:paraId="7724787E"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Ninguna de las condiciones en esta </w:t>
            </w:r>
            <w:r w:rsidRPr="00130222">
              <w:rPr>
                <w:rFonts w:ascii="Montserrat" w:hAnsi="Montserrat" w:cs="Arial"/>
                <w:sz w:val="20"/>
                <w:szCs w:val="20"/>
                <w:lang w:eastAsia="es-MX"/>
              </w:rPr>
              <w:t>convocatoria</w:t>
            </w:r>
            <w:r w:rsidRPr="00130222">
              <w:rPr>
                <w:rFonts w:ascii="Montserrat" w:hAnsi="Montserrat" w:cs="Arial"/>
                <w:noProof/>
                <w:sz w:val="20"/>
                <w:szCs w:val="20"/>
                <w:lang w:val="es-ES" w:eastAsia="es-MX"/>
              </w:rPr>
              <w:t>, así como en las proposiciones presentadas, podrán ser negociadas.</w:t>
            </w:r>
          </w:p>
          <w:p w14:paraId="4D2F5F13" w14:textId="30591E1E"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El Servidor Público que presida el acto, verificará la existencia de proposiciones en el sistema </w:t>
            </w:r>
            <w:r w:rsidR="00B43FE7">
              <w:rPr>
                <w:rFonts w:ascii="Montserrat" w:hAnsi="Montserrat" w:cs="Arial"/>
                <w:noProof/>
                <w:sz w:val="20"/>
                <w:szCs w:val="20"/>
                <w:lang w:val="es-ES" w:eastAsia="es-MX"/>
              </w:rPr>
              <w:t>C</w:t>
            </w:r>
            <w:r w:rsidRPr="00130222">
              <w:rPr>
                <w:rFonts w:ascii="Montserrat" w:hAnsi="Montserrat" w:cs="Arial"/>
                <w:noProof/>
                <w:sz w:val="20"/>
                <w:szCs w:val="20"/>
                <w:lang w:val="es-ES" w:eastAsia="es-MX"/>
              </w:rPr>
              <w:t>ompra</w:t>
            </w:r>
            <w:r w:rsidR="00B43FE7">
              <w:rPr>
                <w:rFonts w:ascii="Montserrat" w:hAnsi="Montserrat" w:cs="Arial"/>
                <w:noProof/>
                <w:sz w:val="20"/>
                <w:szCs w:val="20"/>
                <w:lang w:val="es-ES" w:eastAsia="es-MX"/>
              </w:rPr>
              <w:t>N</w:t>
            </w:r>
            <w:r w:rsidRPr="00130222">
              <w:rPr>
                <w:rFonts w:ascii="Montserrat" w:hAnsi="Montserrat" w:cs="Arial"/>
                <w:noProof/>
                <w:sz w:val="20"/>
                <w:szCs w:val="20"/>
                <w:lang w:val="es-ES" w:eastAsia="es-MX"/>
              </w:rPr>
              <w:t>et y procederá a su descarga.</w:t>
            </w:r>
          </w:p>
          <w:p w14:paraId="2D5F4BEC"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Iniciado el acto de presentación y apertura de proposiciones se registrará a los Servidores Públicos presentes, éstos no podrán efectuar ninguna modificación, adición, eliminación o negociación a las condiciones de la </w:t>
            </w:r>
            <w:r w:rsidRPr="00130222">
              <w:rPr>
                <w:rFonts w:ascii="Montserrat" w:hAnsi="Montserrat" w:cs="Arial"/>
                <w:sz w:val="20"/>
                <w:szCs w:val="20"/>
                <w:lang w:eastAsia="es-MX"/>
              </w:rPr>
              <w:t>convocatoria</w:t>
            </w:r>
            <w:r w:rsidRPr="00130222">
              <w:rPr>
                <w:rFonts w:ascii="Montserrat" w:hAnsi="Montserrat" w:cs="Arial"/>
                <w:noProof/>
                <w:sz w:val="20"/>
                <w:szCs w:val="20"/>
                <w:lang w:val="es-ES" w:eastAsia="es-MX"/>
              </w:rPr>
              <w:t xml:space="preserve"> y/o a las proposiciones de los licitantes.</w:t>
            </w:r>
          </w:p>
          <w:p w14:paraId="3BF0656A" w14:textId="2A480B1C"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Despues de la verificación de la existencia de proposiciones publicadas en el sistema </w:t>
            </w:r>
            <w:r w:rsidR="00B43FE7">
              <w:rPr>
                <w:rFonts w:ascii="Montserrat" w:hAnsi="Montserrat" w:cs="Arial"/>
                <w:noProof/>
                <w:sz w:val="20"/>
                <w:szCs w:val="20"/>
                <w:lang w:val="es-ES" w:eastAsia="es-MX"/>
              </w:rPr>
              <w:t>C</w:t>
            </w:r>
            <w:r w:rsidRPr="00130222">
              <w:rPr>
                <w:rFonts w:ascii="Montserrat" w:hAnsi="Montserrat" w:cs="Arial"/>
                <w:noProof/>
                <w:sz w:val="20"/>
                <w:szCs w:val="20"/>
                <w:lang w:val="es-ES" w:eastAsia="es-MX"/>
              </w:rPr>
              <w:t>ompra</w:t>
            </w:r>
            <w:r w:rsidR="00B43FE7">
              <w:rPr>
                <w:rFonts w:ascii="Montserrat" w:hAnsi="Montserrat" w:cs="Arial"/>
                <w:noProof/>
                <w:sz w:val="20"/>
                <w:szCs w:val="20"/>
                <w:lang w:val="es-ES" w:eastAsia="es-MX"/>
              </w:rPr>
              <w:t>N</w:t>
            </w:r>
            <w:r w:rsidRPr="00130222">
              <w:rPr>
                <w:rFonts w:ascii="Montserrat" w:hAnsi="Montserrat" w:cs="Arial"/>
                <w:noProof/>
                <w:sz w:val="20"/>
                <w:szCs w:val="20"/>
                <w:lang w:val="es-ES" w:eastAsia="es-MX"/>
              </w:rPr>
              <w:t>et, se procederá a su apertura y descarga haciéndose constar la documentación presentada, sin entrar al análisis técnico, legal o administrativo de su contenido.</w:t>
            </w:r>
          </w:p>
          <w:p w14:paraId="106F74B1"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Al terminar la recepción y cuantificación de los documentos se enviará acuse de la documentación que presentada en dicho acto. </w:t>
            </w:r>
            <w:r w:rsidRPr="00130222">
              <w:rPr>
                <w:rFonts w:ascii="Montserrat" w:hAnsi="Montserrat" w:cs="Arial"/>
                <w:b/>
                <w:noProof/>
                <w:sz w:val="20"/>
                <w:szCs w:val="20"/>
                <w:lang w:val="es-ES" w:eastAsia="es-MX"/>
              </w:rPr>
              <w:t>Formato</w:t>
            </w:r>
            <w:r w:rsidRPr="00130222">
              <w:rPr>
                <w:rFonts w:ascii="Montserrat" w:hAnsi="Montserrat" w:cs="Arial"/>
                <w:noProof/>
                <w:sz w:val="20"/>
                <w:szCs w:val="20"/>
                <w:lang w:val="es-ES" w:eastAsia="es-MX"/>
              </w:rPr>
              <w:t xml:space="preserve"> </w:t>
            </w:r>
            <w:r w:rsidRPr="00130222">
              <w:rPr>
                <w:rFonts w:ascii="Montserrat" w:hAnsi="Montserrat" w:cs="Arial"/>
                <w:b/>
                <w:noProof/>
                <w:sz w:val="20"/>
                <w:szCs w:val="20"/>
                <w:lang w:val="es-ES" w:eastAsia="es-MX"/>
              </w:rPr>
              <w:t>3.</w:t>
            </w:r>
            <w:r w:rsidRPr="00130222">
              <w:rPr>
                <w:rFonts w:ascii="Montserrat" w:hAnsi="Montserrat" w:cs="Arial"/>
                <w:noProof/>
                <w:sz w:val="20"/>
                <w:szCs w:val="20"/>
                <w:lang w:val="es-ES" w:eastAsia="es-MX"/>
              </w:rPr>
              <w:t xml:space="preserve"> El Servidor Público que presida el acto, atendiendo el número de proposiciones presentadas y a los precios de las partidas licitadas, podrá optar entre dar lectura al precio unitario de la partida que integra la proposición o anexar copia de la propuesta económica de los licitantes al acta respectiva, debiendo en este último caso dar lectura al importe total de cada proposición.</w:t>
            </w:r>
          </w:p>
          <w:p w14:paraId="1EDC7455"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Se levantará acta que servirá de constancia de la celebración del acto de presentación y apertura de proposiciones, en la que se harán constar el importe de cada una de ellas, se señalará lugar, fecha y hora en que se dará a conocer el fallo de la </w:t>
            </w:r>
            <w:r>
              <w:rPr>
                <w:rFonts w:ascii="Montserrat" w:hAnsi="Montserrat" w:cs="Arial"/>
                <w:sz w:val="20"/>
                <w:szCs w:val="20"/>
                <w:lang w:eastAsia="es-MX"/>
              </w:rPr>
              <w:t>invitación.</w:t>
            </w:r>
          </w:p>
          <w:p w14:paraId="0A67A60B"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De conformidad con el artículo </w:t>
            </w:r>
            <w:r w:rsidRPr="00130222">
              <w:rPr>
                <w:rFonts w:ascii="Montserrat" w:hAnsi="Montserrat" w:cs="Arial"/>
                <w:b/>
                <w:noProof/>
                <w:sz w:val="20"/>
                <w:szCs w:val="20"/>
                <w:lang w:val="es-ES" w:eastAsia="es-MX"/>
              </w:rPr>
              <w:t>37</w:t>
            </w:r>
            <w:r w:rsidRPr="00130222">
              <w:rPr>
                <w:rFonts w:ascii="Montserrat" w:hAnsi="Montserrat" w:cs="Arial"/>
                <w:noProof/>
                <w:sz w:val="20"/>
                <w:szCs w:val="20"/>
                <w:lang w:val="es-ES" w:eastAsia="es-MX"/>
              </w:rPr>
              <w:t xml:space="preserve">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 </w:t>
            </w:r>
          </w:p>
        </w:tc>
      </w:tr>
      <w:tr w:rsidR="00385FCD" w:rsidRPr="00130222" w14:paraId="28BB9513" w14:textId="77777777" w:rsidTr="00753309">
        <w:trPr>
          <w:trHeight w:val="615"/>
          <w:jc w:val="center"/>
        </w:trPr>
        <w:tc>
          <w:tcPr>
            <w:tcW w:w="1262" w:type="pct"/>
            <w:shd w:val="clear" w:color="auto" w:fill="FFC000"/>
          </w:tcPr>
          <w:p w14:paraId="197DD586"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bCs/>
                <w:sz w:val="20"/>
                <w:szCs w:val="20"/>
                <w:lang w:val="es-ES" w:eastAsia="es-MX"/>
              </w:rPr>
            </w:pPr>
            <w:r w:rsidRPr="00130222">
              <w:rPr>
                <w:rFonts w:ascii="Montserrat" w:hAnsi="Montserrat" w:cs="Arial"/>
                <w:b/>
                <w:bCs/>
                <w:sz w:val="20"/>
                <w:szCs w:val="20"/>
                <w:lang w:val="es-ES" w:eastAsia="es-MX"/>
              </w:rPr>
              <w:t>Suspensión</w:t>
            </w:r>
            <w:r w:rsidRPr="00130222">
              <w:rPr>
                <w:rFonts w:ascii="Montserrat" w:hAnsi="Montserrat" w:cs="Arial"/>
                <w:b/>
                <w:sz w:val="20"/>
                <w:szCs w:val="20"/>
                <w:lang w:eastAsia="es-MX"/>
              </w:rPr>
              <w:t xml:space="preserve"> del procedimiento</w:t>
            </w:r>
          </w:p>
        </w:tc>
        <w:tc>
          <w:tcPr>
            <w:tcW w:w="3738" w:type="pct"/>
            <w:gridSpan w:val="3"/>
          </w:tcPr>
          <w:p w14:paraId="0B75293C" w14:textId="77777777" w:rsidR="00385FCD" w:rsidRPr="00CD091A"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highlight w:val="yellow"/>
                <w:lang w:eastAsia="es-MX"/>
              </w:rPr>
            </w:pPr>
            <w:r w:rsidRPr="00CD091A">
              <w:rPr>
                <w:rFonts w:ascii="Montserrat" w:hAnsi="Montserrat" w:cs="Arial"/>
                <w:sz w:val="20"/>
                <w:szCs w:val="20"/>
                <w:lang w:eastAsia="es-MX"/>
              </w:rPr>
              <w:t>Solo se suspenderá el procedimiento por orden escrita de la Autoridad competente.</w:t>
            </w:r>
          </w:p>
        </w:tc>
      </w:tr>
      <w:tr w:rsidR="00385FCD" w:rsidRPr="00130222" w14:paraId="6CA2B1F1" w14:textId="77777777" w:rsidTr="00753309">
        <w:trPr>
          <w:trHeight w:val="261"/>
          <w:jc w:val="center"/>
        </w:trPr>
        <w:tc>
          <w:tcPr>
            <w:tcW w:w="1262" w:type="pct"/>
            <w:shd w:val="clear" w:color="auto" w:fill="FFC000"/>
          </w:tcPr>
          <w:p w14:paraId="3F52CF2C"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bCs/>
                <w:sz w:val="20"/>
                <w:szCs w:val="20"/>
                <w:lang w:val="es-ES" w:eastAsia="es-MX"/>
              </w:rPr>
            </w:pPr>
            <w:r w:rsidRPr="00130222">
              <w:rPr>
                <w:rFonts w:ascii="Montserrat" w:hAnsi="Montserrat" w:cs="Arial"/>
                <w:b/>
                <w:sz w:val="20"/>
                <w:szCs w:val="20"/>
                <w:lang w:eastAsia="es-MX"/>
              </w:rPr>
              <w:t xml:space="preserve">Cancelación </w:t>
            </w:r>
            <w:r w:rsidRPr="00130222">
              <w:rPr>
                <w:rFonts w:ascii="Montserrat" w:hAnsi="Montserrat" w:cs="Arial"/>
                <w:b/>
                <w:sz w:val="20"/>
                <w:szCs w:val="20"/>
                <w:lang w:eastAsia="es-MX"/>
              </w:rPr>
              <w:lastRenderedPageBreak/>
              <w:t>del procedimiento</w:t>
            </w:r>
          </w:p>
        </w:tc>
        <w:tc>
          <w:tcPr>
            <w:tcW w:w="3738" w:type="pct"/>
            <w:gridSpan w:val="3"/>
            <w:vAlign w:val="center"/>
          </w:tcPr>
          <w:p w14:paraId="66E29995"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6B6B46">
              <w:rPr>
                <w:rFonts w:ascii="Montserrat" w:hAnsi="Montserrat" w:cs="Arial"/>
                <w:sz w:val="20"/>
                <w:szCs w:val="20"/>
                <w:lang w:eastAsia="es-MX"/>
              </w:rPr>
              <w:lastRenderedPageBreak/>
              <w:t>Se podrá cancelar el procedimiento, partidas o conceptos incluidos en éstas, cuando existan circunstancias debidamente justificadas, que extingan</w:t>
            </w:r>
            <w:r w:rsidRPr="00130222">
              <w:rPr>
                <w:rFonts w:ascii="Montserrat" w:hAnsi="Montserrat" w:cs="Arial"/>
                <w:sz w:val="20"/>
                <w:szCs w:val="20"/>
                <w:lang w:eastAsia="es-MX"/>
              </w:rPr>
              <w:t xml:space="preserve"> la </w:t>
            </w:r>
            <w:r w:rsidRPr="00130222">
              <w:rPr>
                <w:rFonts w:ascii="Montserrat" w:hAnsi="Montserrat" w:cs="Arial"/>
                <w:sz w:val="20"/>
                <w:szCs w:val="20"/>
                <w:lang w:eastAsia="es-MX"/>
              </w:rPr>
              <w:lastRenderedPageBreak/>
              <w:t xml:space="preserve">necesidad para adquirir los </w:t>
            </w:r>
            <w:r w:rsidRPr="00130222">
              <w:rPr>
                <w:rFonts w:ascii="Montserrat" w:hAnsi="Montserrat" w:cs="Arial"/>
                <w:b/>
                <w:sz w:val="20"/>
                <w:szCs w:val="20"/>
                <w:lang w:eastAsia="es-MX"/>
              </w:rPr>
              <w:t>bienes</w:t>
            </w:r>
            <w:r w:rsidRPr="00130222">
              <w:rPr>
                <w:rFonts w:ascii="Montserrat" w:hAnsi="Montserrat" w:cs="Arial"/>
                <w:sz w:val="20"/>
                <w:szCs w:val="20"/>
                <w:lang w:eastAsia="es-MX"/>
              </w:rPr>
              <w:t>, arrendamientos o servicios o que de continuarse con el procedimiento se pudiera ocasionar un daño o perjuicio y se acredite el caso fortuito o de fuerza mayor.</w:t>
            </w:r>
          </w:p>
          <w:p w14:paraId="1E2AD7BA"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En caso de ser cancelado este procedimiento, partidas o conceptos, se precisará el acontecimiento que motiva la decisión el cual se hará del conocimiento de los licitantes en acto público o por notificación por escrito.</w:t>
            </w:r>
          </w:p>
        </w:tc>
      </w:tr>
      <w:tr w:rsidR="00385FCD" w:rsidRPr="00130222" w14:paraId="626B67B6" w14:textId="77777777" w:rsidTr="00753309">
        <w:trPr>
          <w:trHeight w:val="240"/>
          <w:jc w:val="center"/>
        </w:trPr>
        <w:tc>
          <w:tcPr>
            <w:tcW w:w="1262" w:type="pct"/>
            <w:shd w:val="clear" w:color="auto" w:fill="FFC000"/>
          </w:tcPr>
          <w:p w14:paraId="38914D4F"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bCs/>
                <w:sz w:val="20"/>
                <w:szCs w:val="20"/>
                <w:lang w:val="es-ES" w:eastAsia="es-MX"/>
              </w:rPr>
            </w:pPr>
            <w:r w:rsidRPr="00130222">
              <w:rPr>
                <w:rFonts w:ascii="Montserrat" w:hAnsi="Montserrat" w:cs="Arial"/>
                <w:b/>
                <w:sz w:val="20"/>
                <w:szCs w:val="20"/>
                <w:lang w:eastAsia="es-MX"/>
              </w:rPr>
              <w:lastRenderedPageBreak/>
              <w:t>Declaración de procedimiento</w:t>
            </w:r>
            <w:r>
              <w:rPr>
                <w:rFonts w:ascii="Montserrat" w:hAnsi="Montserrat" w:cs="Arial"/>
                <w:b/>
                <w:sz w:val="20"/>
                <w:szCs w:val="20"/>
                <w:lang w:eastAsia="es-MX"/>
              </w:rPr>
              <w:t xml:space="preserve"> </w:t>
            </w:r>
            <w:r w:rsidRPr="00130222">
              <w:rPr>
                <w:rFonts w:ascii="Montserrat" w:hAnsi="Montserrat" w:cs="Arial"/>
                <w:b/>
                <w:sz w:val="20"/>
                <w:szCs w:val="20"/>
                <w:lang w:eastAsia="es-MX"/>
              </w:rPr>
              <w:t>desiert</w:t>
            </w:r>
            <w:r>
              <w:rPr>
                <w:rFonts w:ascii="Montserrat" w:hAnsi="Montserrat" w:cs="Arial"/>
                <w:b/>
                <w:sz w:val="20"/>
                <w:szCs w:val="20"/>
                <w:lang w:eastAsia="es-MX"/>
              </w:rPr>
              <w:t>o</w:t>
            </w:r>
          </w:p>
        </w:tc>
        <w:tc>
          <w:tcPr>
            <w:tcW w:w="3738" w:type="pct"/>
            <w:gridSpan w:val="3"/>
            <w:vAlign w:val="center"/>
          </w:tcPr>
          <w:p w14:paraId="394F92C3" w14:textId="77777777" w:rsidR="00385FCD" w:rsidRPr="00130222" w:rsidRDefault="00385FCD" w:rsidP="00422B2E">
            <w:pPr>
              <w:pStyle w:val="Sinespaciado"/>
              <w:widowControl w:val="0"/>
              <w:overflowPunct w:val="0"/>
              <w:autoSpaceDE w:val="0"/>
              <w:autoSpaceDN w:val="0"/>
              <w:adjustRightInd w:val="0"/>
              <w:jc w:val="both"/>
              <w:textAlignment w:val="baseline"/>
              <w:rPr>
                <w:rFonts w:ascii="Montserrat" w:hAnsi="Montserrat" w:cs="Arial"/>
                <w:sz w:val="20"/>
                <w:szCs w:val="20"/>
                <w:lang w:eastAsia="es-MX"/>
              </w:rPr>
            </w:pPr>
            <w:r w:rsidRPr="006B6B46">
              <w:rPr>
                <w:rFonts w:ascii="Montserrat" w:hAnsi="Montserrat" w:cs="Arial"/>
                <w:sz w:val="20"/>
                <w:szCs w:val="20"/>
                <w:lang w:eastAsia="es-MX"/>
              </w:rPr>
              <w:t>Se podrá declarar desierto el procedimiento cuando:</w:t>
            </w:r>
          </w:p>
          <w:p w14:paraId="3CBE0C1F" w14:textId="77777777" w:rsidR="00385FCD" w:rsidRPr="00130222" w:rsidRDefault="00385FCD" w:rsidP="00422B2E">
            <w:pPr>
              <w:pStyle w:val="Sinespaciado"/>
              <w:widowControl w:val="0"/>
              <w:overflowPunct w:val="0"/>
              <w:autoSpaceDE w:val="0"/>
              <w:autoSpaceDN w:val="0"/>
              <w:adjustRightInd w:val="0"/>
              <w:jc w:val="both"/>
              <w:textAlignment w:val="baseline"/>
              <w:rPr>
                <w:rFonts w:ascii="Montserrat" w:hAnsi="Montserrat" w:cs="Arial"/>
                <w:sz w:val="10"/>
                <w:szCs w:val="10"/>
                <w:lang w:eastAsia="es-MX"/>
              </w:rPr>
            </w:pPr>
          </w:p>
          <w:p w14:paraId="61E3CD76" w14:textId="77777777" w:rsidR="00385FCD" w:rsidRPr="00130222" w:rsidRDefault="00385FCD" w:rsidP="00422B2E">
            <w:pPr>
              <w:pStyle w:val="Sinespaciado"/>
              <w:widowControl w:val="0"/>
              <w:overflowPunct w:val="0"/>
              <w:autoSpaceDE w:val="0"/>
              <w:autoSpaceDN w:val="0"/>
              <w:adjustRightInd w:val="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La totalidad de las proposiciones presentadas no reúnan los requisitos establecidos en esta </w:t>
            </w:r>
            <w:r>
              <w:rPr>
                <w:rFonts w:ascii="Montserrat" w:hAnsi="Montserrat" w:cs="Arial"/>
                <w:sz w:val="20"/>
                <w:szCs w:val="20"/>
                <w:lang w:eastAsia="es-MX"/>
              </w:rPr>
              <w:t>convocatoria</w:t>
            </w:r>
            <w:r w:rsidRPr="00130222">
              <w:rPr>
                <w:rFonts w:ascii="Montserrat" w:hAnsi="Montserrat" w:cs="Arial"/>
                <w:sz w:val="20"/>
                <w:szCs w:val="20"/>
                <w:lang w:eastAsia="es-MX"/>
              </w:rPr>
              <w:t>:</w:t>
            </w:r>
          </w:p>
          <w:p w14:paraId="7B4E1DA7" w14:textId="77777777" w:rsidR="00385FCD" w:rsidRPr="00130222" w:rsidRDefault="00385FCD">
            <w:pPr>
              <w:pStyle w:val="Prrafodelista"/>
              <w:widowControl w:val="0"/>
              <w:numPr>
                <w:ilvl w:val="0"/>
                <w:numId w:val="33"/>
              </w:numPr>
              <w:tabs>
                <w:tab w:val="left" w:pos="318"/>
                <w:tab w:val="left" w:pos="460"/>
              </w:tabs>
              <w:overflowPunct w:val="0"/>
              <w:autoSpaceDE w:val="0"/>
              <w:autoSpaceDN w:val="0"/>
              <w:adjustRightInd w:val="0"/>
              <w:spacing w:before="120" w:after="120"/>
              <w:ind w:left="318"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Los precios de todos los </w:t>
            </w:r>
            <w:r w:rsidRPr="00130222">
              <w:rPr>
                <w:rFonts w:ascii="Montserrat" w:hAnsi="Montserrat" w:cs="Arial"/>
                <w:b/>
                <w:sz w:val="20"/>
                <w:szCs w:val="20"/>
                <w:lang w:eastAsia="es-MX"/>
              </w:rPr>
              <w:t>bienes</w:t>
            </w:r>
            <w:r w:rsidRPr="00130222">
              <w:rPr>
                <w:rFonts w:ascii="Montserrat" w:hAnsi="Montserrat" w:cs="Arial"/>
                <w:sz w:val="20"/>
                <w:szCs w:val="20"/>
                <w:lang w:eastAsia="es-MX"/>
              </w:rPr>
              <w:t>, arrendamientos o servicios ofertados no resulten aceptables para el Hospital o convenientes si así lo considera la convocante; o</w:t>
            </w:r>
          </w:p>
          <w:p w14:paraId="7ED47E2F" w14:textId="77777777" w:rsidR="00385FCD" w:rsidRPr="00130222" w:rsidRDefault="00385FCD">
            <w:pPr>
              <w:pStyle w:val="Prrafodelista"/>
              <w:widowControl w:val="0"/>
              <w:numPr>
                <w:ilvl w:val="0"/>
                <w:numId w:val="33"/>
              </w:numPr>
              <w:tabs>
                <w:tab w:val="left" w:pos="318"/>
                <w:tab w:val="left" w:pos="460"/>
              </w:tabs>
              <w:overflowPunct w:val="0"/>
              <w:autoSpaceDE w:val="0"/>
              <w:autoSpaceDN w:val="0"/>
              <w:adjustRightInd w:val="0"/>
              <w:spacing w:before="120" w:after="120"/>
              <w:ind w:left="318"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Ninguna proposición sea presentada para el acto de presentación y apertura de proposiciones.</w:t>
            </w:r>
          </w:p>
          <w:p w14:paraId="38F9CE48" w14:textId="77777777" w:rsidR="00385FCD" w:rsidRPr="00130222" w:rsidRDefault="00385FCD">
            <w:pPr>
              <w:pStyle w:val="Prrafodelista"/>
              <w:widowControl w:val="0"/>
              <w:numPr>
                <w:ilvl w:val="0"/>
                <w:numId w:val="33"/>
              </w:numPr>
              <w:tabs>
                <w:tab w:val="left" w:pos="318"/>
                <w:tab w:val="left" w:pos="460"/>
              </w:tabs>
              <w:overflowPunct w:val="0"/>
              <w:autoSpaceDE w:val="0"/>
              <w:autoSpaceDN w:val="0"/>
              <w:adjustRightInd w:val="0"/>
              <w:spacing w:before="120" w:after="120"/>
              <w:ind w:left="318"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Tratándose de procedimientos en los que se incluyan varias partidas, lo antes indicado resulta aplicable por cada partida en lo individual. </w:t>
            </w:r>
          </w:p>
        </w:tc>
      </w:tr>
      <w:tr w:rsidR="00385FCD" w:rsidRPr="00130222" w14:paraId="35A2D257" w14:textId="77777777" w:rsidTr="00753309">
        <w:trPr>
          <w:trHeight w:val="247"/>
          <w:jc w:val="center"/>
        </w:trPr>
        <w:tc>
          <w:tcPr>
            <w:tcW w:w="1262" w:type="pct"/>
            <w:shd w:val="clear" w:color="auto" w:fill="FFC000"/>
          </w:tcPr>
          <w:p w14:paraId="4D769CDD"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bCs/>
                <w:sz w:val="20"/>
                <w:szCs w:val="20"/>
                <w:lang w:val="es-ES" w:eastAsia="es-MX"/>
              </w:rPr>
              <w:t>Acto de Fallo</w:t>
            </w:r>
          </w:p>
        </w:tc>
        <w:tc>
          <w:tcPr>
            <w:tcW w:w="3738" w:type="pct"/>
            <w:gridSpan w:val="3"/>
            <w:vAlign w:val="center"/>
          </w:tcPr>
          <w:p w14:paraId="5A6CABC4"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El acto de fallo se desarrollará en la fecha, hora y lugar indicados en el punto III.2 de este apartado </w:t>
            </w:r>
          </w:p>
          <w:p w14:paraId="1606641C"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Una vez que la Convocante haya realizado la evaluación de las proposiciones elaborará el documento de fallo, el cual deberá contener:</w:t>
            </w:r>
          </w:p>
          <w:p w14:paraId="0E3B3ADA"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La relación de licitantes cuyas proposiciones se desecharon, expresando todas las razones legales, técnicas o económicas que sustentan tal determinación e indicando los puntos de la convocatoria que en cada caso se incumplan;</w:t>
            </w:r>
          </w:p>
          <w:p w14:paraId="114D64E9"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La relación de licitantes cuyas proposiciones resultaron solventes, describiendo en lo general dichas proposiciones. Se presumirá la solvencia de las proposiciones, cuando no se señale expresamente incumplimiento alguno;</w:t>
            </w:r>
          </w:p>
          <w:p w14:paraId="6124FC75"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En caso de que se determine que el precio de una proposición no sea aceptable o no es conveniente, se deberá anexar copia de la investigación de precios realizada o del cálculo correspondiente;</w:t>
            </w:r>
          </w:p>
          <w:p w14:paraId="62F60F16" w14:textId="1C3B0538"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Nombre(s) del (o los) licitante(s) a quién(es) se adjudica el </w:t>
            </w:r>
            <w:r w:rsidR="00A17041" w:rsidRPr="00A17041">
              <w:rPr>
                <w:rFonts w:ascii="Montserrat" w:hAnsi="Montserrat" w:cs="Arial"/>
                <w:noProof/>
                <w:sz w:val="20"/>
                <w:szCs w:val="20"/>
                <w:lang w:val="es-ES" w:eastAsia="es-MX"/>
              </w:rPr>
              <w:t>contrato</w:t>
            </w:r>
            <w:r w:rsidRPr="00130222">
              <w:rPr>
                <w:rFonts w:ascii="Montserrat" w:hAnsi="Montserrat" w:cs="Arial"/>
                <w:noProof/>
                <w:sz w:val="20"/>
                <w:szCs w:val="20"/>
                <w:lang w:val="es-ES" w:eastAsia="es-MX"/>
              </w:rPr>
              <w:t>, indicando las razones que motivaron la adjudicación, de acuerdo a los criterios previstos en la convocatoria, así como la indicación de la o las partidas, los conceptos y montos asignados a cada licitante;</w:t>
            </w:r>
          </w:p>
          <w:p w14:paraId="14AD9F21" w14:textId="1DC5564C"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Fecha, lugar y hora para la firma del </w:t>
            </w:r>
            <w:r w:rsidR="00A17041" w:rsidRPr="00A17041">
              <w:rPr>
                <w:rFonts w:ascii="Montserrat" w:hAnsi="Montserrat" w:cs="Arial"/>
                <w:noProof/>
                <w:sz w:val="20"/>
                <w:szCs w:val="20"/>
                <w:lang w:val="es-ES" w:eastAsia="es-MX"/>
              </w:rPr>
              <w:t>contrato</w:t>
            </w:r>
            <w:r w:rsidRPr="00130222">
              <w:rPr>
                <w:rFonts w:ascii="Montserrat" w:hAnsi="Montserrat" w:cs="Arial"/>
                <w:noProof/>
                <w:sz w:val="20"/>
                <w:szCs w:val="20"/>
                <w:lang w:val="es-ES" w:eastAsia="es-MX"/>
              </w:rPr>
              <w:t xml:space="preserve">, en su caso, de la presentación de garantías y la entrega de anticipos; </w:t>
            </w:r>
          </w:p>
          <w:p w14:paraId="63BE6A2F"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Nombre y cargo del Servidor Público responsable de la evaluación de las proposiciones; y</w:t>
            </w:r>
          </w:p>
          <w:p w14:paraId="1AFC8BEE"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 xml:space="preserve">Nombre, cargo y firma del servidor público que emite el fallo, señalando sus facultades de acuerdo con los ordenamientos jurídicos que rigen a la convocante. </w:t>
            </w:r>
          </w:p>
          <w:p w14:paraId="6590F0CA"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lastRenderedPageBreak/>
              <w:t>Se levantará el acta de la junta pública del fallo que será firmada por los Servidores Públicos, sin que la falta de firma de alguno de ellos reste validez o efectos a la misma, de la cual será entregada copia a los asistentes.</w:t>
            </w:r>
          </w:p>
          <w:p w14:paraId="04727298" w14:textId="77777777" w:rsidR="00385FCD" w:rsidRPr="00D163B4"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noProof/>
                <w:sz w:val="20"/>
                <w:szCs w:val="20"/>
                <w:lang w:val="es-ES" w:eastAsia="es-MX"/>
              </w:rPr>
            </w:pPr>
            <w:r w:rsidRPr="00130222">
              <w:rPr>
                <w:rFonts w:ascii="Montserrat" w:hAnsi="Montserrat" w:cs="Arial"/>
                <w:noProof/>
                <w:sz w:val="20"/>
                <w:szCs w:val="20"/>
                <w:lang w:val="es-ES" w:eastAsia="es-MX"/>
              </w:rPr>
              <w:t>De conformidad con el artículo 37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w:t>
            </w:r>
            <w:r>
              <w:rPr>
                <w:rFonts w:ascii="Montserrat" w:hAnsi="Montserrat" w:cs="Arial"/>
                <w:noProof/>
                <w:sz w:val="20"/>
                <w:szCs w:val="20"/>
                <w:lang w:val="es-ES" w:eastAsia="es-MX"/>
              </w:rPr>
              <w:t>.</w:t>
            </w:r>
          </w:p>
        </w:tc>
      </w:tr>
    </w:tbl>
    <w:p w14:paraId="426C1205" w14:textId="77777777" w:rsidR="00385FCD" w:rsidRPr="007774B6" w:rsidRDefault="00385FCD">
      <w:pPr>
        <w:numPr>
          <w:ilvl w:val="0"/>
          <w:numId w:val="44"/>
        </w:numPr>
        <w:tabs>
          <w:tab w:val="left" w:pos="426"/>
        </w:tabs>
        <w:autoSpaceDE w:val="0"/>
        <w:autoSpaceDN w:val="0"/>
        <w:adjustRightInd w:val="0"/>
        <w:spacing w:before="120" w:after="120"/>
        <w:ind w:left="567" w:right="23" w:hanging="567"/>
        <w:jc w:val="both"/>
        <w:rPr>
          <w:rFonts w:ascii="Montserrat" w:hAnsi="Montserrat" w:cs="Arial"/>
          <w:b/>
          <w:sz w:val="20"/>
          <w:szCs w:val="20"/>
        </w:rPr>
      </w:pPr>
      <w:r w:rsidRPr="007774B6">
        <w:rPr>
          <w:rFonts w:ascii="Montserrat" w:hAnsi="Montserrat" w:cs="Arial"/>
          <w:b/>
          <w:sz w:val="20"/>
          <w:szCs w:val="20"/>
        </w:rPr>
        <w:t>REQUISITOS QUE LOS LICITANTES DEBEN CUMPLIR</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7801"/>
      </w:tblGrid>
      <w:tr w:rsidR="00385FCD" w:rsidRPr="00130222" w14:paraId="202A17CA" w14:textId="77777777" w:rsidTr="00422B2E">
        <w:trPr>
          <w:trHeight w:val="247"/>
          <w:jc w:val="center"/>
        </w:trPr>
        <w:tc>
          <w:tcPr>
            <w:tcW w:w="2652" w:type="dxa"/>
            <w:vMerge w:val="restart"/>
            <w:shd w:val="clear" w:color="auto" w:fill="FFC000"/>
          </w:tcPr>
          <w:p w14:paraId="46FC2F6B"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bCs/>
                <w:sz w:val="20"/>
                <w:szCs w:val="20"/>
                <w:lang w:val="es-ES" w:eastAsia="es-MX"/>
              </w:rPr>
            </w:pPr>
            <w:r w:rsidRPr="00130222">
              <w:rPr>
                <w:rFonts w:ascii="Montserrat" w:hAnsi="Montserrat" w:cs="Arial"/>
                <w:b/>
                <w:sz w:val="20"/>
                <w:szCs w:val="20"/>
                <w:lang w:eastAsia="es-MX"/>
              </w:rPr>
              <w:t>Presentación, formato y firma de la proposición</w:t>
            </w:r>
          </w:p>
        </w:tc>
        <w:tc>
          <w:tcPr>
            <w:tcW w:w="7801" w:type="dxa"/>
            <w:vAlign w:val="center"/>
          </w:tcPr>
          <w:p w14:paraId="53B40166" w14:textId="77777777" w:rsidR="00385FCD" w:rsidRPr="00B718C6" w:rsidRDefault="00385FCD">
            <w:pPr>
              <w:pStyle w:val="Prrafodelista"/>
              <w:widowControl w:val="0"/>
              <w:numPr>
                <w:ilvl w:val="2"/>
                <w:numId w:val="44"/>
              </w:numPr>
              <w:tabs>
                <w:tab w:val="left" w:pos="454"/>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B718C6">
              <w:rPr>
                <w:rFonts w:ascii="Montserrat" w:hAnsi="Montserrat" w:cs="Arial"/>
                <w:sz w:val="20"/>
                <w:szCs w:val="20"/>
                <w:lang w:eastAsia="es-MX"/>
              </w:rPr>
              <w:t xml:space="preserve">Se sugiere que la propuesta económica sea presentada además de en formato PDF, en formato EXCEL por la naturaleza de los datos que contiene y la propuesta técnica solo en formato PDF, cuyo cierre se realizará en la hora establecida en el numeral </w:t>
            </w:r>
            <w:r w:rsidRPr="00B718C6">
              <w:rPr>
                <w:rFonts w:ascii="Montserrat" w:hAnsi="Montserrat" w:cs="Arial"/>
                <w:b/>
                <w:noProof/>
                <w:sz w:val="20"/>
                <w:szCs w:val="20"/>
                <w:lang w:val="es-ES" w:eastAsia="es-MX"/>
              </w:rPr>
              <w:t>III.2</w:t>
            </w:r>
            <w:r w:rsidRPr="00B718C6">
              <w:rPr>
                <w:rFonts w:ascii="Montserrat" w:hAnsi="Montserrat" w:cs="Arial"/>
                <w:noProof/>
                <w:sz w:val="20"/>
                <w:szCs w:val="20"/>
                <w:lang w:val="es-ES" w:eastAsia="es-MX"/>
              </w:rPr>
              <w:t xml:space="preserve"> </w:t>
            </w:r>
            <w:r w:rsidRPr="00B718C6">
              <w:rPr>
                <w:rFonts w:ascii="Montserrat" w:hAnsi="Montserrat" w:cs="Arial"/>
                <w:sz w:val="20"/>
                <w:szCs w:val="20"/>
                <w:lang w:eastAsia="es-MX"/>
              </w:rPr>
              <w:t>de esta convocatoria.</w:t>
            </w:r>
          </w:p>
          <w:p w14:paraId="3BA6849D" w14:textId="77777777" w:rsidR="00385FCD" w:rsidRPr="00B718C6" w:rsidRDefault="00385FCD" w:rsidP="00422B2E">
            <w:pPr>
              <w:pStyle w:val="Prrafodelista"/>
              <w:widowControl w:val="0"/>
              <w:tabs>
                <w:tab w:val="left" w:pos="454"/>
              </w:tabs>
              <w:overflowPunct w:val="0"/>
              <w:autoSpaceDE w:val="0"/>
              <w:autoSpaceDN w:val="0"/>
              <w:adjustRightInd w:val="0"/>
              <w:spacing w:before="120" w:after="120"/>
              <w:ind w:left="0" w:right="23"/>
              <w:jc w:val="both"/>
              <w:textAlignment w:val="baseline"/>
              <w:rPr>
                <w:rFonts w:ascii="Montserrat" w:hAnsi="Montserrat" w:cs="Arial"/>
                <w:sz w:val="20"/>
                <w:szCs w:val="20"/>
                <w:lang w:eastAsia="es-MX"/>
              </w:rPr>
            </w:pPr>
            <w:r w:rsidRPr="00B718C6">
              <w:rPr>
                <w:rFonts w:ascii="Montserrat" w:hAnsi="Montserrat" w:cs="Arial"/>
                <w:sz w:val="20"/>
                <w:szCs w:val="20"/>
                <w:lang w:eastAsia="es-MX"/>
              </w:rPr>
              <w:t>Deberán de constituir su proposición con cada uno de los documentos que integren la proposición y aquéllos distintos a ésta, debidamente foliados en todas y cada una de las hojas que los integren, señalando el número de folios por cada archivo cargado. Al efecto, se deberán numerar de manera individual las proposiciones técnica y económica, así como el resto de los documentos que entregue el licitante. La proposición no debe contener textos entre líneas, raspaduras, tachaduras, ni enmendaduras y deberá ser legible.</w:t>
            </w:r>
          </w:p>
          <w:p w14:paraId="7E3A5DB6" w14:textId="77777777" w:rsidR="00385FCD" w:rsidRPr="00B718C6" w:rsidRDefault="00385FCD" w:rsidP="00422B2E">
            <w:pPr>
              <w:pStyle w:val="Prrafodelista"/>
              <w:widowControl w:val="0"/>
              <w:tabs>
                <w:tab w:val="left" w:pos="454"/>
              </w:tabs>
              <w:overflowPunct w:val="0"/>
              <w:autoSpaceDE w:val="0"/>
              <w:autoSpaceDN w:val="0"/>
              <w:adjustRightInd w:val="0"/>
              <w:spacing w:before="120" w:after="120"/>
              <w:ind w:left="0" w:right="23"/>
              <w:jc w:val="both"/>
              <w:textAlignment w:val="baseline"/>
              <w:rPr>
                <w:rFonts w:ascii="Montserrat" w:hAnsi="Montserrat" w:cs="Arial"/>
                <w:sz w:val="20"/>
                <w:szCs w:val="20"/>
                <w:lang w:eastAsia="es-MX"/>
              </w:rPr>
            </w:pPr>
            <w:r w:rsidRPr="00B718C6">
              <w:rPr>
                <w:rFonts w:ascii="Montserrat" w:hAnsi="Montserrat" w:cs="Arial"/>
                <w:sz w:val="20"/>
                <w:szCs w:val="20"/>
              </w:rPr>
              <w:t>En caso de que alguno de los formatos solicitados no les aplique se puede integrar el formato con la leyenda “NO APLICA”.</w:t>
            </w:r>
          </w:p>
        </w:tc>
      </w:tr>
      <w:tr w:rsidR="00385FCD" w:rsidRPr="00130222" w14:paraId="403CFF1D" w14:textId="77777777" w:rsidTr="00422B2E">
        <w:trPr>
          <w:trHeight w:val="247"/>
          <w:jc w:val="center"/>
        </w:trPr>
        <w:tc>
          <w:tcPr>
            <w:tcW w:w="2652" w:type="dxa"/>
            <w:vMerge/>
            <w:shd w:val="clear" w:color="auto" w:fill="FFC000"/>
          </w:tcPr>
          <w:p w14:paraId="09DF5FDA"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p>
        </w:tc>
        <w:tc>
          <w:tcPr>
            <w:tcW w:w="7801" w:type="dxa"/>
            <w:vAlign w:val="center"/>
          </w:tcPr>
          <w:p w14:paraId="596CDBE6" w14:textId="77777777" w:rsidR="00385FCD" w:rsidRPr="00130222" w:rsidRDefault="00385FCD">
            <w:pPr>
              <w:pStyle w:val="Prrafodelista"/>
              <w:widowControl w:val="0"/>
              <w:numPr>
                <w:ilvl w:val="2"/>
                <w:numId w:val="44"/>
              </w:numPr>
              <w:tabs>
                <w:tab w:val="left" w:pos="454"/>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Presentar su proposición y todos los documentos que la integran en idioma español, en caso de que presenten algún documento en un idioma distinto, deberán presentarlo acompañado con una traducción simple al español.</w:t>
            </w:r>
          </w:p>
        </w:tc>
      </w:tr>
      <w:tr w:rsidR="00385FCD" w:rsidRPr="00130222" w14:paraId="1E23F8C9" w14:textId="77777777" w:rsidTr="00422B2E">
        <w:trPr>
          <w:trHeight w:val="559"/>
          <w:jc w:val="center"/>
        </w:trPr>
        <w:tc>
          <w:tcPr>
            <w:tcW w:w="2652" w:type="dxa"/>
            <w:vMerge/>
            <w:shd w:val="clear" w:color="auto" w:fill="FFC000"/>
          </w:tcPr>
          <w:p w14:paraId="7F13DF56"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801" w:type="dxa"/>
            <w:vAlign w:val="center"/>
          </w:tcPr>
          <w:p w14:paraId="386BE459" w14:textId="77777777" w:rsidR="00385FCD" w:rsidRPr="00130222" w:rsidRDefault="00385FCD">
            <w:pPr>
              <w:pStyle w:val="Prrafodelista"/>
              <w:widowControl w:val="0"/>
              <w:numPr>
                <w:ilvl w:val="2"/>
                <w:numId w:val="44"/>
              </w:numPr>
              <w:tabs>
                <w:tab w:val="left" w:pos="454"/>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Presentar la documentación técnica y económica conforme a lo señalado en el apartado VI de la presente convocatoria, firmada electrónicamente, por lo que no podrá desecharse cuando las demás hojas que la integran o sus anexos carezcan de firma o rúbrica.</w:t>
            </w:r>
          </w:p>
        </w:tc>
      </w:tr>
      <w:tr w:rsidR="00385FCD" w:rsidRPr="00130222" w14:paraId="1B1811A4" w14:textId="77777777" w:rsidTr="00422B2E">
        <w:trPr>
          <w:trHeight w:val="247"/>
          <w:jc w:val="center"/>
        </w:trPr>
        <w:tc>
          <w:tcPr>
            <w:tcW w:w="2652" w:type="dxa"/>
            <w:vMerge/>
            <w:shd w:val="clear" w:color="auto" w:fill="FFC000"/>
          </w:tcPr>
          <w:p w14:paraId="650BF150"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801" w:type="dxa"/>
            <w:vAlign w:val="center"/>
          </w:tcPr>
          <w:p w14:paraId="1635700B" w14:textId="77777777" w:rsidR="00385FCD" w:rsidRPr="00130222" w:rsidRDefault="00385FCD">
            <w:pPr>
              <w:pStyle w:val="Prrafodelista"/>
              <w:widowControl w:val="0"/>
              <w:numPr>
                <w:ilvl w:val="2"/>
                <w:numId w:val="44"/>
              </w:numPr>
              <w:tabs>
                <w:tab w:val="left" w:pos="454"/>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La documentación distinta a la proposición podrá integrarse, a elección del licitante, con el archivo que contenga su proposición técnica o en archivo independiente. Sin embargo, si al momento de presentar su proposición algún licitante lo hace en dos archivos esto no afecta la solvencia de la proposición, por lo que no será motivo de </w:t>
            </w:r>
            <w:proofErr w:type="spellStart"/>
            <w:r w:rsidRPr="00130222">
              <w:rPr>
                <w:rFonts w:ascii="Montserrat" w:hAnsi="Montserrat" w:cs="Arial"/>
                <w:sz w:val="20"/>
                <w:szCs w:val="20"/>
                <w:lang w:eastAsia="es-MX"/>
              </w:rPr>
              <w:t>desechamiento</w:t>
            </w:r>
            <w:proofErr w:type="spellEnd"/>
            <w:r w:rsidRPr="00130222">
              <w:rPr>
                <w:rFonts w:ascii="Montserrat" w:hAnsi="Montserrat" w:cs="Arial"/>
                <w:sz w:val="20"/>
                <w:szCs w:val="20"/>
                <w:lang w:eastAsia="es-MX"/>
              </w:rPr>
              <w:t xml:space="preserve"> de la proposición.</w:t>
            </w:r>
          </w:p>
        </w:tc>
      </w:tr>
      <w:tr w:rsidR="00385FCD" w:rsidRPr="00130222" w14:paraId="07451912" w14:textId="77777777" w:rsidTr="00422B2E">
        <w:trPr>
          <w:trHeight w:val="647"/>
          <w:jc w:val="center"/>
        </w:trPr>
        <w:tc>
          <w:tcPr>
            <w:tcW w:w="2652" w:type="dxa"/>
            <w:vMerge/>
            <w:shd w:val="clear" w:color="auto" w:fill="FFC000"/>
          </w:tcPr>
          <w:p w14:paraId="05698A89"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801" w:type="dxa"/>
            <w:vAlign w:val="center"/>
          </w:tcPr>
          <w:p w14:paraId="3CF467F6" w14:textId="77777777" w:rsidR="00385FCD" w:rsidRPr="00130222" w:rsidRDefault="00385FCD">
            <w:pPr>
              <w:pStyle w:val="Prrafodelista"/>
              <w:widowControl w:val="0"/>
              <w:numPr>
                <w:ilvl w:val="2"/>
                <w:numId w:val="44"/>
              </w:numPr>
              <w:tabs>
                <w:tab w:val="left" w:pos="7"/>
                <w:tab w:val="left" w:pos="454"/>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El licitante presentará, preferentemente su proposición en papel membretado y usando los formatos que se integran a esta convocatoria</w:t>
            </w:r>
          </w:p>
        </w:tc>
      </w:tr>
      <w:tr w:rsidR="00385FCD" w:rsidRPr="00130222" w14:paraId="189115E7" w14:textId="77777777" w:rsidTr="00422B2E">
        <w:trPr>
          <w:trHeight w:val="734"/>
          <w:jc w:val="center"/>
        </w:trPr>
        <w:tc>
          <w:tcPr>
            <w:tcW w:w="2652" w:type="dxa"/>
            <w:vMerge/>
            <w:shd w:val="clear" w:color="auto" w:fill="FFC000"/>
          </w:tcPr>
          <w:p w14:paraId="00DF6CB5"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801" w:type="dxa"/>
            <w:vAlign w:val="center"/>
          </w:tcPr>
          <w:p w14:paraId="165A12D4" w14:textId="77777777" w:rsidR="00385FCD" w:rsidRPr="00130222" w:rsidRDefault="00385FCD">
            <w:pPr>
              <w:pStyle w:val="Prrafodelista"/>
              <w:widowControl w:val="0"/>
              <w:numPr>
                <w:ilvl w:val="2"/>
                <w:numId w:val="44"/>
              </w:numPr>
              <w:tabs>
                <w:tab w:val="left" w:pos="454"/>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La presentación en papel membretado y el uso de los formatos son para la mejor conducción del procedimiento. El incumplimiento de estas condiciones no será motivo de </w:t>
            </w:r>
            <w:proofErr w:type="spellStart"/>
            <w:r w:rsidRPr="00130222">
              <w:rPr>
                <w:rFonts w:ascii="Montserrat" w:hAnsi="Montserrat" w:cs="Arial"/>
                <w:sz w:val="20"/>
                <w:szCs w:val="20"/>
                <w:lang w:eastAsia="es-MX"/>
              </w:rPr>
              <w:t>desechamiento</w:t>
            </w:r>
            <w:proofErr w:type="spellEnd"/>
            <w:r w:rsidRPr="00130222">
              <w:rPr>
                <w:rFonts w:ascii="Montserrat" w:hAnsi="Montserrat" w:cs="Arial"/>
                <w:sz w:val="20"/>
                <w:szCs w:val="20"/>
                <w:lang w:eastAsia="es-MX"/>
              </w:rPr>
              <w:t xml:space="preserve"> de la proposición.</w:t>
            </w:r>
          </w:p>
        </w:tc>
      </w:tr>
      <w:tr w:rsidR="00385FCD" w:rsidRPr="00130222" w14:paraId="063C5ACC" w14:textId="77777777" w:rsidTr="00422B2E">
        <w:trPr>
          <w:trHeight w:val="247"/>
          <w:jc w:val="center"/>
        </w:trPr>
        <w:tc>
          <w:tcPr>
            <w:tcW w:w="2652" w:type="dxa"/>
            <w:vMerge w:val="restart"/>
            <w:shd w:val="clear" w:color="auto" w:fill="FFC000"/>
          </w:tcPr>
          <w:p w14:paraId="1101F774"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Condición de los precios</w:t>
            </w:r>
          </w:p>
        </w:tc>
        <w:tc>
          <w:tcPr>
            <w:tcW w:w="7801" w:type="dxa"/>
            <w:vAlign w:val="center"/>
          </w:tcPr>
          <w:p w14:paraId="137EE5A3" w14:textId="691A601D" w:rsidR="00385FCD" w:rsidRPr="00130222" w:rsidRDefault="00385FCD">
            <w:pPr>
              <w:pStyle w:val="Prrafodelista"/>
              <w:widowControl w:val="0"/>
              <w:numPr>
                <w:ilvl w:val="2"/>
                <w:numId w:val="44"/>
              </w:numPr>
              <w:tabs>
                <w:tab w:val="left" w:pos="454"/>
              </w:tabs>
              <w:overflowPunct w:val="0"/>
              <w:autoSpaceDE w:val="0"/>
              <w:autoSpaceDN w:val="0"/>
              <w:adjustRightInd w:val="0"/>
              <w:spacing w:before="120" w:after="120"/>
              <w:ind w:left="34"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La Convocante requiere que los precios que oferten sean fijos </w:t>
            </w:r>
            <w:r w:rsidRPr="00130222">
              <w:rPr>
                <w:rFonts w:ascii="Montserrat" w:hAnsi="Montserrat" w:cs="Arial"/>
                <w:sz w:val="20"/>
                <w:szCs w:val="20"/>
                <w:lang w:eastAsia="es-MX"/>
              </w:rPr>
              <w:lastRenderedPageBreak/>
              <w:t xml:space="preserve">durante la vigencia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Se entienden por precios fijos los que no están sujetos a ninguna variación y se mantienen así desde el momento de la presentación de la proposición hasta la entrega y facturación correspondiente de los bienes y/o prestación de servicios.</w:t>
            </w:r>
          </w:p>
        </w:tc>
      </w:tr>
      <w:tr w:rsidR="00385FCD" w:rsidRPr="00130222" w14:paraId="06C82CBC" w14:textId="77777777" w:rsidTr="00422B2E">
        <w:trPr>
          <w:trHeight w:val="247"/>
          <w:jc w:val="center"/>
        </w:trPr>
        <w:tc>
          <w:tcPr>
            <w:tcW w:w="2652" w:type="dxa"/>
            <w:vMerge/>
            <w:shd w:val="clear" w:color="auto" w:fill="FFC000"/>
          </w:tcPr>
          <w:p w14:paraId="54740542"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801" w:type="dxa"/>
            <w:vAlign w:val="center"/>
          </w:tcPr>
          <w:p w14:paraId="01FA9F91" w14:textId="77777777" w:rsidR="00385FCD" w:rsidRPr="00130222" w:rsidRDefault="00385FCD">
            <w:pPr>
              <w:pStyle w:val="Prrafodelista"/>
              <w:widowControl w:val="0"/>
              <w:numPr>
                <w:ilvl w:val="2"/>
                <w:numId w:val="44"/>
              </w:numPr>
              <w:tabs>
                <w:tab w:val="left" w:pos="454"/>
              </w:tabs>
              <w:overflowPunct w:val="0"/>
              <w:autoSpaceDE w:val="0"/>
              <w:autoSpaceDN w:val="0"/>
              <w:adjustRightInd w:val="0"/>
              <w:spacing w:before="120" w:after="120"/>
              <w:ind w:left="34"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Tratándose de bienes o servicios sujetos a precios oficiales, el Hospital reconocerá los incrementos autorizados, de conformidad con el último párrafo del artículo </w:t>
            </w:r>
            <w:r w:rsidRPr="00130222">
              <w:rPr>
                <w:rFonts w:ascii="Montserrat" w:hAnsi="Montserrat" w:cs="Arial"/>
                <w:b/>
                <w:sz w:val="20"/>
                <w:szCs w:val="20"/>
                <w:lang w:eastAsia="es-MX"/>
              </w:rPr>
              <w:t>44</w:t>
            </w:r>
            <w:r w:rsidRPr="00130222">
              <w:rPr>
                <w:rFonts w:ascii="Montserrat" w:hAnsi="Montserrat" w:cs="Arial"/>
                <w:sz w:val="20"/>
                <w:szCs w:val="20"/>
                <w:lang w:eastAsia="es-MX"/>
              </w:rPr>
              <w:t xml:space="preserve"> de la </w:t>
            </w:r>
            <w:r w:rsidRPr="00130222">
              <w:rPr>
                <w:rFonts w:ascii="Montserrat" w:hAnsi="Montserrat" w:cs="Arial"/>
                <w:b/>
                <w:sz w:val="20"/>
                <w:szCs w:val="20"/>
                <w:lang w:eastAsia="es-MX"/>
              </w:rPr>
              <w:t>LAASSP</w:t>
            </w:r>
            <w:r w:rsidRPr="00130222">
              <w:rPr>
                <w:rFonts w:ascii="Montserrat" w:hAnsi="Montserrat" w:cs="Arial"/>
                <w:sz w:val="20"/>
                <w:szCs w:val="20"/>
                <w:lang w:eastAsia="es-MX"/>
              </w:rPr>
              <w:t>.</w:t>
            </w:r>
          </w:p>
        </w:tc>
      </w:tr>
      <w:tr w:rsidR="00385FCD" w:rsidRPr="00130222" w14:paraId="3F809903" w14:textId="77777777" w:rsidTr="00422B2E">
        <w:trPr>
          <w:trHeight w:val="282"/>
          <w:jc w:val="center"/>
        </w:trPr>
        <w:tc>
          <w:tcPr>
            <w:tcW w:w="2652" w:type="dxa"/>
            <w:vMerge/>
            <w:shd w:val="clear" w:color="auto" w:fill="FFC000"/>
          </w:tcPr>
          <w:p w14:paraId="4868DE79"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801" w:type="dxa"/>
            <w:vAlign w:val="center"/>
          </w:tcPr>
          <w:p w14:paraId="7A2B9EF0" w14:textId="6266B69F" w:rsidR="00385FCD" w:rsidRPr="00130222" w:rsidRDefault="00385FCD">
            <w:pPr>
              <w:pStyle w:val="Prrafodelista"/>
              <w:widowControl w:val="0"/>
              <w:numPr>
                <w:ilvl w:val="2"/>
                <w:numId w:val="44"/>
              </w:numPr>
              <w:tabs>
                <w:tab w:val="left" w:pos="454"/>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Cuando con posterioridad a la adjudicación de un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el HRAEI reconocerá los incrementos, o requerirá deducciones de conformidad con las disposiciones que, en su caso, emita la Secretaría de la Función Pública.  </w:t>
            </w:r>
          </w:p>
          <w:p w14:paraId="767D49AE"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0" w:right="23"/>
              <w:jc w:val="both"/>
              <w:textAlignment w:val="baseline"/>
              <w:rPr>
                <w:rFonts w:ascii="Montserrat" w:hAnsi="Montserrat" w:cs="Arial"/>
                <w:sz w:val="20"/>
                <w:szCs w:val="20"/>
                <w:lang w:eastAsia="es-MX"/>
              </w:rPr>
            </w:pPr>
            <w:r w:rsidRPr="00130222">
              <w:rPr>
                <w:rFonts w:ascii="Montserrat" w:hAnsi="Montserrat" w:cs="Arial"/>
                <w:sz w:val="20"/>
                <w:szCs w:val="20"/>
                <w:lang w:eastAsia="es-MX"/>
              </w:rPr>
              <w:t>Ajuste de precios unitarios, de presentarse el caso, únicamente se realizará por variaciones económicas de acuerdo con la inflación o deflación, según corresponda, debidamente acreditado y solo de los bienes faltantes de entregar, se tomará para tal efecto el índice que publique el Banco de México en el Diario Oficial de la Federación. El Hospital procederá solo a petición del licitante adjudicado, con documentación comprobatoria necesaria que acredite el incremento o reducción del precio unitario, que deberá presentarse en un plazo máximo de 15 días hábiles siguientes a la fecha en que sea publicado lo relativo al incremento o decremento de costos, pasado este término se entenderá que el licitante adjudicado mantiene los precios unitarios ofertados y establecidos en el pedido y/o contrato respectivo.</w:t>
            </w:r>
          </w:p>
        </w:tc>
      </w:tr>
      <w:tr w:rsidR="00385FCD" w:rsidRPr="00130222" w14:paraId="2AC9F12F" w14:textId="77777777" w:rsidTr="00422B2E">
        <w:trPr>
          <w:trHeight w:val="170"/>
          <w:jc w:val="center"/>
        </w:trPr>
        <w:tc>
          <w:tcPr>
            <w:tcW w:w="2652" w:type="dxa"/>
            <w:shd w:val="clear" w:color="auto" w:fill="FFC000"/>
          </w:tcPr>
          <w:p w14:paraId="437AEB38"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Moneda en que se expresará la proposición</w:t>
            </w:r>
          </w:p>
        </w:tc>
        <w:tc>
          <w:tcPr>
            <w:tcW w:w="7801" w:type="dxa"/>
            <w:vAlign w:val="center"/>
          </w:tcPr>
          <w:p w14:paraId="5D9EA918"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bCs/>
                <w:sz w:val="20"/>
                <w:szCs w:val="20"/>
                <w:lang w:val="es-ES_tradnl" w:eastAsia="es-MX"/>
              </w:rPr>
            </w:pPr>
            <w:r w:rsidRPr="00130222">
              <w:rPr>
                <w:rFonts w:ascii="Montserrat" w:hAnsi="Montserrat" w:cs="Arial"/>
                <w:sz w:val="20"/>
                <w:szCs w:val="20"/>
                <w:lang w:eastAsia="es-MX"/>
              </w:rPr>
              <w:t xml:space="preserve">Los licitantes deben presentar su proposición en </w:t>
            </w:r>
            <w:r w:rsidRPr="00130222">
              <w:rPr>
                <w:rFonts w:ascii="Montserrat" w:hAnsi="Montserrat" w:cs="Arial"/>
                <w:b/>
                <w:sz w:val="20"/>
                <w:szCs w:val="20"/>
                <w:lang w:eastAsia="es-MX"/>
              </w:rPr>
              <w:t>pesos mexicanos</w:t>
            </w:r>
            <w:r w:rsidRPr="00130222">
              <w:rPr>
                <w:rFonts w:ascii="Montserrat" w:hAnsi="Montserrat" w:cs="Arial"/>
                <w:bCs/>
                <w:sz w:val="20"/>
                <w:szCs w:val="20"/>
                <w:lang w:val="es-ES_tradnl" w:eastAsia="es-MX"/>
              </w:rPr>
              <w:t>.</w:t>
            </w:r>
          </w:p>
        </w:tc>
      </w:tr>
      <w:tr w:rsidR="00385FCD" w:rsidRPr="00130222" w14:paraId="23564EBE" w14:textId="77777777" w:rsidTr="00422B2E">
        <w:trPr>
          <w:trHeight w:val="851"/>
          <w:jc w:val="center"/>
        </w:trPr>
        <w:tc>
          <w:tcPr>
            <w:tcW w:w="2652" w:type="dxa"/>
            <w:shd w:val="clear" w:color="auto" w:fill="FFC000"/>
          </w:tcPr>
          <w:p w14:paraId="20366E65"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Modificación de las proposiciones</w:t>
            </w:r>
          </w:p>
        </w:tc>
        <w:tc>
          <w:tcPr>
            <w:tcW w:w="7801" w:type="dxa"/>
            <w:vAlign w:val="center"/>
          </w:tcPr>
          <w:p w14:paraId="6335D5C2"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Ninguna de las condiciones contenidas en esta </w:t>
            </w:r>
            <w:r>
              <w:rPr>
                <w:rFonts w:ascii="Montserrat" w:hAnsi="Montserrat" w:cs="Arial"/>
                <w:sz w:val="20"/>
                <w:szCs w:val="20"/>
                <w:lang w:eastAsia="es-MX"/>
              </w:rPr>
              <w:t>inv</w:t>
            </w:r>
            <w:r w:rsidRPr="00130222">
              <w:rPr>
                <w:rFonts w:ascii="Montserrat" w:hAnsi="Montserrat" w:cs="Arial"/>
                <w:sz w:val="20"/>
                <w:szCs w:val="20"/>
                <w:lang w:eastAsia="es-MX"/>
              </w:rPr>
              <w:t>itación, así como de las proposiciones presentadas por los</w:t>
            </w:r>
            <w:r w:rsidRPr="00130222">
              <w:rPr>
                <w:rFonts w:ascii="Montserrat" w:hAnsi="Montserrat" w:cs="Arial"/>
                <w:b/>
                <w:sz w:val="20"/>
                <w:szCs w:val="20"/>
                <w:lang w:eastAsia="es-MX"/>
              </w:rPr>
              <w:t xml:space="preserve"> </w:t>
            </w:r>
            <w:r w:rsidRPr="00130222">
              <w:rPr>
                <w:rFonts w:ascii="Montserrat" w:hAnsi="Montserrat" w:cs="Arial"/>
                <w:sz w:val="20"/>
                <w:szCs w:val="20"/>
                <w:lang w:eastAsia="es-MX"/>
              </w:rPr>
              <w:t>licitantes, podrán ser negociadas, modificadas, adicionadas o eliminadas.</w:t>
            </w:r>
          </w:p>
        </w:tc>
      </w:tr>
      <w:tr w:rsidR="00385FCD" w:rsidRPr="00130222" w14:paraId="37B0FA09" w14:textId="77777777" w:rsidTr="00422B2E">
        <w:trPr>
          <w:trHeight w:val="133"/>
          <w:jc w:val="center"/>
        </w:trPr>
        <w:tc>
          <w:tcPr>
            <w:tcW w:w="2652" w:type="dxa"/>
            <w:shd w:val="clear" w:color="auto" w:fill="FFC000"/>
          </w:tcPr>
          <w:p w14:paraId="41178BA4"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Período de vigencia de la proposición</w:t>
            </w:r>
          </w:p>
        </w:tc>
        <w:tc>
          <w:tcPr>
            <w:tcW w:w="7801" w:type="dxa"/>
            <w:vAlign w:val="center"/>
          </w:tcPr>
          <w:p w14:paraId="3F54EA65"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La proposición debe tener una vigencia de </w:t>
            </w:r>
            <w:r w:rsidRPr="00130222">
              <w:rPr>
                <w:rFonts w:ascii="Montserrat" w:hAnsi="Montserrat" w:cs="Arial"/>
                <w:b/>
                <w:sz w:val="20"/>
                <w:szCs w:val="20"/>
                <w:lang w:eastAsia="es-MX"/>
              </w:rPr>
              <w:t>90 días naturales</w:t>
            </w:r>
            <w:r w:rsidRPr="00130222">
              <w:rPr>
                <w:rFonts w:ascii="Montserrat" w:hAnsi="Montserrat" w:cs="Arial"/>
                <w:sz w:val="20"/>
                <w:szCs w:val="20"/>
                <w:lang w:eastAsia="es-MX"/>
              </w:rPr>
              <w:t xml:space="preserve"> contados a partir de la fecha de presentación y apertura de proposiciones. En circunstancias excepcionales, la convocante podrá solicitar que los licitantes extiendan el período de vigencia de sus proposiciones. Esta solicitud y las respuestas se harán por escrito y serán enviadas o transmitidas por el medio más ágil que se disponga.</w:t>
            </w:r>
          </w:p>
        </w:tc>
      </w:tr>
      <w:tr w:rsidR="00385FCD" w:rsidRPr="00130222" w14:paraId="17B1A818" w14:textId="77777777" w:rsidTr="00422B2E">
        <w:trPr>
          <w:trHeight w:val="275"/>
          <w:jc w:val="center"/>
        </w:trPr>
        <w:tc>
          <w:tcPr>
            <w:tcW w:w="2652" w:type="dxa"/>
            <w:shd w:val="clear" w:color="auto" w:fill="FFC000"/>
          </w:tcPr>
          <w:p w14:paraId="1B7500D7"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 xml:space="preserve"> Preferencia a bienes Nacionales</w:t>
            </w:r>
          </w:p>
        </w:tc>
        <w:tc>
          <w:tcPr>
            <w:tcW w:w="7801" w:type="dxa"/>
            <w:vAlign w:val="center"/>
          </w:tcPr>
          <w:p w14:paraId="72ADFC36" w14:textId="77777777" w:rsidR="00385FCD" w:rsidRPr="00CD091A"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CD091A">
              <w:rPr>
                <w:rFonts w:ascii="Montserrat" w:hAnsi="Montserrat" w:cs="Arial"/>
                <w:sz w:val="20"/>
                <w:szCs w:val="20"/>
                <w:lang w:eastAsia="es-MX"/>
              </w:rPr>
              <w:t xml:space="preserve">En igualdad de condiciones, se optará por la adquisición de bienes producidos en el País y que cuenten con el porcentaje de contenido Nacional indicado en el artículo 28 fracción I de la Ley y las “Reglas para la Aplicación del Margen de Preferencia en el Precio de los Bienes de Origen </w:t>
            </w:r>
            <w:r w:rsidRPr="00CD091A">
              <w:rPr>
                <w:rFonts w:ascii="Montserrat" w:hAnsi="Montserrat" w:cs="Arial"/>
                <w:sz w:val="20"/>
                <w:szCs w:val="20"/>
                <w:lang w:eastAsia="es-MX"/>
              </w:rPr>
              <w:lastRenderedPageBreak/>
              <w:t xml:space="preserve">Nacional, respecto del Precio de los bienes de importación, en los procedimientos de contratación de carácter Internacional abierto que realizan las dependencias y entidades de la Administración Pública Federal”, publicadas en el Diario Oficial de la Federación el 28 de diciembre de 2010, otorgándose en la evaluación económica de las proposiciones un margen de preferencia del quince por ciento en el precio, respecto de los bienes de importación. Los licitantes que deseen que su proposición sea evaluada conforme a este supuesto, deberán presentar un escrito conforme a lo establecido en el </w:t>
            </w:r>
            <w:r w:rsidRPr="00CD091A">
              <w:rPr>
                <w:rFonts w:ascii="Montserrat" w:hAnsi="Montserrat" w:cs="Arial"/>
                <w:b/>
                <w:sz w:val="20"/>
                <w:szCs w:val="20"/>
                <w:lang w:eastAsia="es-MX"/>
              </w:rPr>
              <w:t>Formato 11</w:t>
            </w:r>
            <w:r w:rsidRPr="00CD091A">
              <w:rPr>
                <w:rFonts w:ascii="Montserrat" w:hAnsi="Montserrat" w:cs="Arial"/>
                <w:sz w:val="20"/>
                <w:szCs w:val="20"/>
                <w:lang w:eastAsia="es-MX"/>
              </w:rPr>
              <w:t xml:space="preserve"> de esta Convocatoria, manifestando que los renglones ofertados se encuentran en este supuesto.</w:t>
            </w:r>
          </w:p>
        </w:tc>
      </w:tr>
      <w:tr w:rsidR="00385FCD" w:rsidRPr="00130222" w14:paraId="0AA29BF6" w14:textId="77777777" w:rsidTr="00422B2E">
        <w:trPr>
          <w:trHeight w:val="275"/>
          <w:jc w:val="center"/>
        </w:trPr>
        <w:tc>
          <w:tcPr>
            <w:tcW w:w="2652" w:type="dxa"/>
            <w:shd w:val="clear" w:color="auto" w:fill="FFC000"/>
          </w:tcPr>
          <w:p w14:paraId="158A5998"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Comunicación y relación con el Hospital Regional de Alta Especialidad de Ixtapaluca durante el procedimiento</w:t>
            </w:r>
          </w:p>
        </w:tc>
        <w:tc>
          <w:tcPr>
            <w:tcW w:w="7801" w:type="dxa"/>
            <w:vAlign w:val="center"/>
          </w:tcPr>
          <w:p w14:paraId="779BCA85" w14:textId="422F8D18"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La comunicación entre las partes, se hará por escrito y exclusivamente a través del sistema </w:t>
            </w:r>
            <w:r w:rsidR="00B43FE7">
              <w:rPr>
                <w:rFonts w:ascii="Montserrat" w:hAnsi="Montserrat" w:cs="Arial"/>
                <w:sz w:val="20"/>
                <w:szCs w:val="20"/>
                <w:lang w:eastAsia="es-MX"/>
              </w:rPr>
              <w:t>C</w:t>
            </w:r>
            <w:r w:rsidRPr="00130222">
              <w:rPr>
                <w:rFonts w:ascii="Montserrat" w:hAnsi="Montserrat" w:cs="Arial"/>
                <w:sz w:val="20"/>
                <w:szCs w:val="20"/>
                <w:lang w:eastAsia="es-MX"/>
              </w:rPr>
              <w:t>ompra</w:t>
            </w:r>
            <w:r w:rsidR="00B43FE7">
              <w:rPr>
                <w:rFonts w:ascii="Montserrat" w:hAnsi="Montserrat" w:cs="Arial"/>
                <w:sz w:val="20"/>
                <w:szCs w:val="20"/>
                <w:lang w:eastAsia="es-MX"/>
              </w:rPr>
              <w:t>N</w:t>
            </w:r>
            <w:r w:rsidRPr="00130222">
              <w:rPr>
                <w:rFonts w:ascii="Montserrat" w:hAnsi="Montserrat" w:cs="Arial"/>
                <w:sz w:val="20"/>
                <w:szCs w:val="20"/>
                <w:lang w:eastAsia="es-MX"/>
              </w:rPr>
              <w:t>et, surtirá sus efectos procedentes a partir de la fecha de su envió de conformidad con la hora de su publicación en el sistema.</w:t>
            </w:r>
          </w:p>
          <w:p w14:paraId="2EB55A43"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Desde la apertura de las proposiciones y hasta el momento de emisión del fallo, los licitantes no se pondrán en contacto con la convocante para tratar cualquier aspecto relativo a la evaluación de su proposición. Cualquier intento por parte de un licitante de ejercer influencia sobre la Convocante en la evaluación, comparación de proposiciones o en su decisión sobre la adjudicación del contrato, dará lugar a que se notifique al Órgano Interno de Control de tal intención.</w:t>
            </w:r>
          </w:p>
          <w:p w14:paraId="7E547F3F"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Es importante señalar que el procedimiento se realizará de conformidad con lo establecido en el numeral 6 del ACUERDO por el que se expide el protocolo de actuación en materia de contrataciones públicas, otorgamiento y prorrogas de licencias, permisos, autorizaciones y concesiones, publicado en el Diario Oficial de la Federación el día 20 de agosto de 2015, así como los ACUERDOS por los que se modifica publicados en el Diario Oficial de la Federación el día 19 de febrero de 2016 y 28 de febrero de 2017, respectivamente.</w:t>
            </w:r>
          </w:p>
        </w:tc>
      </w:tr>
      <w:tr w:rsidR="00385FCD" w:rsidRPr="00130222" w14:paraId="26FCCC39" w14:textId="77777777" w:rsidTr="00422B2E">
        <w:trPr>
          <w:trHeight w:val="60"/>
          <w:jc w:val="center"/>
        </w:trPr>
        <w:tc>
          <w:tcPr>
            <w:tcW w:w="2652" w:type="dxa"/>
            <w:shd w:val="clear" w:color="auto" w:fill="FFC000"/>
          </w:tcPr>
          <w:p w14:paraId="1B45DA73"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Utilización de los documentos e información de esta Convocatoria</w:t>
            </w:r>
          </w:p>
        </w:tc>
        <w:tc>
          <w:tcPr>
            <w:tcW w:w="7801" w:type="dxa"/>
            <w:vAlign w:val="center"/>
          </w:tcPr>
          <w:p w14:paraId="61DA3C73"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Las dos proposiciones solventes con el mayor porcentaje o puntaje de calificación cuando se aplique el criterio de evaluación de puntos o porcentajes o de costo beneficio, o las dos cuyos precios fueron los más bajos si se utilizó el criterio de evaluación binario, u otras proposiciones adicionales que determine la convocante, serán las únicas que no podrán devolverse a los licitantes o destruirse y pasarán a formar parte de los expedientes de la Convocante por el término previsto en el penúltimo párrafo del artículo </w:t>
            </w:r>
            <w:r w:rsidRPr="00130222">
              <w:rPr>
                <w:rFonts w:ascii="Montserrat" w:hAnsi="Montserrat" w:cs="Arial"/>
                <w:b/>
                <w:sz w:val="20"/>
                <w:szCs w:val="20"/>
                <w:lang w:eastAsia="es-MX"/>
              </w:rPr>
              <w:t>56</w:t>
            </w:r>
            <w:r w:rsidRPr="00130222">
              <w:rPr>
                <w:rFonts w:ascii="Montserrat" w:hAnsi="Montserrat" w:cs="Arial"/>
                <w:sz w:val="20"/>
                <w:szCs w:val="20"/>
                <w:lang w:eastAsia="es-MX"/>
              </w:rPr>
              <w:t xml:space="preserve"> de la Ley y, por lo tanto, quedarán sujetas a las disposiciones correspondientes a la guarda, custodia y disposición final de los expedientes y demás disposiciones aplicables.</w:t>
            </w:r>
          </w:p>
          <w:p w14:paraId="0C4DFD58"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En los supuestos a que se refiere el último párrafo del artículo</w:t>
            </w:r>
            <w:r w:rsidRPr="00130222">
              <w:rPr>
                <w:rFonts w:ascii="Montserrat" w:hAnsi="Montserrat" w:cs="Arial"/>
                <w:b/>
                <w:sz w:val="20"/>
                <w:szCs w:val="20"/>
                <w:lang w:eastAsia="es-MX"/>
              </w:rPr>
              <w:t xml:space="preserve"> 56</w:t>
            </w:r>
            <w:r w:rsidRPr="00130222">
              <w:rPr>
                <w:rFonts w:ascii="Montserrat" w:hAnsi="Montserrat" w:cs="Arial"/>
                <w:sz w:val="20"/>
                <w:szCs w:val="20"/>
                <w:lang w:eastAsia="es-MX"/>
              </w:rPr>
              <w:t xml:space="preserve"> de la Ley, los licitantes contarán con un plazo de hasta treinta días naturales contados a partir de la conclusión de los términos señalados en dicho precepto legal, para solicitar la devolución de sus proposiciones desechadas y, en su caso, las muestras que hubieren entregado; transcurrido dicho plazo, sin que se hubiere realizado solicitud alguna, la convocante podrá destruirlas</w:t>
            </w:r>
          </w:p>
        </w:tc>
      </w:tr>
      <w:tr w:rsidR="00385FCD" w:rsidRPr="00130222" w14:paraId="68E75937" w14:textId="77777777" w:rsidTr="00422B2E">
        <w:trPr>
          <w:trHeight w:val="1100"/>
          <w:jc w:val="center"/>
        </w:trPr>
        <w:tc>
          <w:tcPr>
            <w:tcW w:w="2652" w:type="dxa"/>
            <w:shd w:val="clear" w:color="auto" w:fill="FFC000"/>
          </w:tcPr>
          <w:p w14:paraId="4B336379"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lastRenderedPageBreak/>
              <w:t>Derechos de Propiedad Industrial, Derechos de Autor u otros Derechos exclusivos</w:t>
            </w:r>
          </w:p>
        </w:tc>
        <w:tc>
          <w:tcPr>
            <w:tcW w:w="7801" w:type="dxa"/>
            <w:vAlign w:val="center"/>
          </w:tcPr>
          <w:p w14:paraId="0D7BFEB7"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En caso de violación en materia de derechos inherentes a propiedad industrial, derechos de autor u otros derechos exclusivos, la responsabilidad estará a cargo del licitante o proveedor, según sea el caso.</w:t>
            </w:r>
          </w:p>
        </w:tc>
      </w:tr>
      <w:tr w:rsidR="00385FCD" w:rsidRPr="00130222" w14:paraId="7E9B5EE9" w14:textId="77777777" w:rsidTr="00422B2E">
        <w:trPr>
          <w:trHeight w:val="247"/>
          <w:jc w:val="center"/>
        </w:trPr>
        <w:tc>
          <w:tcPr>
            <w:tcW w:w="2652" w:type="dxa"/>
            <w:vMerge w:val="restart"/>
            <w:shd w:val="clear" w:color="auto" w:fill="FFC000"/>
          </w:tcPr>
          <w:p w14:paraId="0E568FAA" w14:textId="77777777" w:rsidR="00385FCD" w:rsidRPr="00130222" w:rsidRDefault="00385FCD">
            <w:pPr>
              <w:pStyle w:val="Prrafodelista"/>
              <w:widowControl w:val="0"/>
              <w:numPr>
                <w:ilvl w:val="1"/>
                <w:numId w:val="44"/>
              </w:numPr>
              <w:tabs>
                <w:tab w:val="left" w:pos="313"/>
                <w:tab w:val="left" w:pos="454"/>
              </w:tabs>
              <w:overflowPunct w:val="0"/>
              <w:autoSpaceDE w:val="0"/>
              <w:autoSpaceDN w:val="0"/>
              <w:adjustRightInd w:val="0"/>
              <w:spacing w:before="120" w:after="120"/>
              <w:ind w:left="6" w:right="23" w:firstLine="0"/>
              <w:textAlignment w:val="baseline"/>
              <w:rPr>
                <w:rFonts w:ascii="Montserrat" w:hAnsi="Montserrat" w:cs="Arial"/>
                <w:b/>
                <w:sz w:val="20"/>
                <w:szCs w:val="20"/>
                <w:lang w:eastAsia="es-MX"/>
              </w:rPr>
            </w:pPr>
            <w:r w:rsidRPr="00130222">
              <w:rPr>
                <w:rFonts w:ascii="Montserrat" w:hAnsi="Montserrat" w:cs="Arial"/>
                <w:b/>
                <w:sz w:val="20"/>
                <w:szCs w:val="20"/>
                <w:lang w:eastAsia="es-MX"/>
              </w:rPr>
              <w:t xml:space="preserve">Causas de </w:t>
            </w:r>
            <w:proofErr w:type="spellStart"/>
            <w:r w:rsidRPr="00130222">
              <w:rPr>
                <w:rFonts w:ascii="Montserrat" w:hAnsi="Montserrat" w:cs="Arial"/>
                <w:b/>
                <w:sz w:val="20"/>
                <w:szCs w:val="20"/>
                <w:lang w:eastAsia="es-MX"/>
              </w:rPr>
              <w:t>desechamiento</w:t>
            </w:r>
            <w:proofErr w:type="spellEnd"/>
            <w:r w:rsidRPr="00130222">
              <w:rPr>
                <w:rFonts w:ascii="Montserrat" w:hAnsi="Montserrat" w:cs="Arial"/>
                <w:b/>
                <w:sz w:val="20"/>
                <w:szCs w:val="20"/>
                <w:lang w:eastAsia="es-MX"/>
              </w:rPr>
              <w:t xml:space="preserve"> de las proposiciones</w:t>
            </w:r>
          </w:p>
        </w:tc>
        <w:tc>
          <w:tcPr>
            <w:tcW w:w="7801" w:type="dxa"/>
            <w:vAlign w:val="center"/>
          </w:tcPr>
          <w:p w14:paraId="29D229D3" w14:textId="77777777" w:rsidR="00385FCD" w:rsidRPr="00130222" w:rsidRDefault="00385FCD">
            <w:pPr>
              <w:pStyle w:val="Prrafodelista"/>
              <w:widowControl w:val="0"/>
              <w:numPr>
                <w:ilvl w:val="2"/>
                <w:numId w:val="44"/>
              </w:numPr>
              <w:tabs>
                <w:tab w:val="left" w:pos="454"/>
                <w:tab w:val="left" w:pos="885"/>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No presentar la proposición en idioma español. </w:t>
            </w:r>
          </w:p>
        </w:tc>
      </w:tr>
      <w:tr w:rsidR="00385FCD" w:rsidRPr="00130222" w14:paraId="65C752C8" w14:textId="77777777" w:rsidTr="00422B2E">
        <w:trPr>
          <w:trHeight w:val="247"/>
          <w:jc w:val="center"/>
        </w:trPr>
        <w:tc>
          <w:tcPr>
            <w:tcW w:w="2652" w:type="dxa"/>
            <w:vMerge/>
            <w:shd w:val="clear" w:color="auto" w:fill="FFC000"/>
          </w:tcPr>
          <w:p w14:paraId="299519FD"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5812D6CD" w14:textId="77777777" w:rsidR="00385FCD" w:rsidRPr="00130222" w:rsidRDefault="00385FCD">
            <w:pPr>
              <w:pStyle w:val="Prrafodelista"/>
              <w:widowControl w:val="0"/>
              <w:numPr>
                <w:ilvl w:val="2"/>
                <w:numId w:val="44"/>
              </w:numPr>
              <w:tabs>
                <w:tab w:val="left" w:pos="454"/>
                <w:tab w:val="left" w:pos="885"/>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Si la proposición contiene textos entre líneas, tachaduras o enmendaduras.</w:t>
            </w:r>
          </w:p>
        </w:tc>
      </w:tr>
      <w:tr w:rsidR="00385FCD" w:rsidRPr="00130222" w14:paraId="6896A3DA" w14:textId="77777777" w:rsidTr="00422B2E">
        <w:trPr>
          <w:trHeight w:val="452"/>
          <w:jc w:val="center"/>
        </w:trPr>
        <w:tc>
          <w:tcPr>
            <w:tcW w:w="2652" w:type="dxa"/>
            <w:vMerge/>
            <w:shd w:val="clear" w:color="auto" w:fill="FFC000"/>
          </w:tcPr>
          <w:p w14:paraId="2ABFBA78"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18615215" w14:textId="77777777" w:rsidR="00385FCD" w:rsidRPr="00130222" w:rsidRDefault="00385FCD">
            <w:pPr>
              <w:pStyle w:val="Prrafodelista"/>
              <w:widowControl w:val="0"/>
              <w:numPr>
                <w:ilvl w:val="2"/>
                <w:numId w:val="44"/>
              </w:numPr>
              <w:tabs>
                <w:tab w:val="left" w:pos="885"/>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Ofertar distintas especificaciones técnicas a las señaladas en el </w:t>
            </w:r>
            <w:r w:rsidRPr="00130222">
              <w:rPr>
                <w:rFonts w:ascii="Montserrat" w:hAnsi="Montserrat" w:cs="Arial"/>
                <w:b/>
                <w:sz w:val="20"/>
                <w:szCs w:val="20"/>
                <w:lang w:eastAsia="es-MX"/>
              </w:rPr>
              <w:t>Anexo Técnico.</w:t>
            </w:r>
          </w:p>
        </w:tc>
      </w:tr>
      <w:tr w:rsidR="00385FCD" w:rsidRPr="00130222" w14:paraId="64C7A53A" w14:textId="77777777" w:rsidTr="00422B2E">
        <w:trPr>
          <w:trHeight w:val="247"/>
          <w:jc w:val="center"/>
        </w:trPr>
        <w:tc>
          <w:tcPr>
            <w:tcW w:w="2652" w:type="dxa"/>
            <w:vMerge/>
            <w:shd w:val="clear" w:color="auto" w:fill="FFC000"/>
          </w:tcPr>
          <w:p w14:paraId="7618D32F"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316AAEFB" w14:textId="77777777" w:rsidR="00385FCD" w:rsidRPr="00130222" w:rsidRDefault="00385FCD">
            <w:pPr>
              <w:pStyle w:val="Prrafodelista"/>
              <w:widowControl w:val="0"/>
              <w:numPr>
                <w:ilvl w:val="2"/>
                <w:numId w:val="44"/>
              </w:numPr>
              <w:tabs>
                <w:tab w:val="left" w:pos="721"/>
                <w:tab w:val="left" w:pos="885"/>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Ofertar distintas cantidades a las señaladas en el </w:t>
            </w:r>
            <w:r w:rsidRPr="00130222">
              <w:rPr>
                <w:rFonts w:ascii="Montserrat" w:hAnsi="Montserrat" w:cs="Arial"/>
                <w:b/>
                <w:sz w:val="20"/>
                <w:szCs w:val="20"/>
                <w:lang w:eastAsia="es-MX"/>
              </w:rPr>
              <w:t>Anexo Técnico.</w:t>
            </w:r>
          </w:p>
        </w:tc>
      </w:tr>
      <w:tr w:rsidR="00385FCD" w:rsidRPr="00130222" w14:paraId="5A31B7A1" w14:textId="77777777" w:rsidTr="00422B2E">
        <w:trPr>
          <w:trHeight w:val="247"/>
          <w:jc w:val="center"/>
        </w:trPr>
        <w:tc>
          <w:tcPr>
            <w:tcW w:w="2652" w:type="dxa"/>
            <w:vMerge/>
            <w:shd w:val="clear" w:color="auto" w:fill="FFC000"/>
          </w:tcPr>
          <w:p w14:paraId="5A1A9E4D"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4A37CFF5" w14:textId="77777777" w:rsidR="00385FCD" w:rsidRPr="00130222" w:rsidRDefault="00385FCD">
            <w:pPr>
              <w:pStyle w:val="Prrafodelista"/>
              <w:widowControl w:val="0"/>
              <w:numPr>
                <w:ilvl w:val="2"/>
                <w:numId w:val="44"/>
              </w:numPr>
              <w:tabs>
                <w:tab w:val="left" w:pos="721"/>
                <w:tab w:val="left" w:pos="885"/>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Presentar dos o más proposiciones.</w:t>
            </w:r>
          </w:p>
        </w:tc>
      </w:tr>
      <w:tr w:rsidR="00385FCD" w:rsidRPr="00130222" w14:paraId="6B97BDC4" w14:textId="77777777" w:rsidTr="00422B2E">
        <w:trPr>
          <w:trHeight w:val="247"/>
          <w:jc w:val="center"/>
        </w:trPr>
        <w:tc>
          <w:tcPr>
            <w:tcW w:w="2652" w:type="dxa"/>
            <w:vMerge/>
            <w:shd w:val="clear" w:color="auto" w:fill="FFC000"/>
          </w:tcPr>
          <w:p w14:paraId="405E7C39"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03D05D4B" w14:textId="77777777" w:rsidR="00385FCD" w:rsidRPr="00130222" w:rsidRDefault="00385FCD">
            <w:pPr>
              <w:pStyle w:val="Prrafodelista"/>
              <w:widowControl w:val="0"/>
              <w:numPr>
                <w:ilvl w:val="2"/>
                <w:numId w:val="44"/>
              </w:numPr>
              <w:tabs>
                <w:tab w:val="left" w:pos="721"/>
                <w:tab w:val="left" w:pos="885"/>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No presentar los escritos “Bajo protesta de decir verdad” previstos en la Ley de Adquisiciones, Arrendamientos y Servicios del Sector Público, señalados en el apartado VI.1 “Documentación distinta a la propuesta técnica”.   </w:t>
            </w:r>
          </w:p>
        </w:tc>
      </w:tr>
      <w:tr w:rsidR="00385FCD" w:rsidRPr="00130222" w14:paraId="6AD04F29" w14:textId="77777777" w:rsidTr="00422B2E">
        <w:trPr>
          <w:trHeight w:val="247"/>
          <w:jc w:val="center"/>
        </w:trPr>
        <w:tc>
          <w:tcPr>
            <w:tcW w:w="2652" w:type="dxa"/>
            <w:vMerge/>
            <w:shd w:val="clear" w:color="auto" w:fill="FFC000"/>
          </w:tcPr>
          <w:p w14:paraId="3757F8E5"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44F44A39" w14:textId="77777777" w:rsidR="00385FCD" w:rsidRPr="00130222" w:rsidRDefault="00385FCD">
            <w:pPr>
              <w:pStyle w:val="Prrafodelista"/>
              <w:widowControl w:val="0"/>
              <w:numPr>
                <w:ilvl w:val="2"/>
                <w:numId w:val="44"/>
              </w:numPr>
              <w:tabs>
                <w:tab w:val="left" w:pos="721"/>
                <w:tab w:val="left" w:pos="885"/>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No presentar los </w:t>
            </w:r>
            <w:r>
              <w:rPr>
                <w:rFonts w:ascii="Montserrat" w:hAnsi="Montserrat" w:cs="Arial"/>
                <w:sz w:val="20"/>
                <w:szCs w:val="20"/>
                <w:lang w:eastAsia="es-MX"/>
              </w:rPr>
              <w:t xml:space="preserve">documentos </w:t>
            </w:r>
            <w:r w:rsidRPr="00130222">
              <w:rPr>
                <w:rFonts w:ascii="Montserrat" w:hAnsi="Montserrat" w:cs="Arial"/>
                <w:sz w:val="20"/>
                <w:szCs w:val="20"/>
                <w:lang w:eastAsia="es-MX"/>
              </w:rPr>
              <w:t>del apartado VI.2 “Documentación que integra la propuesta técnica” (que afecten la solvencia de su proposición) y VI.3. “Documentación que integra la propuesta económica.</w:t>
            </w:r>
          </w:p>
        </w:tc>
      </w:tr>
      <w:tr w:rsidR="00385FCD" w:rsidRPr="00130222" w14:paraId="540AE386" w14:textId="77777777" w:rsidTr="00422B2E">
        <w:trPr>
          <w:trHeight w:val="247"/>
          <w:jc w:val="center"/>
        </w:trPr>
        <w:tc>
          <w:tcPr>
            <w:tcW w:w="2652" w:type="dxa"/>
            <w:vMerge/>
            <w:shd w:val="clear" w:color="auto" w:fill="FFC000"/>
          </w:tcPr>
          <w:p w14:paraId="5479CBA8"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5F86DE4C" w14:textId="77777777" w:rsidR="00385FCD" w:rsidRPr="00130222" w:rsidRDefault="00385FCD">
            <w:pPr>
              <w:pStyle w:val="Prrafodelista"/>
              <w:widowControl w:val="0"/>
              <w:numPr>
                <w:ilvl w:val="2"/>
                <w:numId w:val="44"/>
              </w:numPr>
              <w:tabs>
                <w:tab w:val="left" w:pos="721"/>
                <w:tab w:val="left" w:pos="885"/>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Presentar documentos que no sean legibles.</w:t>
            </w:r>
          </w:p>
        </w:tc>
      </w:tr>
      <w:tr w:rsidR="00385FCD" w:rsidRPr="00130222" w14:paraId="5B2AD50C" w14:textId="77777777" w:rsidTr="00422B2E">
        <w:trPr>
          <w:trHeight w:val="247"/>
          <w:jc w:val="center"/>
        </w:trPr>
        <w:tc>
          <w:tcPr>
            <w:tcW w:w="2652" w:type="dxa"/>
            <w:vMerge/>
            <w:shd w:val="clear" w:color="auto" w:fill="FFC000"/>
          </w:tcPr>
          <w:p w14:paraId="40C76452"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3C60730F" w14:textId="77777777" w:rsidR="00385FCD" w:rsidRPr="00130222" w:rsidRDefault="00385FCD">
            <w:pPr>
              <w:pStyle w:val="Prrafodelista"/>
              <w:widowControl w:val="0"/>
              <w:numPr>
                <w:ilvl w:val="2"/>
                <w:numId w:val="44"/>
              </w:numPr>
              <w:tabs>
                <w:tab w:val="left" w:pos="721"/>
                <w:tab w:val="left" w:pos="885"/>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Presentar una condición de entrega distinta a la establecida.</w:t>
            </w:r>
          </w:p>
        </w:tc>
      </w:tr>
      <w:tr w:rsidR="00385FCD" w:rsidRPr="00130222" w14:paraId="03846EA2" w14:textId="77777777" w:rsidTr="00422B2E">
        <w:trPr>
          <w:trHeight w:val="247"/>
          <w:jc w:val="center"/>
        </w:trPr>
        <w:tc>
          <w:tcPr>
            <w:tcW w:w="2652" w:type="dxa"/>
            <w:vMerge/>
            <w:shd w:val="clear" w:color="auto" w:fill="FFC000"/>
          </w:tcPr>
          <w:p w14:paraId="153C1BF5"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3E093D60" w14:textId="77777777" w:rsidR="00385FCD" w:rsidRPr="00130222" w:rsidRDefault="00385FCD">
            <w:pPr>
              <w:pStyle w:val="Prrafodelista"/>
              <w:widowControl w:val="0"/>
              <w:numPr>
                <w:ilvl w:val="2"/>
                <w:numId w:val="44"/>
              </w:numPr>
              <w:tabs>
                <w:tab w:val="left" w:pos="721"/>
                <w:tab w:val="left" w:pos="885"/>
                <w:tab w:val="left" w:pos="1027"/>
                <w:tab w:val="left" w:pos="1111"/>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No indicar la información solicitada en los formatos requeridos.</w:t>
            </w:r>
          </w:p>
        </w:tc>
      </w:tr>
      <w:tr w:rsidR="00385FCD" w:rsidRPr="00130222" w14:paraId="4988784E" w14:textId="77777777" w:rsidTr="00422B2E">
        <w:trPr>
          <w:trHeight w:val="247"/>
          <w:jc w:val="center"/>
        </w:trPr>
        <w:tc>
          <w:tcPr>
            <w:tcW w:w="2652" w:type="dxa"/>
            <w:vMerge/>
            <w:shd w:val="clear" w:color="auto" w:fill="FFC000"/>
          </w:tcPr>
          <w:p w14:paraId="0A94FFC4"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1124BD8D" w14:textId="77777777" w:rsidR="00385FCD" w:rsidRPr="00130222" w:rsidRDefault="00385FCD">
            <w:pPr>
              <w:pStyle w:val="Prrafodelista"/>
              <w:widowControl w:val="0"/>
              <w:numPr>
                <w:ilvl w:val="2"/>
                <w:numId w:val="44"/>
              </w:numPr>
              <w:tabs>
                <w:tab w:val="left" w:pos="721"/>
                <w:tab w:val="left" w:pos="885"/>
                <w:tab w:val="left" w:pos="1026"/>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No presentar su proposición en el tipo de moneda solicitada.</w:t>
            </w:r>
          </w:p>
        </w:tc>
      </w:tr>
      <w:tr w:rsidR="00385FCD" w:rsidRPr="00130222" w14:paraId="791DF97E" w14:textId="77777777" w:rsidTr="00422B2E">
        <w:trPr>
          <w:trHeight w:val="247"/>
          <w:jc w:val="center"/>
        </w:trPr>
        <w:tc>
          <w:tcPr>
            <w:tcW w:w="2652" w:type="dxa"/>
            <w:vMerge/>
            <w:shd w:val="clear" w:color="auto" w:fill="FFC000"/>
          </w:tcPr>
          <w:p w14:paraId="137C1704"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1A8B9D4B" w14:textId="77777777" w:rsidR="00385FCD" w:rsidRPr="00130222" w:rsidRDefault="00385FCD">
            <w:pPr>
              <w:pStyle w:val="Prrafodelista"/>
              <w:widowControl w:val="0"/>
              <w:numPr>
                <w:ilvl w:val="2"/>
                <w:numId w:val="44"/>
              </w:numPr>
              <w:tabs>
                <w:tab w:val="left" w:pos="437"/>
                <w:tab w:val="left" w:pos="579"/>
                <w:tab w:val="left" w:pos="885"/>
                <w:tab w:val="left" w:pos="1026"/>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No presentar la vigencia de la proposición de acuerdo con lo solicitado.</w:t>
            </w:r>
          </w:p>
        </w:tc>
      </w:tr>
      <w:tr w:rsidR="00385FCD" w:rsidRPr="00130222" w14:paraId="1474937B" w14:textId="77777777" w:rsidTr="00422B2E">
        <w:trPr>
          <w:trHeight w:val="247"/>
          <w:jc w:val="center"/>
        </w:trPr>
        <w:tc>
          <w:tcPr>
            <w:tcW w:w="2652" w:type="dxa"/>
            <w:vMerge/>
            <w:shd w:val="clear" w:color="auto" w:fill="FFC000"/>
          </w:tcPr>
          <w:p w14:paraId="0DF96045"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32EEF688" w14:textId="77777777" w:rsidR="00385FCD" w:rsidRPr="00130222" w:rsidRDefault="00385FCD">
            <w:pPr>
              <w:pStyle w:val="Prrafodelista"/>
              <w:widowControl w:val="0"/>
              <w:numPr>
                <w:ilvl w:val="2"/>
                <w:numId w:val="44"/>
              </w:numPr>
              <w:tabs>
                <w:tab w:val="left" w:pos="885"/>
                <w:tab w:val="left" w:pos="1026"/>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En caso de que la proposición técnica y/o económica y/o el resto de la documentación sea presentada en su totalidad sin folio.</w:t>
            </w:r>
          </w:p>
        </w:tc>
      </w:tr>
      <w:tr w:rsidR="00385FCD" w:rsidRPr="00130222" w14:paraId="19265238" w14:textId="77777777" w:rsidTr="00422B2E">
        <w:trPr>
          <w:trHeight w:val="247"/>
          <w:jc w:val="center"/>
        </w:trPr>
        <w:tc>
          <w:tcPr>
            <w:tcW w:w="2652" w:type="dxa"/>
            <w:vMerge/>
            <w:shd w:val="clear" w:color="auto" w:fill="FFC000"/>
          </w:tcPr>
          <w:p w14:paraId="574A8184"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605788C2" w14:textId="77777777" w:rsidR="00385FCD" w:rsidRPr="00130222" w:rsidRDefault="00385FCD">
            <w:pPr>
              <w:pStyle w:val="Prrafodelista"/>
              <w:widowControl w:val="0"/>
              <w:numPr>
                <w:ilvl w:val="2"/>
                <w:numId w:val="44"/>
              </w:numPr>
              <w:tabs>
                <w:tab w:val="left" w:pos="885"/>
                <w:tab w:val="left" w:pos="1026"/>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En caso de que alguna o algunas hojas de los documentos que integran la proposición carezcan de folio y no sea posible constatar que la o las hojas no foliadas mantienen continuidad.</w:t>
            </w:r>
          </w:p>
        </w:tc>
      </w:tr>
      <w:tr w:rsidR="00385FCD" w:rsidRPr="00130222" w14:paraId="34366395" w14:textId="77777777" w:rsidTr="00422B2E">
        <w:trPr>
          <w:trHeight w:val="247"/>
          <w:jc w:val="center"/>
        </w:trPr>
        <w:tc>
          <w:tcPr>
            <w:tcW w:w="2652" w:type="dxa"/>
            <w:vMerge/>
            <w:shd w:val="clear" w:color="auto" w:fill="FFC000"/>
          </w:tcPr>
          <w:p w14:paraId="6E2CFCB7"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4EE7F888" w14:textId="77777777" w:rsidR="00385FCD" w:rsidRPr="00130222" w:rsidRDefault="00385FCD">
            <w:pPr>
              <w:pStyle w:val="Prrafodelista"/>
              <w:widowControl w:val="0"/>
              <w:numPr>
                <w:ilvl w:val="2"/>
                <w:numId w:val="44"/>
              </w:numPr>
              <w:tabs>
                <w:tab w:val="left" w:pos="885"/>
                <w:tab w:val="left" w:pos="1026"/>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En caso de que en la proposición falte alguna hoja y la omisión no pueda ser cubierta con información contenida en la misma.</w:t>
            </w:r>
          </w:p>
        </w:tc>
      </w:tr>
      <w:tr w:rsidR="00385FCD" w:rsidRPr="00130222" w14:paraId="2C2F6009" w14:textId="77777777" w:rsidTr="00422B2E">
        <w:trPr>
          <w:trHeight w:val="247"/>
          <w:jc w:val="center"/>
        </w:trPr>
        <w:tc>
          <w:tcPr>
            <w:tcW w:w="2652" w:type="dxa"/>
            <w:vMerge/>
            <w:shd w:val="clear" w:color="auto" w:fill="FFC000"/>
          </w:tcPr>
          <w:p w14:paraId="25970D5E"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2EE89881" w14:textId="77777777" w:rsidR="00385FCD" w:rsidRPr="00130222" w:rsidRDefault="00385FCD">
            <w:pPr>
              <w:pStyle w:val="Prrafodelista"/>
              <w:widowControl w:val="0"/>
              <w:numPr>
                <w:ilvl w:val="2"/>
                <w:numId w:val="44"/>
              </w:numPr>
              <w:tabs>
                <w:tab w:val="left" w:pos="885"/>
                <w:tab w:val="left" w:pos="1026"/>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Comprobar que algún licitante tiene acuerdos con otros licitantes para elevar los precios de los bienes y/o servicios objeto de la presente </w:t>
            </w:r>
            <w:r>
              <w:rPr>
                <w:rFonts w:ascii="Montserrat" w:hAnsi="Montserrat" w:cs="Arial"/>
                <w:sz w:val="20"/>
                <w:szCs w:val="20"/>
                <w:lang w:eastAsia="es-MX"/>
              </w:rPr>
              <w:t>Inv</w:t>
            </w:r>
            <w:r w:rsidRPr="00130222">
              <w:rPr>
                <w:rFonts w:ascii="Montserrat" w:hAnsi="Montserrat" w:cs="Arial"/>
                <w:sz w:val="20"/>
                <w:szCs w:val="20"/>
                <w:lang w:eastAsia="es-MX"/>
              </w:rPr>
              <w:t>itación o cualquier otro acuerdo que tenga como fin obtener una ventaja sobre los demás licitantes. En estos casos, se incluirán las observaciones que correspondan, en el acta de apertura de proposiciones y/o el acta de fallo.</w:t>
            </w:r>
          </w:p>
        </w:tc>
      </w:tr>
      <w:tr w:rsidR="00385FCD" w:rsidRPr="00130222" w14:paraId="2C2AFB12" w14:textId="77777777" w:rsidTr="00422B2E">
        <w:trPr>
          <w:trHeight w:val="247"/>
          <w:jc w:val="center"/>
        </w:trPr>
        <w:tc>
          <w:tcPr>
            <w:tcW w:w="2652" w:type="dxa"/>
            <w:vMerge/>
            <w:shd w:val="clear" w:color="auto" w:fill="FFC000"/>
          </w:tcPr>
          <w:p w14:paraId="30840493"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vAlign w:val="center"/>
          </w:tcPr>
          <w:p w14:paraId="53B043EF" w14:textId="77777777" w:rsidR="00385FCD" w:rsidRPr="00130222" w:rsidRDefault="00385FCD">
            <w:pPr>
              <w:pStyle w:val="Prrafodelista"/>
              <w:widowControl w:val="0"/>
              <w:numPr>
                <w:ilvl w:val="2"/>
                <w:numId w:val="44"/>
              </w:numPr>
              <w:tabs>
                <w:tab w:val="left" w:pos="885"/>
                <w:tab w:val="left" w:pos="1026"/>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No ofertar precios fijos.</w:t>
            </w:r>
          </w:p>
        </w:tc>
      </w:tr>
      <w:tr w:rsidR="00385FCD" w:rsidRPr="00130222" w14:paraId="01338215" w14:textId="77777777" w:rsidTr="00422B2E">
        <w:trPr>
          <w:trHeight w:val="247"/>
          <w:jc w:val="center"/>
        </w:trPr>
        <w:tc>
          <w:tcPr>
            <w:tcW w:w="2652" w:type="dxa"/>
            <w:vMerge/>
            <w:shd w:val="clear" w:color="auto" w:fill="FFC000"/>
          </w:tcPr>
          <w:p w14:paraId="07EEB3D0"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tcBorders>
              <w:bottom w:val="single" w:sz="4" w:space="0" w:color="auto"/>
            </w:tcBorders>
            <w:vAlign w:val="center"/>
          </w:tcPr>
          <w:p w14:paraId="6B74F6F8" w14:textId="09DE1CBC" w:rsidR="00385FCD" w:rsidRPr="00130222" w:rsidRDefault="00385FCD">
            <w:pPr>
              <w:pStyle w:val="Prrafodelista"/>
              <w:widowControl w:val="0"/>
              <w:numPr>
                <w:ilvl w:val="2"/>
                <w:numId w:val="44"/>
              </w:numPr>
              <w:tabs>
                <w:tab w:val="left" w:pos="885"/>
                <w:tab w:val="left" w:pos="1026"/>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No firmar electrónicamente su propuesta técnica y económica </w:t>
            </w:r>
            <w:r w:rsidRPr="00130222">
              <w:rPr>
                <w:rFonts w:ascii="Montserrat" w:hAnsi="Montserrat" w:cs="Arial"/>
                <w:sz w:val="20"/>
                <w:szCs w:val="20"/>
                <w:lang w:val="es-ES" w:eastAsia="es-MX"/>
              </w:rPr>
              <w:t xml:space="preserve">de </w:t>
            </w:r>
            <w:r w:rsidRPr="00130222">
              <w:rPr>
                <w:rFonts w:ascii="Montserrat" w:hAnsi="Montserrat" w:cs="Arial"/>
                <w:sz w:val="20"/>
                <w:szCs w:val="20"/>
                <w:lang w:val="es-ES" w:eastAsia="es-MX"/>
              </w:rPr>
              <w:lastRenderedPageBreak/>
              <w:t xml:space="preserve">conformidad con lo señalado en el “Acuerdo por el que se establecen las disposiciones que deberán observar para la utilización del sistema electrónico de información pública gubernamental, denominado </w:t>
            </w:r>
            <w:r w:rsidR="00B43FE7">
              <w:rPr>
                <w:rFonts w:ascii="Montserrat" w:hAnsi="Montserrat" w:cs="Arial"/>
                <w:sz w:val="20"/>
                <w:szCs w:val="20"/>
                <w:lang w:val="es-ES" w:eastAsia="es-MX"/>
              </w:rPr>
              <w:t>C</w:t>
            </w:r>
            <w:r w:rsidRPr="00130222">
              <w:rPr>
                <w:rFonts w:ascii="Montserrat" w:hAnsi="Montserrat" w:cs="Arial"/>
                <w:sz w:val="20"/>
                <w:szCs w:val="20"/>
                <w:lang w:val="es-ES" w:eastAsia="es-MX"/>
              </w:rPr>
              <w:t>ompra</w:t>
            </w:r>
            <w:r w:rsidR="00B43FE7">
              <w:rPr>
                <w:rFonts w:ascii="Montserrat" w:hAnsi="Montserrat" w:cs="Arial"/>
                <w:sz w:val="20"/>
                <w:szCs w:val="20"/>
                <w:lang w:val="es-ES" w:eastAsia="es-MX"/>
              </w:rPr>
              <w:t>N</w:t>
            </w:r>
            <w:r w:rsidRPr="00130222">
              <w:rPr>
                <w:rFonts w:ascii="Montserrat" w:hAnsi="Montserrat" w:cs="Arial"/>
                <w:sz w:val="20"/>
                <w:szCs w:val="20"/>
                <w:lang w:val="es-ES" w:eastAsia="es-MX"/>
              </w:rPr>
              <w:t>et”, numerales 14 al 17.</w:t>
            </w:r>
          </w:p>
        </w:tc>
      </w:tr>
      <w:tr w:rsidR="00385FCD" w:rsidRPr="00130222" w14:paraId="73904FC1" w14:textId="77777777" w:rsidTr="00422B2E">
        <w:trPr>
          <w:trHeight w:val="247"/>
          <w:jc w:val="center"/>
        </w:trPr>
        <w:tc>
          <w:tcPr>
            <w:tcW w:w="2652" w:type="dxa"/>
            <w:vMerge/>
            <w:tcBorders>
              <w:right w:val="single" w:sz="4" w:space="0" w:color="auto"/>
            </w:tcBorders>
            <w:shd w:val="clear" w:color="auto" w:fill="FFC000"/>
          </w:tcPr>
          <w:p w14:paraId="30120804"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tcBorders>
              <w:top w:val="single" w:sz="4" w:space="0" w:color="auto"/>
              <w:left w:val="single" w:sz="4" w:space="0" w:color="auto"/>
              <w:bottom w:val="single" w:sz="4" w:space="0" w:color="auto"/>
              <w:right w:val="single" w:sz="4" w:space="0" w:color="auto"/>
            </w:tcBorders>
            <w:vAlign w:val="center"/>
          </w:tcPr>
          <w:p w14:paraId="3ECA579F" w14:textId="77777777" w:rsidR="00385FCD" w:rsidRPr="00130222" w:rsidRDefault="00385FCD">
            <w:pPr>
              <w:pStyle w:val="Prrafodelista"/>
              <w:widowControl w:val="0"/>
              <w:numPr>
                <w:ilvl w:val="2"/>
                <w:numId w:val="44"/>
              </w:numPr>
              <w:tabs>
                <w:tab w:val="left" w:pos="885"/>
                <w:tab w:val="left" w:pos="1026"/>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En caso de que los archivos relativos a sus proposiciones enviadas a través del sistema CompraNet no puedan ser abiertos por la Convocante o se encuentren dañados. </w:t>
            </w:r>
          </w:p>
        </w:tc>
      </w:tr>
      <w:tr w:rsidR="00385FCD" w:rsidRPr="00130222" w14:paraId="11C016EC" w14:textId="77777777" w:rsidTr="00422B2E">
        <w:trPr>
          <w:trHeight w:val="247"/>
          <w:jc w:val="center"/>
        </w:trPr>
        <w:tc>
          <w:tcPr>
            <w:tcW w:w="2652" w:type="dxa"/>
            <w:vMerge/>
            <w:tcBorders>
              <w:top w:val="nil"/>
              <w:bottom w:val="single" w:sz="4" w:space="0" w:color="auto"/>
              <w:right w:val="single" w:sz="4" w:space="0" w:color="auto"/>
            </w:tcBorders>
            <w:shd w:val="clear" w:color="auto" w:fill="FFC000"/>
          </w:tcPr>
          <w:p w14:paraId="0250914F" w14:textId="77777777" w:rsidR="00385FCD" w:rsidRPr="00130222" w:rsidRDefault="00385FCD" w:rsidP="00422B2E">
            <w:pPr>
              <w:pStyle w:val="Prrafodelista"/>
              <w:widowControl w:val="0"/>
              <w:tabs>
                <w:tab w:val="left" w:pos="313"/>
                <w:tab w:val="left" w:pos="454"/>
              </w:tabs>
              <w:overflowPunct w:val="0"/>
              <w:autoSpaceDE w:val="0"/>
              <w:autoSpaceDN w:val="0"/>
              <w:adjustRightInd w:val="0"/>
              <w:spacing w:before="120" w:after="120"/>
              <w:ind w:left="-113" w:right="23"/>
              <w:textAlignment w:val="baseline"/>
              <w:rPr>
                <w:rFonts w:ascii="Montserrat" w:hAnsi="Montserrat" w:cs="Arial"/>
                <w:b/>
                <w:sz w:val="20"/>
                <w:szCs w:val="20"/>
                <w:lang w:eastAsia="es-MX"/>
              </w:rPr>
            </w:pPr>
          </w:p>
        </w:tc>
        <w:tc>
          <w:tcPr>
            <w:tcW w:w="7801" w:type="dxa"/>
            <w:tcBorders>
              <w:top w:val="single" w:sz="4" w:space="0" w:color="auto"/>
              <w:left w:val="single" w:sz="4" w:space="0" w:color="auto"/>
            </w:tcBorders>
            <w:vAlign w:val="center"/>
          </w:tcPr>
          <w:p w14:paraId="67E33048" w14:textId="77777777" w:rsidR="00385FCD" w:rsidRPr="00130222" w:rsidRDefault="00385FCD">
            <w:pPr>
              <w:pStyle w:val="Prrafodelista"/>
              <w:widowControl w:val="0"/>
              <w:numPr>
                <w:ilvl w:val="2"/>
                <w:numId w:val="44"/>
              </w:numPr>
              <w:tabs>
                <w:tab w:val="left" w:pos="885"/>
                <w:tab w:val="left" w:pos="1026"/>
              </w:tabs>
              <w:overflowPunct w:val="0"/>
              <w:autoSpaceDE w:val="0"/>
              <w:autoSpaceDN w:val="0"/>
              <w:adjustRightInd w:val="0"/>
              <w:spacing w:before="120" w:after="120"/>
              <w:ind w:left="35"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El incumplimiento de algún requisito establecido en la presente Convocatoria.</w:t>
            </w:r>
          </w:p>
        </w:tc>
      </w:tr>
    </w:tbl>
    <w:p w14:paraId="113C2145" w14:textId="77777777" w:rsidR="00385FCD" w:rsidRPr="007774B6" w:rsidRDefault="00385FCD">
      <w:pPr>
        <w:numPr>
          <w:ilvl w:val="0"/>
          <w:numId w:val="44"/>
        </w:numPr>
        <w:tabs>
          <w:tab w:val="left" w:pos="284"/>
        </w:tabs>
        <w:autoSpaceDE w:val="0"/>
        <w:autoSpaceDN w:val="0"/>
        <w:adjustRightInd w:val="0"/>
        <w:spacing w:before="120" w:after="120"/>
        <w:ind w:left="567" w:right="23" w:hanging="567"/>
        <w:jc w:val="both"/>
        <w:rPr>
          <w:rFonts w:ascii="Montserrat" w:hAnsi="Montserrat" w:cs="Arial"/>
          <w:bCs/>
          <w:sz w:val="20"/>
          <w:szCs w:val="20"/>
          <w:lang w:val="es-ES"/>
        </w:rPr>
      </w:pPr>
      <w:r w:rsidRPr="007774B6">
        <w:rPr>
          <w:rFonts w:ascii="Montserrat" w:hAnsi="Montserrat" w:cs="Arial"/>
          <w:b/>
          <w:sz w:val="20"/>
          <w:szCs w:val="20"/>
        </w:rPr>
        <w:t>CRITERIOS PARA LA EVALUACIÓN Y ADJUDICACIÓN DE LAS PROPOSICIONES.</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6379"/>
        <w:gridCol w:w="1491"/>
      </w:tblGrid>
      <w:tr w:rsidR="00385FCD" w:rsidRPr="00130222" w14:paraId="3B811208" w14:textId="77777777" w:rsidTr="00422B2E">
        <w:trPr>
          <w:trHeight w:val="558"/>
          <w:jc w:val="center"/>
        </w:trPr>
        <w:tc>
          <w:tcPr>
            <w:tcW w:w="2559" w:type="dxa"/>
            <w:vMerge w:val="restart"/>
            <w:shd w:val="clear" w:color="auto" w:fill="FFC000"/>
          </w:tcPr>
          <w:p w14:paraId="4AD51D1F"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val="es-ES" w:eastAsia="es-MX"/>
              </w:rPr>
            </w:pPr>
            <w:r w:rsidRPr="00130222">
              <w:rPr>
                <w:rFonts w:ascii="Montserrat" w:hAnsi="Montserrat" w:cs="Arial"/>
                <w:b/>
                <w:sz w:val="20"/>
                <w:szCs w:val="20"/>
                <w:lang w:eastAsia="es-MX"/>
              </w:rPr>
              <w:t>Criterios para la evaluación</w:t>
            </w:r>
          </w:p>
        </w:tc>
        <w:tc>
          <w:tcPr>
            <w:tcW w:w="6379" w:type="dxa"/>
            <w:vAlign w:val="center"/>
          </w:tcPr>
          <w:p w14:paraId="6CCB0BEB" w14:textId="77777777" w:rsidR="00385FCD" w:rsidRPr="00130222" w:rsidRDefault="00385FCD">
            <w:pPr>
              <w:pStyle w:val="Prrafodelista"/>
              <w:widowControl w:val="0"/>
              <w:numPr>
                <w:ilvl w:val="2"/>
                <w:numId w:val="44"/>
              </w:numPr>
              <w:tabs>
                <w:tab w:val="left" w:pos="459"/>
              </w:tabs>
              <w:overflowPunct w:val="0"/>
              <w:autoSpaceDE w:val="0"/>
              <w:autoSpaceDN w:val="0"/>
              <w:adjustRightInd w:val="0"/>
              <w:spacing w:before="120" w:after="120"/>
              <w:ind w:left="-108" w:right="23" w:firstLine="63"/>
              <w:jc w:val="both"/>
              <w:textAlignment w:val="baseline"/>
              <w:rPr>
                <w:rFonts w:ascii="Montserrat" w:hAnsi="Montserrat" w:cs="Arial"/>
                <w:sz w:val="20"/>
                <w:szCs w:val="20"/>
                <w:lang w:val="es-ES" w:eastAsia="es-MX"/>
              </w:rPr>
            </w:pPr>
            <w:r w:rsidRPr="00130222">
              <w:rPr>
                <w:rFonts w:ascii="Montserrat" w:hAnsi="Montserrat" w:cs="Arial"/>
                <w:sz w:val="20"/>
                <w:szCs w:val="20"/>
                <w:lang w:eastAsia="es-MX"/>
              </w:rPr>
              <w:t>Puntos o porcentajes:</w:t>
            </w:r>
          </w:p>
          <w:p w14:paraId="44953886" w14:textId="77777777" w:rsidR="00385FCD" w:rsidRPr="00130222" w:rsidRDefault="00385FCD" w:rsidP="00422B2E">
            <w:pPr>
              <w:widowControl w:val="0"/>
              <w:overflowPunct w:val="0"/>
              <w:autoSpaceDE w:val="0"/>
              <w:autoSpaceDN w:val="0"/>
              <w:adjustRightInd w:val="0"/>
              <w:ind w:left="34"/>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Con apego en lo dispuesto por los artículos </w:t>
            </w:r>
            <w:r w:rsidRPr="00130222">
              <w:rPr>
                <w:rFonts w:ascii="Montserrat" w:hAnsi="Montserrat" w:cs="Arial"/>
                <w:b/>
                <w:sz w:val="20"/>
                <w:szCs w:val="20"/>
                <w:lang w:eastAsia="es-MX"/>
              </w:rPr>
              <w:t>26</w:t>
            </w:r>
            <w:r w:rsidRPr="00130222">
              <w:rPr>
                <w:rFonts w:ascii="Montserrat" w:hAnsi="Montserrat" w:cs="Arial"/>
                <w:sz w:val="20"/>
                <w:szCs w:val="20"/>
                <w:lang w:eastAsia="es-MX"/>
              </w:rPr>
              <w:t xml:space="preserve">, </w:t>
            </w:r>
            <w:r w:rsidRPr="00130222">
              <w:rPr>
                <w:rFonts w:ascii="Montserrat" w:hAnsi="Montserrat" w:cs="Arial"/>
                <w:b/>
                <w:sz w:val="20"/>
                <w:szCs w:val="20"/>
                <w:lang w:eastAsia="es-MX"/>
              </w:rPr>
              <w:t>36</w:t>
            </w:r>
            <w:r w:rsidRPr="00130222">
              <w:rPr>
                <w:rFonts w:ascii="Montserrat" w:hAnsi="Montserrat" w:cs="Arial"/>
                <w:sz w:val="20"/>
                <w:szCs w:val="20"/>
                <w:lang w:eastAsia="es-MX"/>
              </w:rPr>
              <w:t xml:space="preserve">, </w:t>
            </w:r>
            <w:r w:rsidRPr="00130222">
              <w:rPr>
                <w:rFonts w:ascii="Montserrat" w:hAnsi="Montserrat" w:cs="Arial"/>
                <w:b/>
                <w:sz w:val="20"/>
                <w:szCs w:val="20"/>
                <w:lang w:eastAsia="es-MX"/>
              </w:rPr>
              <w:t>36 Bis</w:t>
            </w:r>
            <w:r w:rsidRPr="00130222">
              <w:rPr>
                <w:rFonts w:ascii="Montserrat" w:hAnsi="Montserrat" w:cs="Arial"/>
                <w:sz w:val="20"/>
                <w:szCs w:val="20"/>
                <w:lang w:eastAsia="es-MX"/>
              </w:rPr>
              <w:t xml:space="preserve"> de la Ley, </w:t>
            </w:r>
            <w:r w:rsidRPr="00130222">
              <w:rPr>
                <w:rFonts w:ascii="Montserrat" w:hAnsi="Montserrat" w:cs="Arial"/>
                <w:b/>
                <w:sz w:val="20"/>
                <w:szCs w:val="20"/>
                <w:lang w:eastAsia="es-MX"/>
              </w:rPr>
              <w:t>52</w:t>
            </w:r>
            <w:r w:rsidRPr="00130222">
              <w:rPr>
                <w:rFonts w:ascii="Montserrat" w:hAnsi="Montserrat" w:cs="Arial"/>
                <w:sz w:val="20"/>
                <w:szCs w:val="20"/>
                <w:lang w:eastAsia="es-MX"/>
              </w:rPr>
              <w:t xml:space="preserve"> del Reglamento y el Capítulo Segundo, Sección Segunda en su </w:t>
            </w:r>
            <w:r w:rsidRPr="00D60DF3">
              <w:rPr>
                <w:rFonts w:ascii="Montserrat" w:hAnsi="Montserrat" w:cs="Arial"/>
                <w:b/>
                <w:bCs/>
                <w:sz w:val="20"/>
                <w:szCs w:val="20"/>
                <w:lang w:eastAsia="es-MX"/>
              </w:rPr>
              <w:t>Octavo</w:t>
            </w:r>
            <w:r w:rsidRPr="00130222">
              <w:rPr>
                <w:rFonts w:ascii="Montserrat" w:hAnsi="Montserrat" w:cs="Arial"/>
                <w:sz w:val="20"/>
                <w:szCs w:val="20"/>
                <w:lang w:eastAsia="es-MX"/>
              </w:rPr>
              <w:t xml:space="preserve"> Lineamiento, del Acuerdo por el que se emiten diversos Lineamientos en Materia de Adquisiciones, Arrendamientos y Servicios y de Obras Públicas y Servicios Relacionados con las Mismas, publicado en el Diario Oficial de la Federación el 9 de septiembre de 2010,</w:t>
            </w:r>
            <w:r w:rsidRPr="00130222">
              <w:rPr>
                <w:rFonts w:ascii="Montserrat" w:hAnsi="Montserrat"/>
                <w:bCs/>
                <w:sz w:val="20"/>
                <w:szCs w:val="20"/>
                <w:lang w:eastAsia="es-MX"/>
              </w:rPr>
              <w:t xml:space="preserve"> </w:t>
            </w:r>
            <w:r w:rsidRPr="00130222">
              <w:rPr>
                <w:rFonts w:ascii="Montserrat" w:hAnsi="Montserrat" w:cs="Arial"/>
                <w:sz w:val="20"/>
                <w:szCs w:val="20"/>
                <w:lang w:eastAsia="es-MX"/>
              </w:rPr>
              <w:t xml:space="preserve">considerando exclusivamente los requisitos y condiciones establecidos en la presente convocatoria y en el o los resultados de la(s) junta(s) de aclaraciones, así como en las </w:t>
            </w:r>
            <w:r w:rsidRPr="00130222">
              <w:rPr>
                <w:rFonts w:ascii="Montserrat" w:hAnsi="Montserrat" w:cs="Arial"/>
                <w:b/>
                <w:sz w:val="20"/>
                <w:szCs w:val="20"/>
                <w:lang w:eastAsia="es-MX"/>
              </w:rPr>
              <w:t>“Especificaciones Técnicas”</w:t>
            </w:r>
            <w:r w:rsidRPr="00130222">
              <w:rPr>
                <w:rFonts w:ascii="Montserrat" w:hAnsi="Montserrat" w:cs="Arial"/>
                <w:sz w:val="20"/>
                <w:szCs w:val="20"/>
                <w:lang w:eastAsia="es-MX"/>
              </w:rPr>
              <w:t xml:space="preserve"> descritas en el </w:t>
            </w:r>
            <w:r w:rsidRPr="00130222">
              <w:rPr>
                <w:rFonts w:ascii="Montserrat" w:hAnsi="Montserrat" w:cs="Arial"/>
                <w:b/>
                <w:sz w:val="20"/>
                <w:szCs w:val="20"/>
                <w:lang w:eastAsia="es-MX"/>
              </w:rPr>
              <w:t>A</w:t>
            </w:r>
            <w:r w:rsidRPr="00130222">
              <w:rPr>
                <w:rFonts w:ascii="Montserrat" w:hAnsi="Montserrat" w:cs="Arial"/>
                <w:b/>
                <w:bCs/>
                <w:sz w:val="20"/>
                <w:szCs w:val="20"/>
                <w:lang w:eastAsia="es-MX"/>
              </w:rPr>
              <w:t>nexo Técnico</w:t>
            </w:r>
            <w:r w:rsidRPr="00130222">
              <w:rPr>
                <w:rFonts w:ascii="Montserrat" w:hAnsi="Montserrat" w:cs="Arial"/>
                <w:bCs/>
                <w:sz w:val="20"/>
                <w:szCs w:val="20"/>
                <w:lang w:eastAsia="es-MX"/>
              </w:rPr>
              <w:t xml:space="preserve">  y en el </w:t>
            </w:r>
            <w:r w:rsidRPr="00130222">
              <w:rPr>
                <w:rFonts w:ascii="Montserrat" w:hAnsi="Montserrat" w:cs="Arial"/>
                <w:b/>
                <w:sz w:val="20"/>
                <w:szCs w:val="20"/>
                <w:lang w:eastAsia="es-MX"/>
              </w:rPr>
              <w:t>Formato 13</w:t>
            </w:r>
            <w:r w:rsidRPr="00130222">
              <w:rPr>
                <w:rFonts w:ascii="Montserrat" w:hAnsi="Montserrat" w:cs="Arial"/>
                <w:sz w:val="20"/>
                <w:szCs w:val="20"/>
                <w:lang w:eastAsia="es-MX"/>
              </w:rPr>
              <w:t xml:space="preserve"> (Propuesta Económica), a efecto de que se garantice satisfactoriamente el cumplimiento de las obligaciones respectivas.</w:t>
            </w:r>
          </w:p>
          <w:p w14:paraId="2BA633CA" w14:textId="77777777" w:rsidR="00385FCD" w:rsidRPr="00130222" w:rsidRDefault="00385FCD" w:rsidP="00422B2E">
            <w:pPr>
              <w:widowControl w:val="0"/>
              <w:overflowPunct w:val="0"/>
              <w:autoSpaceDE w:val="0"/>
              <w:autoSpaceDN w:val="0"/>
              <w:adjustRightInd w:val="0"/>
              <w:spacing w:before="120"/>
              <w:ind w:left="34"/>
              <w:jc w:val="both"/>
              <w:textAlignment w:val="baseline"/>
              <w:rPr>
                <w:rFonts w:ascii="Montserrat" w:hAnsi="Montserrat" w:cs="Arial"/>
                <w:sz w:val="20"/>
                <w:szCs w:val="20"/>
                <w:lang w:eastAsia="es-MX"/>
              </w:rPr>
            </w:pPr>
            <w:r w:rsidRPr="00130222">
              <w:rPr>
                <w:rFonts w:ascii="Montserrat" w:hAnsi="Montserrat" w:cs="Arial"/>
                <w:sz w:val="20"/>
                <w:szCs w:val="20"/>
                <w:lang w:eastAsia="es-MX"/>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14:paraId="221D8E52" w14:textId="77777777" w:rsidR="00385FCD" w:rsidRPr="00130222" w:rsidRDefault="00385FCD" w:rsidP="00422B2E">
            <w:pPr>
              <w:widowControl w:val="0"/>
              <w:overflowPunct w:val="0"/>
              <w:autoSpaceDE w:val="0"/>
              <w:autoSpaceDN w:val="0"/>
              <w:adjustRightInd w:val="0"/>
              <w:spacing w:before="120"/>
              <w:ind w:left="34"/>
              <w:jc w:val="both"/>
              <w:textAlignment w:val="baseline"/>
              <w:rPr>
                <w:rFonts w:ascii="Montserrat" w:hAnsi="Montserrat" w:cs="Arial"/>
                <w:sz w:val="20"/>
                <w:szCs w:val="20"/>
                <w:lang w:eastAsia="es-MX"/>
              </w:rPr>
            </w:pPr>
            <w:r w:rsidRPr="00130222">
              <w:rPr>
                <w:rFonts w:ascii="Montserrat" w:hAnsi="Montserrat" w:cs="Arial"/>
                <w:sz w:val="20"/>
                <w:szCs w:val="20"/>
                <w:lang w:eastAsia="es-MX"/>
              </w:rPr>
              <w:t>Ninguna de las condiciones contenidas en la presente Convocatoria podrá ser modificada una vez celebrada(s) la(s) junta(s) de aclaraciones; asimismo ninguna de las proposiciones presentadas por los licitantes podrá ser negociada.</w:t>
            </w:r>
          </w:p>
          <w:p w14:paraId="62E9B3A2" w14:textId="77777777" w:rsidR="00385FCD" w:rsidRPr="00130222" w:rsidRDefault="00385FCD" w:rsidP="00422B2E">
            <w:pPr>
              <w:widowControl w:val="0"/>
              <w:overflowPunct w:val="0"/>
              <w:autoSpaceDE w:val="0"/>
              <w:autoSpaceDN w:val="0"/>
              <w:adjustRightInd w:val="0"/>
              <w:spacing w:before="120"/>
              <w:ind w:left="34"/>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Se verificará que las proposiciones cumplan con todo lo señalado en la presente Convocatoria. </w:t>
            </w:r>
          </w:p>
        </w:tc>
        <w:tc>
          <w:tcPr>
            <w:tcW w:w="1491" w:type="dxa"/>
            <w:vAlign w:val="center"/>
          </w:tcPr>
          <w:p w14:paraId="3A9D3182" w14:textId="77777777" w:rsidR="00385FCD" w:rsidRPr="00D163B4"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rPr>
                <w:rFonts w:ascii="Montserrat" w:hAnsi="Montserrat" w:cs="Arial"/>
                <w:b/>
                <w:bCs/>
                <w:sz w:val="20"/>
                <w:szCs w:val="20"/>
                <w:lang w:val="es-ES" w:eastAsia="es-MX"/>
              </w:rPr>
            </w:pPr>
            <w:r w:rsidRPr="00D163B4">
              <w:rPr>
                <w:rFonts w:ascii="Montserrat" w:hAnsi="Montserrat" w:cs="Arial"/>
                <w:b/>
                <w:bCs/>
                <w:sz w:val="20"/>
                <w:szCs w:val="20"/>
                <w:lang w:val="es-ES" w:eastAsia="es-MX"/>
              </w:rPr>
              <w:t>No Aplica</w:t>
            </w:r>
          </w:p>
        </w:tc>
      </w:tr>
      <w:tr w:rsidR="00385FCD" w:rsidRPr="00130222" w14:paraId="01A1ECC4" w14:textId="77777777" w:rsidTr="00422B2E">
        <w:trPr>
          <w:trHeight w:val="223"/>
          <w:jc w:val="center"/>
        </w:trPr>
        <w:tc>
          <w:tcPr>
            <w:tcW w:w="2559" w:type="dxa"/>
            <w:vMerge/>
            <w:shd w:val="clear" w:color="auto" w:fill="FFC000"/>
          </w:tcPr>
          <w:p w14:paraId="619D9386" w14:textId="77777777" w:rsidR="00385FCD" w:rsidRPr="00130222" w:rsidRDefault="00385FCD" w:rsidP="00422B2E">
            <w:pPr>
              <w:widowControl w:val="0"/>
              <w:tabs>
                <w:tab w:val="left" w:pos="454"/>
              </w:tabs>
              <w:overflowPunct w:val="0"/>
              <w:autoSpaceDE w:val="0"/>
              <w:autoSpaceDN w:val="0"/>
              <w:adjustRightInd w:val="0"/>
              <w:spacing w:before="120" w:after="120"/>
              <w:ind w:right="23"/>
              <w:textAlignment w:val="baseline"/>
              <w:rPr>
                <w:rFonts w:ascii="Montserrat" w:hAnsi="Montserrat" w:cs="Arial"/>
                <w:b/>
                <w:sz w:val="20"/>
                <w:szCs w:val="20"/>
                <w:lang w:eastAsia="es-MX"/>
              </w:rPr>
            </w:pPr>
          </w:p>
        </w:tc>
        <w:tc>
          <w:tcPr>
            <w:tcW w:w="6379" w:type="dxa"/>
            <w:vAlign w:val="center"/>
          </w:tcPr>
          <w:p w14:paraId="7531549E" w14:textId="77777777" w:rsidR="00385FCD" w:rsidRPr="00130222" w:rsidRDefault="00385FCD">
            <w:pPr>
              <w:pStyle w:val="Prrafodelista"/>
              <w:widowControl w:val="0"/>
              <w:numPr>
                <w:ilvl w:val="2"/>
                <w:numId w:val="44"/>
              </w:numPr>
              <w:tabs>
                <w:tab w:val="left" w:pos="459"/>
              </w:tabs>
              <w:overflowPunct w:val="0"/>
              <w:autoSpaceDE w:val="0"/>
              <w:autoSpaceDN w:val="0"/>
              <w:adjustRightInd w:val="0"/>
              <w:spacing w:before="120" w:after="120"/>
              <w:ind w:left="-108" w:right="23" w:firstLine="63"/>
              <w:jc w:val="both"/>
              <w:textAlignment w:val="baseline"/>
              <w:rPr>
                <w:rFonts w:ascii="Montserrat" w:hAnsi="Montserrat" w:cs="Arial"/>
                <w:sz w:val="20"/>
                <w:szCs w:val="20"/>
                <w:lang w:eastAsia="es-MX"/>
              </w:rPr>
            </w:pPr>
            <w:r w:rsidRPr="00130222">
              <w:rPr>
                <w:rFonts w:ascii="Montserrat" w:hAnsi="Montserrat" w:cs="Arial"/>
                <w:sz w:val="20"/>
                <w:szCs w:val="20"/>
                <w:lang w:eastAsia="es-MX"/>
              </w:rPr>
              <w:t>Costo beneficio:</w:t>
            </w:r>
          </w:p>
        </w:tc>
        <w:tc>
          <w:tcPr>
            <w:tcW w:w="1491" w:type="dxa"/>
            <w:vAlign w:val="center"/>
          </w:tcPr>
          <w:p w14:paraId="0088228B" w14:textId="77777777" w:rsidR="00385FCD" w:rsidRPr="00130222"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rPr>
                <w:rFonts w:ascii="Montserrat" w:hAnsi="Montserrat" w:cs="Arial"/>
                <w:sz w:val="20"/>
                <w:szCs w:val="20"/>
                <w:lang w:val="es-ES" w:eastAsia="es-MX"/>
              </w:rPr>
            </w:pPr>
            <w:r w:rsidRPr="00130222">
              <w:rPr>
                <w:rFonts w:ascii="Montserrat" w:hAnsi="Montserrat" w:cs="Arial"/>
                <w:sz w:val="20"/>
                <w:szCs w:val="20"/>
                <w:lang w:val="es-ES" w:eastAsia="es-MX"/>
              </w:rPr>
              <w:t>No aplica</w:t>
            </w:r>
          </w:p>
        </w:tc>
      </w:tr>
      <w:tr w:rsidR="00385FCD" w:rsidRPr="00130222" w14:paraId="014994FA" w14:textId="77777777" w:rsidTr="00422B2E">
        <w:trPr>
          <w:jc w:val="center"/>
        </w:trPr>
        <w:tc>
          <w:tcPr>
            <w:tcW w:w="2559" w:type="dxa"/>
            <w:vMerge/>
            <w:shd w:val="clear" w:color="auto" w:fill="FFC000"/>
          </w:tcPr>
          <w:p w14:paraId="3C04CC82"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p>
        </w:tc>
        <w:tc>
          <w:tcPr>
            <w:tcW w:w="6379" w:type="dxa"/>
            <w:vAlign w:val="center"/>
          </w:tcPr>
          <w:p w14:paraId="1F266A22" w14:textId="77777777" w:rsidR="00385FCD" w:rsidRPr="00130222" w:rsidRDefault="00385FCD">
            <w:pPr>
              <w:pStyle w:val="Prrafodelista"/>
              <w:widowControl w:val="0"/>
              <w:numPr>
                <w:ilvl w:val="2"/>
                <w:numId w:val="44"/>
              </w:numPr>
              <w:tabs>
                <w:tab w:val="left" w:pos="459"/>
              </w:tabs>
              <w:overflowPunct w:val="0"/>
              <w:autoSpaceDE w:val="0"/>
              <w:autoSpaceDN w:val="0"/>
              <w:adjustRightInd w:val="0"/>
              <w:spacing w:before="120" w:after="120"/>
              <w:ind w:left="-108" w:right="23" w:firstLine="63"/>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Binario: Se adjudica a quien cumpla los requisitos establecidos por la convocante y oferte el precio más bajo. </w:t>
            </w:r>
          </w:p>
        </w:tc>
        <w:tc>
          <w:tcPr>
            <w:tcW w:w="1491" w:type="dxa"/>
            <w:vAlign w:val="center"/>
          </w:tcPr>
          <w:p w14:paraId="1FC26FD9" w14:textId="77777777" w:rsidR="00385FCD" w:rsidRPr="00E2096B" w:rsidRDefault="00385FCD" w:rsidP="00422B2E">
            <w:pPr>
              <w:widowControl w:val="0"/>
              <w:tabs>
                <w:tab w:val="left" w:pos="2127"/>
                <w:tab w:val="left" w:pos="3119"/>
                <w:tab w:val="left" w:pos="4482"/>
              </w:tabs>
              <w:overflowPunct w:val="0"/>
              <w:autoSpaceDE w:val="0"/>
              <w:autoSpaceDN w:val="0"/>
              <w:adjustRightInd w:val="0"/>
              <w:spacing w:before="120" w:after="120"/>
              <w:ind w:left="9"/>
              <w:jc w:val="center"/>
              <w:textAlignment w:val="baseline"/>
              <w:rPr>
                <w:rFonts w:ascii="Montserrat" w:hAnsi="Montserrat" w:cs="Arial"/>
                <w:b/>
                <w:bCs/>
                <w:sz w:val="20"/>
                <w:szCs w:val="20"/>
                <w:lang w:val="es-ES" w:eastAsia="es-MX"/>
              </w:rPr>
            </w:pPr>
            <w:r w:rsidRPr="00E2096B">
              <w:rPr>
                <w:rFonts w:ascii="Montserrat" w:hAnsi="Montserrat" w:cs="Arial"/>
                <w:b/>
                <w:bCs/>
                <w:sz w:val="20"/>
                <w:szCs w:val="20"/>
                <w:lang w:val="es-ES" w:eastAsia="es-MX"/>
              </w:rPr>
              <w:t>Aplica</w:t>
            </w:r>
          </w:p>
        </w:tc>
      </w:tr>
      <w:tr w:rsidR="00385FCD" w:rsidRPr="00130222" w14:paraId="500D207C" w14:textId="77777777" w:rsidTr="00422B2E">
        <w:trPr>
          <w:trHeight w:val="545"/>
          <w:jc w:val="center"/>
        </w:trPr>
        <w:tc>
          <w:tcPr>
            <w:tcW w:w="2559" w:type="dxa"/>
            <w:shd w:val="clear" w:color="auto" w:fill="FFC000"/>
          </w:tcPr>
          <w:p w14:paraId="7EE4F6AF"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Forma de evaluación</w:t>
            </w:r>
          </w:p>
        </w:tc>
        <w:tc>
          <w:tcPr>
            <w:tcW w:w="7870" w:type="dxa"/>
            <w:gridSpan w:val="2"/>
            <w:vAlign w:val="center"/>
          </w:tcPr>
          <w:p w14:paraId="30D89CCD" w14:textId="77777777" w:rsidR="00385FCD" w:rsidRPr="00E2096B" w:rsidRDefault="00385FCD" w:rsidP="00422B2E">
            <w:pPr>
              <w:pStyle w:val="Sinespaciado"/>
              <w:jc w:val="both"/>
              <w:rPr>
                <w:rFonts w:ascii="Montserrat" w:hAnsi="Montserrat"/>
                <w:sz w:val="20"/>
                <w:szCs w:val="20"/>
              </w:rPr>
            </w:pPr>
            <w:r w:rsidRPr="00E2096B">
              <w:rPr>
                <w:rFonts w:ascii="Montserrat" w:hAnsi="Montserrat"/>
                <w:sz w:val="20"/>
                <w:szCs w:val="20"/>
              </w:rPr>
              <w:t>La Convocante a través del área técnica elaborará tablas comparativas para emitir el resultado correspondiente, donde se verificarán los siguientes aspectos:</w:t>
            </w:r>
          </w:p>
          <w:p w14:paraId="010421D8" w14:textId="77777777" w:rsidR="00385FCD" w:rsidRPr="00E2096B" w:rsidRDefault="00385FCD" w:rsidP="00422B2E">
            <w:pPr>
              <w:pStyle w:val="Sinespaciado"/>
              <w:jc w:val="both"/>
              <w:rPr>
                <w:rFonts w:ascii="Montserrat" w:hAnsi="Montserrat"/>
                <w:sz w:val="10"/>
                <w:szCs w:val="10"/>
              </w:rPr>
            </w:pPr>
          </w:p>
          <w:p w14:paraId="169305E2" w14:textId="77777777" w:rsidR="00385FCD" w:rsidRPr="00E2096B" w:rsidRDefault="00385FCD" w:rsidP="00422B2E">
            <w:pPr>
              <w:pStyle w:val="Sinespaciado"/>
              <w:jc w:val="both"/>
              <w:rPr>
                <w:rFonts w:ascii="Montserrat" w:hAnsi="Montserrat"/>
                <w:b/>
                <w:sz w:val="20"/>
                <w:szCs w:val="20"/>
                <w:u w:val="single"/>
              </w:rPr>
            </w:pPr>
            <w:r w:rsidRPr="00E2096B">
              <w:rPr>
                <w:rFonts w:ascii="Montserrat" w:hAnsi="Montserrat"/>
                <w:b/>
                <w:sz w:val="20"/>
                <w:szCs w:val="20"/>
                <w:u w:val="single"/>
              </w:rPr>
              <w:t xml:space="preserve">Evaluación técnica: </w:t>
            </w:r>
          </w:p>
          <w:p w14:paraId="21555B3D" w14:textId="77777777" w:rsidR="00385FCD" w:rsidRPr="00E2096B" w:rsidRDefault="00385FCD" w:rsidP="00422B2E">
            <w:pPr>
              <w:pStyle w:val="Sinespaciado"/>
              <w:jc w:val="both"/>
              <w:rPr>
                <w:rFonts w:ascii="Montserrat" w:hAnsi="Montserrat"/>
                <w:b/>
                <w:sz w:val="10"/>
                <w:szCs w:val="10"/>
                <w:u w:val="single"/>
              </w:rPr>
            </w:pPr>
          </w:p>
          <w:p w14:paraId="6299F19C" w14:textId="77777777" w:rsidR="00385FCD" w:rsidRPr="00E2096B" w:rsidRDefault="00385FCD" w:rsidP="00422B2E">
            <w:pPr>
              <w:pStyle w:val="Sinespaciado"/>
              <w:jc w:val="both"/>
              <w:rPr>
                <w:rFonts w:ascii="Montserrat" w:hAnsi="Montserrat"/>
                <w:sz w:val="20"/>
                <w:szCs w:val="20"/>
              </w:rPr>
            </w:pPr>
            <w:r w:rsidRPr="00E2096B">
              <w:rPr>
                <w:rFonts w:ascii="Montserrat" w:hAnsi="Montserrat"/>
                <w:sz w:val="20"/>
                <w:szCs w:val="20"/>
              </w:rPr>
              <w:t>La Convocante, a través del área técnica, efectuará la evaluación técnica de los documentos contenidos en el numeral VI.2 “DOCUMENTACIÓN QUE INTEGRA LA PROPUESTA TÉCNIA”, referente a las especificaciones técnicas de los bienes propuestos, en relación con las solicitadas y descritas en el Anexo Técnico de esta Convocatoria.</w:t>
            </w:r>
          </w:p>
          <w:p w14:paraId="46D6E9F1" w14:textId="77777777" w:rsidR="00385FCD" w:rsidRPr="00E2096B" w:rsidRDefault="00385FCD" w:rsidP="00422B2E">
            <w:pPr>
              <w:pStyle w:val="Sinespaciado"/>
              <w:jc w:val="both"/>
              <w:rPr>
                <w:rFonts w:ascii="Montserrat" w:hAnsi="Montserrat"/>
                <w:sz w:val="10"/>
                <w:szCs w:val="10"/>
              </w:rPr>
            </w:pPr>
          </w:p>
          <w:p w14:paraId="3DD992E0" w14:textId="77777777" w:rsidR="00385FCD" w:rsidRPr="00E2096B" w:rsidRDefault="00385FCD" w:rsidP="00422B2E">
            <w:pPr>
              <w:pStyle w:val="Sinespaciado"/>
              <w:jc w:val="both"/>
              <w:rPr>
                <w:rFonts w:ascii="Montserrat" w:hAnsi="Montserrat"/>
                <w:sz w:val="20"/>
                <w:szCs w:val="20"/>
              </w:rPr>
            </w:pPr>
            <w:r w:rsidRPr="00E2096B">
              <w:rPr>
                <w:rFonts w:ascii="Montserrat" w:hAnsi="Montserrat"/>
                <w:b/>
                <w:sz w:val="20"/>
                <w:szCs w:val="20"/>
              </w:rPr>
              <w:t>Para tal efecto serán características indispensables:</w:t>
            </w:r>
          </w:p>
          <w:p w14:paraId="5EE46A6C" w14:textId="77777777" w:rsidR="00385FCD" w:rsidRPr="00E2096B" w:rsidRDefault="00385FCD" w:rsidP="00422B2E">
            <w:pPr>
              <w:pStyle w:val="Sinespaciado"/>
              <w:jc w:val="both"/>
              <w:rPr>
                <w:rFonts w:ascii="Montserrat" w:hAnsi="Montserrat"/>
                <w:b/>
                <w:sz w:val="10"/>
                <w:szCs w:val="10"/>
                <w:u w:val="single"/>
              </w:rPr>
            </w:pPr>
          </w:p>
          <w:p w14:paraId="7BD3A346" w14:textId="77777777" w:rsidR="00385FCD" w:rsidRPr="00E2096B" w:rsidRDefault="00385FCD">
            <w:pPr>
              <w:pStyle w:val="Prrafodelista"/>
              <w:numPr>
                <w:ilvl w:val="0"/>
                <w:numId w:val="51"/>
              </w:numPr>
              <w:rPr>
                <w:rFonts w:ascii="Montserrat" w:hAnsi="Montserrat"/>
                <w:sz w:val="20"/>
                <w:szCs w:val="20"/>
              </w:rPr>
            </w:pPr>
            <w:r w:rsidRPr="00E2096B">
              <w:rPr>
                <w:rFonts w:ascii="Montserrat" w:hAnsi="Montserrat"/>
                <w:sz w:val="20"/>
                <w:szCs w:val="20"/>
              </w:rPr>
              <w:t>Que las proposiciones estén en idioma español o, en su caso, presenten una traducción correcta al idioma español).</w:t>
            </w:r>
          </w:p>
          <w:p w14:paraId="012B9FCE" w14:textId="77777777" w:rsidR="00385FCD" w:rsidRPr="00E2096B" w:rsidRDefault="00385FCD">
            <w:pPr>
              <w:pStyle w:val="Sinespaciado"/>
              <w:numPr>
                <w:ilvl w:val="0"/>
                <w:numId w:val="51"/>
              </w:numPr>
              <w:jc w:val="both"/>
              <w:rPr>
                <w:rFonts w:ascii="Montserrat" w:hAnsi="Montserrat"/>
                <w:sz w:val="20"/>
                <w:szCs w:val="20"/>
              </w:rPr>
            </w:pPr>
            <w:r w:rsidRPr="00E2096B">
              <w:rPr>
                <w:rFonts w:ascii="Montserrat" w:hAnsi="Montserrat"/>
                <w:sz w:val="20"/>
                <w:szCs w:val="20"/>
              </w:rPr>
              <w:t>Que no contengan textos entre líneas, tachaduras o enmendaduras.</w:t>
            </w:r>
          </w:p>
          <w:p w14:paraId="019E608E" w14:textId="77777777" w:rsidR="00385FCD" w:rsidRPr="00E2096B" w:rsidRDefault="00385FCD">
            <w:pPr>
              <w:pStyle w:val="Sinespaciado"/>
              <w:numPr>
                <w:ilvl w:val="0"/>
                <w:numId w:val="51"/>
              </w:numPr>
              <w:jc w:val="both"/>
              <w:rPr>
                <w:rFonts w:ascii="Montserrat" w:hAnsi="Montserrat"/>
                <w:sz w:val="20"/>
                <w:szCs w:val="20"/>
              </w:rPr>
            </w:pPr>
            <w:r w:rsidRPr="00E2096B">
              <w:rPr>
                <w:rFonts w:ascii="Montserrat" w:hAnsi="Montserrat"/>
                <w:sz w:val="20"/>
                <w:szCs w:val="20"/>
              </w:rPr>
              <w:t>Que oferten los bienes con los requerimientos y especificaciones solicitados.</w:t>
            </w:r>
          </w:p>
          <w:p w14:paraId="33EADC56" w14:textId="77777777" w:rsidR="00385FCD" w:rsidRPr="00E2096B" w:rsidRDefault="00385FCD">
            <w:pPr>
              <w:pStyle w:val="Sinespaciado"/>
              <w:numPr>
                <w:ilvl w:val="0"/>
                <w:numId w:val="51"/>
              </w:numPr>
              <w:jc w:val="both"/>
              <w:rPr>
                <w:rFonts w:ascii="Montserrat" w:hAnsi="Montserrat"/>
                <w:sz w:val="20"/>
                <w:szCs w:val="20"/>
              </w:rPr>
            </w:pPr>
            <w:r w:rsidRPr="00E2096B">
              <w:rPr>
                <w:rFonts w:ascii="Montserrat" w:hAnsi="Montserrat"/>
                <w:sz w:val="20"/>
                <w:szCs w:val="20"/>
              </w:rPr>
              <w:t>Que las cantidades sean las solicitadas.</w:t>
            </w:r>
          </w:p>
          <w:p w14:paraId="5413AFC9" w14:textId="77777777" w:rsidR="00385FCD" w:rsidRPr="00E2096B" w:rsidRDefault="00385FCD">
            <w:pPr>
              <w:pStyle w:val="Sinespaciado"/>
              <w:numPr>
                <w:ilvl w:val="0"/>
                <w:numId w:val="51"/>
              </w:numPr>
              <w:jc w:val="both"/>
              <w:rPr>
                <w:rFonts w:ascii="Montserrat" w:hAnsi="Montserrat"/>
                <w:sz w:val="20"/>
                <w:szCs w:val="20"/>
              </w:rPr>
            </w:pPr>
            <w:r w:rsidRPr="00E2096B">
              <w:rPr>
                <w:rFonts w:ascii="Montserrat" w:hAnsi="Montserrat"/>
                <w:sz w:val="20"/>
                <w:szCs w:val="20"/>
              </w:rPr>
              <w:t>Que no presente más de una proposición.</w:t>
            </w:r>
          </w:p>
          <w:p w14:paraId="124B89BA" w14:textId="77777777" w:rsidR="00385FCD" w:rsidRPr="00E2096B" w:rsidRDefault="00385FCD">
            <w:pPr>
              <w:pStyle w:val="Prrafodelista"/>
              <w:numPr>
                <w:ilvl w:val="0"/>
                <w:numId w:val="51"/>
              </w:numPr>
              <w:rPr>
                <w:rFonts w:ascii="Montserrat" w:hAnsi="Montserrat"/>
                <w:sz w:val="20"/>
                <w:szCs w:val="20"/>
              </w:rPr>
            </w:pPr>
            <w:r w:rsidRPr="00E2096B">
              <w:rPr>
                <w:rFonts w:ascii="Montserrat" w:hAnsi="Montserrat"/>
                <w:sz w:val="20"/>
                <w:szCs w:val="20"/>
              </w:rPr>
              <w:t xml:space="preserve">Presente todos los documentos solicitados en el apartado VI.2 y el Anexo Técnico. </w:t>
            </w:r>
          </w:p>
          <w:p w14:paraId="76EF5C50" w14:textId="77777777" w:rsidR="00385FCD" w:rsidRPr="00E2096B" w:rsidRDefault="00385FCD">
            <w:pPr>
              <w:pStyle w:val="Prrafodelista"/>
              <w:numPr>
                <w:ilvl w:val="0"/>
                <w:numId w:val="51"/>
              </w:numPr>
              <w:rPr>
                <w:rFonts w:ascii="Montserrat" w:hAnsi="Montserrat"/>
                <w:sz w:val="20"/>
                <w:szCs w:val="20"/>
              </w:rPr>
            </w:pPr>
            <w:r w:rsidRPr="00E2096B">
              <w:rPr>
                <w:rFonts w:ascii="Montserrat" w:hAnsi="Montserrat"/>
                <w:sz w:val="20"/>
                <w:szCs w:val="20"/>
              </w:rPr>
              <w:t>Que la totalidad de los documentos técnicos remitidos sean correspondientes y congruentes con los presentados en la Proposición Técnica.</w:t>
            </w:r>
          </w:p>
          <w:p w14:paraId="57B56EA9" w14:textId="77777777" w:rsidR="00385FCD" w:rsidRPr="00E2096B" w:rsidRDefault="00385FCD">
            <w:pPr>
              <w:pStyle w:val="Sinespaciado"/>
              <w:numPr>
                <w:ilvl w:val="0"/>
                <w:numId w:val="51"/>
              </w:numPr>
              <w:jc w:val="both"/>
              <w:rPr>
                <w:rFonts w:ascii="Montserrat" w:hAnsi="Montserrat"/>
                <w:sz w:val="20"/>
                <w:szCs w:val="20"/>
              </w:rPr>
            </w:pPr>
            <w:r w:rsidRPr="00E2096B">
              <w:rPr>
                <w:rFonts w:ascii="Montserrat" w:hAnsi="Montserrat"/>
                <w:sz w:val="20"/>
                <w:szCs w:val="20"/>
              </w:rPr>
              <w:t>Que oferte las condiciones de entrega requeridas.</w:t>
            </w:r>
          </w:p>
          <w:p w14:paraId="66631E23" w14:textId="77777777" w:rsidR="00385FCD" w:rsidRPr="00E2096B" w:rsidRDefault="00385FCD">
            <w:pPr>
              <w:pStyle w:val="Sinespaciado"/>
              <w:numPr>
                <w:ilvl w:val="0"/>
                <w:numId w:val="51"/>
              </w:numPr>
              <w:jc w:val="both"/>
              <w:rPr>
                <w:rFonts w:ascii="Montserrat" w:hAnsi="Montserrat"/>
                <w:sz w:val="20"/>
                <w:szCs w:val="20"/>
              </w:rPr>
            </w:pPr>
            <w:r w:rsidRPr="00E2096B">
              <w:rPr>
                <w:rFonts w:ascii="Montserrat" w:hAnsi="Montserrat"/>
                <w:sz w:val="20"/>
                <w:szCs w:val="20"/>
              </w:rPr>
              <w:t>Que las proposiciones y los documentos que la integran, estén debidamente foliados y firmados.</w:t>
            </w:r>
          </w:p>
          <w:p w14:paraId="03880F44" w14:textId="77777777" w:rsidR="00385FCD" w:rsidRPr="00E2096B" w:rsidRDefault="00385FCD">
            <w:pPr>
              <w:pStyle w:val="Sinespaciado"/>
              <w:numPr>
                <w:ilvl w:val="0"/>
                <w:numId w:val="51"/>
              </w:numPr>
              <w:jc w:val="both"/>
              <w:rPr>
                <w:rFonts w:ascii="Montserrat" w:hAnsi="Montserrat"/>
                <w:sz w:val="20"/>
                <w:szCs w:val="20"/>
              </w:rPr>
            </w:pPr>
            <w:r w:rsidRPr="00E2096B">
              <w:rPr>
                <w:rFonts w:ascii="Montserrat" w:hAnsi="Montserrat"/>
                <w:sz w:val="20"/>
                <w:szCs w:val="20"/>
              </w:rPr>
              <w:t>Que lo ofertado en su propuesta técnica corresponda con las fichas técnicas presentadas.</w:t>
            </w:r>
          </w:p>
          <w:p w14:paraId="15BE626C" w14:textId="77777777" w:rsidR="00385FCD" w:rsidRPr="00E2096B" w:rsidRDefault="00385FCD" w:rsidP="00422B2E">
            <w:pPr>
              <w:pStyle w:val="Sinespaciado"/>
              <w:ind w:left="720"/>
              <w:jc w:val="both"/>
              <w:rPr>
                <w:rFonts w:ascii="Montserrat" w:hAnsi="Montserrat"/>
                <w:sz w:val="10"/>
                <w:szCs w:val="10"/>
              </w:rPr>
            </w:pPr>
          </w:p>
          <w:p w14:paraId="43D27DFC" w14:textId="77777777" w:rsidR="00385FCD" w:rsidRPr="00E2096B" w:rsidRDefault="00385FCD" w:rsidP="00422B2E">
            <w:pPr>
              <w:pStyle w:val="Sinespaciado"/>
              <w:jc w:val="both"/>
              <w:rPr>
                <w:rFonts w:ascii="Montserrat" w:hAnsi="Montserrat"/>
                <w:sz w:val="20"/>
                <w:szCs w:val="20"/>
              </w:rPr>
            </w:pPr>
            <w:r w:rsidRPr="00E2096B">
              <w:rPr>
                <w:rFonts w:ascii="Montserrat" w:hAnsi="Montserrat"/>
                <w:sz w:val="20"/>
                <w:szCs w:val="20"/>
              </w:rPr>
              <w:t>Previa verificación de las características indispensables enlistadas arriba, la evaluación se emitirá mediante FO-CON-11 “RESULTADO DE LA EVALUACIÓN TÉCNICA”.</w:t>
            </w:r>
          </w:p>
          <w:p w14:paraId="7D380196" w14:textId="77777777" w:rsidR="00385FCD" w:rsidRPr="00E2096B" w:rsidRDefault="00385FCD" w:rsidP="00422B2E">
            <w:pPr>
              <w:pStyle w:val="Sinespaciado"/>
              <w:jc w:val="both"/>
              <w:rPr>
                <w:rFonts w:ascii="Montserrat" w:hAnsi="Montserrat"/>
                <w:sz w:val="10"/>
                <w:szCs w:val="10"/>
              </w:rPr>
            </w:pPr>
          </w:p>
          <w:p w14:paraId="68A1DDE9" w14:textId="77777777" w:rsidR="00385FCD" w:rsidRPr="00E2096B" w:rsidRDefault="00385FCD" w:rsidP="00422B2E">
            <w:pPr>
              <w:pStyle w:val="Sinespaciado"/>
              <w:jc w:val="both"/>
              <w:rPr>
                <w:rFonts w:ascii="Montserrat" w:hAnsi="Montserrat"/>
                <w:sz w:val="20"/>
                <w:szCs w:val="20"/>
              </w:rPr>
            </w:pPr>
            <w:r w:rsidRPr="00E2096B">
              <w:rPr>
                <w:rFonts w:ascii="Montserrat" w:hAnsi="Montserrat"/>
                <w:sz w:val="20"/>
                <w:szCs w:val="20"/>
              </w:rPr>
              <w:t>La Convocante a través del área contratante elaborará tablas comparativas de precios para emitir el resultado correspondiente, donde se verificarán los siguientes aspectos:</w:t>
            </w:r>
          </w:p>
          <w:p w14:paraId="24CB2EC1" w14:textId="77777777" w:rsidR="00385FCD" w:rsidRPr="00E2096B" w:rsidRDefault="00385FCD" w:rsidP="00422B2E">
            <w:pPr>
              <w:pStyle w:val="Sinespaciado"/>
              <w:jc w:val="both"/>
              <w:rPr>
                <w:rFonts w:ascii="Montserrat" w:hAnsi="Montserrat"/>
                <w:sz w:val="10"/>
                <w:szCs w:val="10"/>
              </w:rPr>
            </w:pPr>
          </w:p>
          <w:p w14:paraId="21CD664D" w14:textId="77777777" w:rsidR="00385FCD" w:rsidRPr="00E2096B" w:rsidRDefault="00385FCD" w:rsidP="00422B2E">
            <w:pPr>
              <w:pStyle w:val="Sinespaciado"/>
              <w:jc w:val="both"/>
              <w:rPr>
                <w:rFonts w:ascii="Montserrat" w:hAnsi="Montserrat"/>
                <w:b/>
                <w:sz w:val="20"/>
                <w:szCs w:val="20"/>
                <w:u w:val="single"/>
              </w:rPr>
            </w:pPr>
            <w:r w:rsidRPr="00E2096B">
              <w:rPr>
                <w:rFonts w:ascii="Montserrat" w:hAnsi="Montserrat"/>
                <w:b/>
                <w:sz w:val="20"/>
                <w:szCs w:val="20"/>
                <w:u w:val="single"/>
              </w:rPr>
              <w:t>Evaluación económica:</w:t>
            </w:r>
          </w:p>
          <w:p w14:paraId="5FDA56B0" w14:textId="77777777" w:rsidR="00385FCD" w:rsidRPr="00E2096B" w:rsidRDefault="00385FCD" w:rsidP="00422B2E">
            <w:pPr>
              <w:pStyle w:val="Sinespaciado"/>
              <w:jc w:val="both"/>
              <w:rPr>
                <w:rFonts w:ascii="Montserrat" w:hAnsi="Montserrat"/>
                <w:b/>
                <w:sz w:val="10"/>
                <w:szCs w:val="10"/>
                <w:u w:val="single"/>
              </w:rPr>
            </w:pPr>
          </w:p>
          <w:p w14:paraId="563C790D" w14:textId="77777777" w:rsidR="00385FCD" w:rsidRPr="00E2096B" w:rsidRDefault="00385FCD">
            <w:pPr>
              <w:pStyle w:val="Sinespaciado"/>
              <w:numPr>
                <w:ilvl w:val="0"/>
                <w:numId w:val="52"/>
              </w:numPr>
              <w:jc w:val="both"/>
              <w:rPr>
                <w:rFonts w:ascii="Montserrat" w:hAnsi="Montserrat"/>
                <w:sz w:val="20"/>
                <w:szCs w:val="20"/>
              </w:rPr>
            </w:pPr>
            <w:r w:rsidRPr="00E2096B">
              <w:rPr>
                <w:rFonts w:ascii="Montserrat" w:hAnsi="Montserrat"/>
                <w:sz w:val="20"/>
                <w:szCs w:val="20"/>
              </w:rPr>
              <w:t>Comparación de precios cotizados sin incluir el I.V.A.</w:t>
            </w:r>
          </w:p>
          <w:p w14:paraId="68FCBCC4" w14:textId="77777777" w:rsidR="00385FCD" w:rsidRPr="00E2096B" w:rsidRDefault="00385FCD">
            <w:pPr>
              <w:pStyle w:val="Sinespaciado"/>
              <w:numPr>
                <w:ilvl w:val="0"/>
                <w:numId w:val="52"/>
              </w:numPr>
              <w:jc w:val="both"/>
              <w:rPr>
                <w:rFonts w:ascii="Montserrat" w:hAnsi="Montserrat"/>
                <w:sz w:val="20"/>
                <w:szCs w:val="20"/>
              </w:rPr>
            </w:pPr>
            <w:r w:rsidRPr="00E2096B">
              <w:rPr>
                <w:rFonts w:ascii="Montserrat" w:hAnsi="Montserrat"/>
                <w:sz w:val="20"/>
                <w:szCs w:val="20"/>
              </w:rPr>
              <w:t xml:space="preserve">Manifestación de oferta de precios fijos. </w:t>
            </w:r>
          </w:p>
          <w:p w14:paraId="42E28B43" w14:textId="77777777" w:rsidR="00385FCD" w:rsidRPr="00E2096B" w:rsidRDefault="00385FCD">
            <w:pPr>
              <w:pStyle w:val="Sinespaciado"/>
              <w:numPr>
                <w:ilvl w:val="0"/>
                <w:numId w:val="52"/>
              </w:numPr>
              <w:jc w:val="both"/>
              <w:rPr>
                <w:rFonts w:ascii="Montserrat" w:hAnsi="Montserrat"/>
                <w:sz w:val="20"/>
                <w:szCs w:val="20"/>
              </w:rPr>
            </w:pPr>
            <w:r w:rsidRPr="00E2096B">
              <w:rPr>
                <w:rFonts w:ascii="Montserrat" w:hAnsi="Montserrat"/>
                <w:sz w:val="20"/>
                <w:szCs w:val="20"/>
              </w:rPr>
              <w:t>Aceptación de las condiciones de pago.</w:t>
            </w:r>
          </w:p>
          <w:p w14:paraId="08055DF0" w14:textId="77777777" w:rsidR="00385FCD" w:rsidRPr="00E2096B" w:rsidRDefault="00385FCD">
            <w:pPr>
              <w:pStyle w:val="Sinespaciado"/>
              <w:numPr>
                <w:ilvl w:val="0"/>
                <w:numId w:val="52"/>
              </w:numPr>
              <w:jc w:val="both"/>
              <w:rPr>
                <w:rFonts w:ascii="Montserrat" w:hAnsi="Montserrat"/>
                <w:sz w:val="20"/>
                <w:szCs w:val="20"/>
              </w:rPr>
            </w:pPr>
            <w:r w:rsidRPr="00E2096B">
              <w:rPr>
                <w:rFonts w:ascii="Montserrat" w:hAnsi="Montserrat"/>
                <w:sz w:val="20"/>
                <w:szCs w:val="20"/>
              </w:rPr>
              <w:t>Que la vigencia de la proposición sea la solicitada</w:t>
            </w:r>
          </w:p>
          <w:p w14:paraId="50F1766F" w14:textId="77777777" w:rsidR="00385FCD" w:rsidRPr="00E2096B" w:rsidRDefault="00385FCD">
            <w:pPr>
              <w:pStyle w:val="Sinespaciado"/>
              <w:numPr>
                <w:ilvl w:val="0"/>
                <w:numId w:val="52"/>
              </w:numPr>
              <w:jc w:val="both"/>
              <w:rPr>
                <w:rFonts w:ascii="Montserrat" w:hAnsi="Montserrat"/>
                <w:sz w:val="20"/>
                <w:szCs w:val="20"/>
              </w:rPr>
            </w:pPr>
            <w:r w:rsidRPr="00E2096B">
              <w:rPr>
                <w:rFonts w:ascii="Montserrat" w:hAnsi="Montserrat"/>
                <w:sz w:val="20"/>
                <w:szCs w:val="20"/>
              </w:rPr>
              <w:t>Que contenga el importe total con letra y número.</w:t>
            </w:r>
          </w:p>
          <w:p w14:paraId="5A596DA5" w14:textId="77777777" w:rsidR="00385FCD" w:rsidRPr="00E2096B" w:rsidRDefault="00385FCD">
            <w:pPr>
              <w:pStyle w:val="Sinespaciado"/>
              <w:numPr>
                <w:ilvl w:val="0"/>
                <w:numId w:val="52"/>
              </w:numPr>
              <w:jc w:val="both"/>
              <w:rPr>
                <w:rFonts w:ascii="Montserrat" w:hAnsi="Montserrat"/>
                <w:sz w:val="20"/>
                <w:szCs w:val="20"/>
              </w:rPr>
            </w:pPr>
            <w:r w:rsidRPr="00E2096B">
              <w:rPr>
                <w:rFonts w:ascii="Montserrat" w:hAnsi="Montserrat"/>
                <w:sz w:val="20"/>
                <w:szCs w:val="20"/>
              </w:rPr>
              <w:t>Que los resultados de las operaciones aritméticas sean correctos.</w:t>
            </w:r>
          </w:p>
          <w:p w14:paraId="33D02D4E" w14:textId="77777777" w:rsidR="00385FCD" w:rsidRPr="00E2096B" w:rsidRDefault="00385FCD" w:rsidP="00422B2E">
            <w:pPr>
              <w:pStyle w:val="Sinespaciado"/>
              <w:jc w:val="both"/>
              <w:rPr>
                <w:rFonts w:ascii="Montserrat" w:hAnsi="Montserrat"/>
                <w:sz w:val="10"/>
                <w:szCs w:val="10"/>
              </w:rPr>
            </w:pPr>
          </w:p>
          <w:p w14:paraId="5466E56C" w14:textId="77777777" w:rsidR="00385FCD" w:rsidRDefault="00385FCD" w:rsidP="00422B2E">
            <w:pPr>
              <w:widowControl w:val="0"/>
              <w:overflowPunct w:val="0"/>
              <w:autoSpaceDE w:val="0"/>
              <w:autoSpaceDN w:val="0"/>
              <w:adjustRightInd w:val="0"/>
              <w:ind w:right="15"/>
              <w:jc w:val="both"/>
              <w:textAlignment w:val="baseline"/>
              <w:rPr>
                <w:rFonts w:ascii="Montserrat" w:hAnsi="Montserrat" w:cs="Arial"/>
                <w:sz w:val="20"/>
                <w:szCs w:val="20"/>
              </w:rPr>
            </w:pPr>
            <w:r w:rsidRPr="00E2096B">
              <w:rPr>
                <w:rFonts w:ascii="Montserrat" w:hAnsi="Montserrat" w:cs="Arial"/>
                <w:sz w:val="20"/>
                <w:szCs w:val="20"/>
              </w:rPr>
              <w:t>En general, el cumplimiento de todos y cada uno de los requisitos solicitados en esta convocatoria.</w:t>
            </w:r>
          </w:p>
          <w:p w14:paraId="0A7C4325" w14:textId="77777777" w:rsidR="00385FCD" w:rsidRPr="00E2096B" w:rsidRDefault="00385FCD" w:rsidP="00422B2E">
            <w:pPr>
              <w:widowControl w:val="0"/>
              <w:overflowPunct w:val="0"/>
              <w:autoSpaceDE w:val="0"/>
              <w:autoSpaceDN w:val="0"/>
              <w:adjustRightInd w:val="0"/>
              <w:ind w:right="15"/>
              <w:jc w:val="both"/>
              <w:textAlignment w:val="baseline"/>
              <w:rPr>
                <w:rFonts w:ascii="Montserrat" w:hAnsi="Montserrat" w:cs="Arial"/>
                <w:sz w:val="10"/>
                <w:szCs w:val="10"/>
              </w:rPr>
            </w:pPr>
          </w:p>
          <w:p w14:paraId="5C288CED" w14:textId="4620E99C" w:rsidR="00385FCD" w:rsidRDefault="00385FCD" w:rsidP="00422B2E">
            <w:pPr>
              <w:widowControl w:val="0"/>
              <w:overflowPunct w:val="0"/>
              <w:autoSpaceDE w:val="0"/>
              <w:autoSpaceDN w:val="0"/>
              <w:adjustRightInd w:val="0"/>
              <w:ind w:right="15"/>
              <w:jc w:val="both"/>
              <w:textAlignment w:val="baseline"/>
              <w:rPr>
                <w:rFonts w:ascii="Montserrat" w:hAnsi="Montserrat" w:cs="Arial"/>
                <w:sz w:val="20"/>
                <w:szCs w:val="20"/>
              </w:rPr>
            </w:pPr>
            <w:r w:rsidRPr="00E2096B">
              <w:rPr>
                <w:rFonts w:ascii="Montserrat" w:hAnsi="Montserrat" w:cs="Arial"/>
                <w:sz w:val="20"/>
                <w:szCs w:val="20"/>
              </w:rPr>
              <w:t xml:space="preserve">Si derivado de la evaluación de las propuestas se obtuviera un empate entre dos o más Licitantes, de conformidad con el criterio de desempate previsto en el párrafo segundo del artículo 36 bis de la Ley, se deberá adjudicar el </w:t>
            </w:r>
            <w:r w:rsidR="00A17041" w:rsidRPr="00A17041">
              <w:rPr>
                <w:rFonts w:ascii="Montserrat" w:hAnsi="Montserrat" w:cs="Arial"/>
                <w:sz w:val="20"/>
                <w:szCs w:val="20"/>
              </w:rPr>
              <w:t>contrato</w:t>
            </w:r>
            <w:r w:rsidRPr="00E2096B">
              <w:rPr>
                <w:rFonts w:ascii="Montserrat" w:hAnsi="Montserrat" w:cs="Arial"/>
                <w:sz w:val="20"/>
                <w:szCs w:val="20"/>
              </w:rPr>
              <w:t xml:space="preserve"> en primer término a las Micro empresas, a continuación, se considerará a las pequeñas empresas y en caso de no contarse con alguna de las anteriores, se adjudicará a la que tenga el carácter de mediana </w:t>
            </w:r>
            <w:r w:rsidRPr="00E2096B">
              <w:rPr>
                <w:rFonts w:ascii="Montserrat" w:hAnsi="Montserrat" w:cs="Arial"/>
                <w:sz w:val="20"/>
                <w:szCs w:val="20"/>
              </w:rPr>
              <w:lastRenderedPageBreak/>
              <w:t>empresa.</w:t>
            </w:r>
          </w:p>
          <w:p w14:paraId="1AB33991" w14:textId="77777777" w:rsidR="00385FCD" w:rsidRPr="00E2096B" w:rsidRDefault="00385FCD" w:rsidP="00422B2E">
            <w:pPr>
              <w:widowControl w:val="0"/>
              <w:overflowPunct w:val="0"/>
              <w:autoSpaceDE w:val="0"/>
              <w:autoSpaceDN w:val="0"/>
              <w:adjustRightInd w:val="0"/>
              <w:ind w:right="15"/>
              <w:jc w:val="both"/>
              <w:textAlignment w:val="baseline"/>
              <w:rPr>
                <w:rFonts w:ascii="Montserrat" w:hAnsi="Montserrat" w:cs="Arial"/>
                <w:sz w:val="10"/>
                <w:szCs w:val="10"/>
              </w:rPr>
            </w:pPr>
          </w:p>
          <w:p w14:paraId="68B41E81" w14:textId="77777777" w:rsidR="00385FCD" w:rsidRPr="00E2096B" w:rsidRDefault="00385FCD" w:rsidP="00422B2E">
            <w:pPr>
              <w:widowControl w:val="0"/>
              <w:overflowPunct w:val="0"/>
              <w:autoSpaceDE w:val="0"/>
              <w:autoSpaceDN w:val="0"/>
              <w:adjustRightInd w:val="0"/>
              <w:ind w:right="15"/>
              <w:jc w:val="both"/>
              <w:textAlignment w:val="baseline"/>
              <w:rPr>
                <w:rFonts w:ascii="Montserrat" w:hAnsi="Montserrat" w:cs="Arial"/>
                <w:sz w:val="20"/>
                <w:szCs w:val="20"/>
              </w:rPr>
            </w:pPr>
            <w:r w:rsidRPr="00E2096B">
              <w:rPr>
                <w:rFonts w:ascii="Montserrat" w:hAnsi="Montserrat" w:cs="Arial"/>
                <w:sz w:val="20"/>
                <w:szCs w:val="20"/>
              </w:rPr>
              <w:t>En caso de subsistir el empate entre empresas de la misma estratificación, se estará a lo señalado en los artículos 36 bis de la Ley y 54 del Reglamento.</w:t>
            </w:r>
          </w:p>
          <w:p w14:paraId="610328DB" w14:textId="77777777" w:rsidR="00385FCD" w:rsidRDefault="00385FCD" w:rsidP="00422B2E">
            <w:pPr>
              <w:widowControl w:val="0"/>
              <w:overflowPunct w:val="0"/>
              <w:autoSpaceDE w:val="0"/>
              <w:autoSpaceDN w:val="0"/>
              <w:adjustRightInd w:val="0"/>
              <w:ind w:right="15"/>
              <w:jc w:val="both"/>
              <w:textAlignment w:val="baseline"/>
              <w:rPr>
                <w:rFonts w:ascii="Montserrat" w:hAnsi="Montserrat" w:cs="Arial"/>
                <w:sz w:val="20"/>
                <w:szCs w:val="20"/>
              </w:rPr>
            </w:pPr>
            <w:r w:rsidRPr="00E2096B">
              <w:rPr>
                <w:rFonts w:ascii="Montserrat" w:hAnsi="Montserrat" w:cs="Arial"/>
                <w:sz w:val="20"/>
                <w:szCs w:val="20"/>
              </w:rPr>
              <w:t>Cuando la Convocante detecte un error de cálculo en alguna propuesta podrá llevar a cabo su rectificación cuando la corrección no implique la modificación del precio unitario, en caso de discrepancia entre las cantidades escritas con letra y número prevalecerá la primera, por lo que de presentarse errores en las cantidades solicitadas podrán corregirse</w:t>
            </w:r>
            <w:r>
              <w:rPr>
                <w:rFonts w:ascii="Montserrat" w:hAnsi="Montserrat" w:cs="Arial"/>
                <w:sz w:val="20"/>
                <w:szCs w:val="20"/>
              </w:rPr>
              <w:t>.</w:t>
            </w:r>
          </w:p>
          <w:p w14:paraId="51434C46" w14:textId="77777777" w:rsidR="00385FCD" w:rsidRPr="00E2096B" w:rsidRDefault="00385FCD" w:rsidP="00422B2E">
            <w:pPr>
              <w:widowControl w:val="0"/>
              <w:overflowPunct w:val="0"/>
              <w:autoSpaceDE w:val="0"/>
              <w:autoSpaceDN w:val="0"/>
              <w:adjustRightInd w:val="0"/>
              <w:ind w:right="15"/>
              <w:jc w:val="both"/>
              <w:textAlignment w:val="baseline"/>
              <w:rPr>
                <w:rFonts w:ascii="Montserrat" w:hAnsi="Montserrat" w:cs="Arial"/>
                <w:sz w:val="10"/>
                <w:szCs w:val="10"/>
              </w:rPr>
            </w:pPr>
          </w:p>
          <w:p w14:paraId="1DD1F6CB" w14:textId="77777777" w:rsidR="00385FCD" w:rsidRDefault="00385FCD" w:rsidP="00422B2E">
            <w:pPr>
              <w:widowControl w:val="0"/>
              <w:overflowPunct w:val="0"/>
              <w:autoSpaceDE w:val="0"/>
              <w:autoSpaceDN w:val="0"/>
              <w:adjustRightInd w:val="0"/>
              <w:ind w:right="15"/>
              <w:jc w:val="both"/>
              <w:textAlignment w:val="baseline"/>
              <w:rPr>
                <w:rFonts w:ascii="Montserrat" w:hAnsi="Montserrat" w:cs="Arial"/>
                <w:sz w:val="20"/>
                <w:szCs w:val="20"/>
              </w:rPr>
            </w:pPr>
            <w:r w:rsidRPr="00E2096B">
              <w:rPr>
                <w:rFonts w:ascii="Montserrat" w:hAnsi="Montserrat" w:cs="Arial"/>
                <w:sz w:val="20"/>
                <w:szCs w:val="20"/>
              </w:rPr>
              <w:t xml:space="preserve">En los casos previstos en el párrafo anterior, la Convocante no deberá desechar la propuesta económica del licitante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 </w:t>
            </w:r>
          </w:p>
          <w:p w14:paraId="1AF589AA" w14:textId="77777777" w:rsidR="00385FCD" w:rsidRPr="00E2096B" w:rsidRDefault="00385FCD" w:rsidP="00422B2E">
            <w:pPr>
              <w:widowControl w:val="0"/>
              <w:overflowPunct w:val="0"/>
              <w:autoSpaceDE w:val="0"/>
              <w:autoSpaceDN w:val="0"/>
              <w:adjustRightInd w:val="0"/>
              <w:ind w:right="15"/>
              <w:jc w:val="both"/>
              <w:textAlignment w:val="baseline"/>
              <w:rPr>
                <w:rFonts w:ascii="Montserrat" w:hAnsi="Montserrat" w:cs="Arial"/>
                <w:sz w:val="10"/>
                <w:szCs w:val="10"/>
              </w:rPr>
            </w:pPr>
          </w:p>
          <w:p w14:paraId="58AEEFE9" w14:textId="6C2EA7D5" w:rsidR="00385FCD" w:rsidRDefault="00385FCD" w:rsidP="00422B2E">
            <w:pPr>
              <w:widowControl w:val="0"/>
              <w:overflowPunct w:val="0"/>
              <w:autoSpaceDE w:val="0"/>
              <w:autoSpaceDN w:val="0"/>
              <w:adjustRightInd w:val="0"/>
              <w:ind w:right="15"/>
              <w:jc w:val="both"/>
              <w:textAlignment w:val="baseline"/>
              <w:rPr>
                <w:rFonts w:ascii="Montserrat" w:hAnsi="Montserrat" w:cs="Arial"/>
                <w:sz w:val="20"/>
                <w:szCs w:val="20"/>
              </w:rPr>
            </w:pPr>
            <w:r w:rsidRPr="00E2096B">
              <w:rPr>
                <w:rFonts w:ascii="Montserrat" w:hAnsi="Montserrat" w:cs="Arial"/>
                <w:sz w:val="20"/>
                <w:szCs w:val="20"/>
              </w:rPr>
              <w:t xml:space="preserve">Las correcciones se harán constar en el fallo a que refieren los artículos 37 de la Ley y 55 del Reglamento. Si la propuesta económica del licitante a quien se le adjudique el </w:t>
            </w:r>
            <w:r w:rsidR="00A17041" w:rsidRPr="00A17041">
              <w:rPr>
                <w:rFonts w:ascii="Montserrat" w:hAnsi="Montserrat" w:cs="Arial"/>
                <w:sz w:val="20"/>
                <w:szCs w:val="20"/>
              </w:rPr>
              <w:t>contrato</w:t>
            </w:r>
            <w:r w:rsidRPr="00E2096B">
              <w:rPr>
                <w:rFonts w:ascii="Montserrat" w:hAnsi="Montserrat" w:cs="Arial"/>
                <w:sz w:val="20"/>
                <w:szCs w:val="20"/>
              </w:rPr>
              <w:t xml:space="preserve">, fue objeto de correcciones y este no acepta las mismas, se aplicará lo dispuesto en el segundo párrafo del artículo 46 de la ley, respecto del </w:t>
            </w:r>
            <w:r w:rsidR="00A17041" w:rsidRPr="00A17041">
              <w:rPr>
                <w:rFonts w:ascii="Montserrat" w:hAnsi="Montserrat" w:cs="Arial"/>
                <w:sz w:val="20"/>
                <w:szCs w:val="20"/>
              </w:rPr>
              <w:t>contrato</w:t>
            </w:r>
            <w:r w:rsidRPr="00E2096B">
              <w:rPr>
                <w:rFonts w:ascii="Montserrat" w:hAnsi="Montserrat" w:cs="Arial"/>
                <w:sz w:val="20"/>
                <w:szCs w:val="20"/>
              </w:rPr>
              <w:t xml:space="preserve"> o en su caso, solo por lo que hace a la partida afectada por el error</w:t>
            </w:r>
            <w:r>
              <w:rPr>
                <w:rFonts w:ascii="Montserrat" w:hAnsi="Montserrat" w:cs="Arial"/>
                <w:sz w:val="20"/>
                <w:szCs w:val="20"/>
              </w:rPr>
              <w:t>.</w:t>
            </w:r>
          </w:p>
          <w:p w14:paraId="4A369D7A" w14:textId="77777777" w:rsidR="00385FCD" w:rsidRPr="00E2096B" w:rsidRDefault="00385FCD" w:rsidP="00422B2E">
            <w:pPr>
              <w:widowControl w:val="0"/>
              <w:overflowPunct w:val="0"/>
              <w:autoSpaceDE w:val="0"/>
              <w:autoSpaceDN w:val="0"/>
              <w:adjustRightInd w:val="0"/>
              <w:ind w:right="15"/>
              <w:jc w:val="both"/>
              <w:textAlignment w:val="baseline"/>
              <w:rPr>
                <w:rFonts w:ascii="Montserrat" w:hAnsi="Montserrat" w:cs="Arial"/>
                <w:sz w:val="10"/>
                <w:szCs w:val="10"/>
              </w:rPr>
            </w:pPr>
          </w:p>
          <w:p w14:paraId="2C443760" w14:textId="77777777" w:rsidR="00385FCD" w:rsidRPr="00E2096B" w:rsidRDefault="00385FCD" w:rsidP="00422B2E">
            <w:pPr>
              <w:widowControl w:val="0"/>
              <w:overflowPunct w:val="0"/>
              <w:autoSpaceDE w:val="0"/>
              <w:autoSpaceDN w:val="0"/>
              <w:adjustRightInd w:val="0"/>
              <w:ind w:right="15"/>
              <w:jc w:val="both"/>
              <w:textAlignment w:val="baseline"/>
              <w:rPr>
                <w:rFonts w:ascii="Montserrat" w:hAnsi="Montserrat" w:cs="Arial"/>
                <w:sz w:val="18"/>
                <w:szCs w:val="18"/>
                <w:lang w:eastAsia="es-MX"/>
              </w:rPr>
            </w:pPr>
            <w:r w:rsidRPr="00E2096B">
              <w:rPr>
                <w:rFonts w:ascii="Montserrat" w:hAnsi="Montserrat" w:cs="Arial"/>
                <w:sz w:val="20"/>
                <w:szCs w:val="20"/>
              </w:rPr>
              <w:t xml:space="preserve">La Convocante se reserva el derecho de verificar la veracidad de la información presentada por el licitante, en caso de que el licitante haya proporcionado información o declaración falsa, o que actúe con dolo o mala fe, en su caso se aplicaran las sanciones que indica el artículo </w:t>
            </w:r>
            <w:r w:rsidRPr="00E2096B">
              <w:rPr>
                <w:rFonts w:ascii="Montserrat" w:hAnsi="Montserrat" w:cs="Arial"/>
                <w:b/>
                <w:sz w:val="20"/>
                <w:szCs w:val="20"/>
              </w:rPr>
              <w:t>60</w:t>
            </w:r>
            <w:r w:rsidRPr="00E2096B">
              <w:rPr>
                <w:rFonts w:ascii="Montserrat" w:hAnsi="Montserrat" w:cs="Arial"/>
                <w:sz w:val="20"/>
                <w:szCs w:val="20"/>
              </w:rPr>
              <w:t xml:space="preserve"> de la Ley.</w:t>
            </w:r>
          </w:p>
        </w:tc>
      </w:tr>
      <w:tr w:rsidR="00385FCD" w:rsidRPr="00130222" w14:paraId="7554793B" w14:textId="77777777" w:rsidTr="00422B2E">
        <w:trPr>
          <w:trHeight w:val="247"/>
          <w:jc w:val="center"/>
        </w:trPr>
        <w:tc>
          <w:tcPr>
            <w:tcW w:w="2559" w:type="dxa"/>
            <w:shd w:val="clear" w:color="auto" w:fill="FFC000"/>
          </w:tcPr>
          <w:p w14:paraId="22A4213F"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lastRenderedPageBreak/>
              <w:t>Errores aritméticos</w:t>
            </w:r>
          </w:p>
        </w:tc>
        <w:tc>
          <w:tcPr>
            <w:tcW w:w="7870" w:type="dxa"/>
            <w:gridSpan w:val="2"/>
            <w:vAlign w:val="center"/>
          </w:tcPr>
          <w:p w14:paraId="0D9C2C75"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En caso de errores aritméticos en las proposiciones, se aplicarán los criterios de rectificación que se indican a continuación:</w:t>
            </w:r>
          </w:p>
          <w:p w14:paraId="3B622B51"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Si la discrepancia tiene lugar entre el precio unitario y el total, prevalecerá el precio unitario, corrigiéndose el precio total. La rectificación sólo habrá lugar por parte de la Convocante. Si el licitante no acepta la corrección, se desechará la proposición.</w:t>
            </w:r>
          </w:p>
          <w:p w14:paraId="40249FB6"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Si la discrepancia tiene lugar entre el monto expresado en letra y las expresadas en número, prevalecerá lo expresado en letra, aplicando la corrección respectiva.</w:t>
            </w:r>
          </w:p>
          <w:p w14:paraId="580FE86D" w14:textId="77777777" w:rsidR="00385FCD" w:rsidRPr="00130222" w:rsidRDefault="00385FCD" w:rsidP="00422B2E">
            <w:pPr>
              <w:widowControl w:val="0"/>
              <w:tabs>
                <w:tab w:val="left" w:pos="2127"/>
                <w:tab w:val="left" w:pos="3119"/>
              </w:tabs>
              <w:overflowPunct w:val="0"/>
              <w:autoSpaceDE w:val="0"/>
              <w:autoSpaceDN w:val="0"/>
              <w:adjustRightInd w:val="0"/>
              <w:spacing w:before="120" w:after="12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Si se presenta un error aritmético en las proposiciones presentadas, sólo habrá lugar a su rectificación por parte de la convocante, cuando la corrección no implique la modificación de precios unitarios, lo que se hará constar en el documento de fallo a que se refiere el artículo </w:t>
            </w:r>
            <w:r w:rsidRPr="00130222">
              <w:rPr>
                <w:rFonts w:ascii="Montserrat" w:hAnsi="Montserrat" w:cs="Arial"/>
                <w:b/>
                <w:sz w:val="20"/>
                <w:szCs w:val="20"/>
                <w:lang w:eastAsia="es-MX"/>
              </w:rPr>
              <w:t>37</w:t>
            </w:r>
            <w:r w:rsidRPr="00130222">
              <w:rPr>
                <w:rFonts w:ascii="Montserrat" w:hAnsi="Montserrat" w:cs="Arial"/>
                <w:sz w:val="20"/>
                <w:szCs w:val="20"/>
                <w:lang w:eastAsia="es-MX"/>
              </w:rPr>
              <w:t xml:space="preserve"> de la Ley de Adquisiciones, Arrendamientos y Servicios del Sector Público.</w:t>
            </w:r>
          </w:p>
        </w:tc>
      </w:tr>
      <w:tr w:rsidR="00385FCD" w:rsidRPr="00130222" w14:paraId="1EA05566" w14:textId="77777777" w:rsidTr="00422B2E">
        <w:trPr>
          <w:trHeight w:val="1189"/>
          <w:jc w:val="center"/>
        </w:trPr>
        <w:tc>
          <w:tcPr>
            <w:tcW w:w="2559" w:type="dxa"/>
            <w:vMerge w:val="restart"/>
            <w:shd w:val="clear" w:color="auto" w:fill="FFC000"/>
          </w:tcPr>
          <w:p w14:paraId="44BBD241"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Criterios para la adjudicación</w:t>
            </w:r>
          </w:p>
        </w:tc>
        <w:tc>
          <w:tcPr>
            <w:tcW w:w="7870" w:type="dxa"/>
            <w:gridSpan w:val="2"/>
            <w:vAlign w:val="center"/>
          </w:tcPr>
          <w:p w14:paraId="747DF156" w14:textId="77777777" w:rsidR="00385FCD" w:rsidRPr="00130222" w:rsidRDefault="00385FCD">
            <w:pPr>
              <w:pStyle w:val="Prrafodelista"/>
              <w:widowControl w:val="0"/>
              <w:numPr>
                <w:ilvl w:val="2"/>
                <w:numId w:val="44"/>
              </w:numPr>
              <w:tabs>
                <w:tab w:val="left" w:pos="459"/>
              </w:tabs>
              <w:overflowPunct w:val="0"/>
              <w:autoSpaceDE w:val="0"/>
              <w:autoSpaceDN w:val="0"/>
              <w:adjustRightInd w:val="0"/>
              <w:spacing w:before="120" w:after="120"/>
              <w:ind w:left="0" w:right="23" w:firstLine="0"/>
              <w:jc w:val="both"/>
              <w:textAlignment w:val="baseline"/>
              <w:rPr>
                <w:rFonts w:ascii="Montserrat" w:hAnsi="Montserrat" w:cs="Arial"/>
                <w:b/>
                <w:sz w:val="20"/>
                <w:szCs w:val="20"/>
                <w:lang w:eastAsia="es-MX"/>
              </w:rPr>
            </w:pPr>
            <w:r w:rsidRPr="00130222">
              <w:rPr>
                <w:rFonts w:ascii="Montserrat" w:hAnsi="Montserrat" w:cs="Arial"/>
                <w:sz w:val="20"/>
                <w:szCs w:val="20"/>
                <w:lang w:eastAsia="es-MX"/>
              </w:rPr>
              <w:t xml:space="preserve">La proposición que haya obtenido el mejor resultado en la evaluación combinada de puntos y porcentajes, considerando aquella propuesta que obtenga el mejor resultado de la calificación numérica o de ponderación que pueda alcanzarse u obtenerse de cada uno de los rubros y </w:t>
            </w:r>
            <w:proofErr w:type="spellStart"/>
            <w:r w:rsidRPr="00130222">
              <w:rPr>
                <w:rFonts w:ascii="Montserrat" w:hAnsi="Montserrat" w:cs="Arial"/>
                <w:sz w:val="20"/>
                <w:szCs w:val="20"/>
                <w:lang w:eastAsia="es-MX"/>
              </w:rPr>
              <w:t>subrubros</w:t>
            </w:r>
            <w:proofErr w:type="spellEnd"/>
            <w:r w:rsidRPr="00130222">
              <w:rPr>
                <w:rFonts w:ascii="Montserrat" w:hAnsi="Montserrat" w:cs="Arial"/>
                <w:sz w:val="20"/>
                <w:szCs w:val="20"/>
                <w:lang w:eastAsia="es-MX"/>
              </w:rPr>
              <w:t xml:space="preserve"> establecidos.</w:t>
            </w:r>
            <w:r>
              <w:rPr>
                <w:rFonts w:ascii="Montserrat" w:hAnsi="Montserrat" w:cs="Arial"/>
                <w:sz w:val="20"/>
                <w:szCs w:val="20"/>
                <w:lang w:eastAsia="es-MX"/>
              </w:rPr>
              <w:t xml:space="preserve"> No </w:t>
            </w:r>
            <w:r w:rsidRPr="00E2096B">
              <w:rPr>
                <w:rFonts w:ascii="Montserrat" w:hAnsi="Montserrat" w:cs="Arial"/>
                <w:sz w:val="20"/>
                <w:szCs w:val="20"/>
                <w:lang w:eastAsia="es-MX"/>
              </w:rPr>
              <w:t>Aplica</w:t>
            </w:r>
            <w:r>
              <w:rPr>
                <w:rFonts w:ascii="Montserrat" w:hAnsi="Montserrat" w:cs="Arial"/>
                <w:sz w:val="20"/>
                <w:szCs w:val="20"/>
                <w:lang w:eastAsia="es-MX"/>
              </w:rPr>
              <w:t>.</w:t>
            </w:r>
          </w:p>
        </w:tc>
      </w:tr>
      <w:tr w:rsidR="00385FCD" w:rsidRPr="00130222" w14:paraId="030E386A" w14:textId="77777777" w:rsidTr="00422B2E">
        <w:trPr>
          <w:trHeight w:val="247"/>
          <w:jc w:val="center"/>
        </w:trPr>
        <w:tc>
          <w:tcPr>
            <w:tcW w:w="2559" w:type="dxa"/>
            <w:vMerge/>
            <w:shd w:val="clear" w:color="auto" w:fill="FFC000"/>
          </w:tcPr>
          <w:p w14:paraId="07F8E5ED"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870" w:type="dxa"/>
            <w:gridSpan w:val="2"/>
            <w:vAlign w:val="center"/>
          </w:tcPr>
          <w:p w14:paraId="72996D97" w14:textId="77777777" w:rsidR="00385FCD" w:rsidRPr="00130222" w:rsidRDefault="00385FCD">
            <w:pPr>
              <w:pStyle w:val="Prrafodelista"/>
              <w:widowControl w:val="0"/>
              <w:numPr>
                <w:ilvl w:val="2"/>
                <w:numId w:val="44"/>
              </w:numPr>
              <w:tabs>
                <w:tab w:val="left" w:pos="459"/>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De no haberse utilizado las modalidades antes mencionadas, la </w:t>
            </w:r>
            <w:r w:rsidRPr="00130222">
              <w:rPr>
                <w:rFonts w:ascii="Montserrat" w:hAnsi="Montserrat" w:cs="Arial"/>
                <w:sz w:val="20"/>
                <w:szCs w:val="20"/>
                <w:lang w:eastAsia="es-MX"/>
              </w:rPr>
              <w:lastRenderedPageBreak/>
              <w:t>proposición sólo se adjudicará al licitante que cumpla con los requisitos establecidos por la Convocante y oferte el precio más bajo, para lo cual la Convocante evaluará al menos las dos proposiciones cuyo precio resulte ser más bajo, de no resultar estas solventes, se evaluarán las que les sigan en precio. Los precios ofertados que se encuentren por debajo del precio conveniente podrán ser desechados.</w:t>
            </w:r>
            <w:r>
              <w:rPr>
                <w:rFonts w:ascii="Montserrat" w:hAnsi="Montserrat" w:cs="Arial"/>
                <w:sz w:val="20"/>
                <w:szCs w:val="20"/>
                <w:lang w:eastAsia="es-MX"/>
              </w:rPr>
              <w:t xml:space="preserve"> </w:t>
            </w:r>
            <w:r w:rsidRPr="00E2096B">
              <w:rPr>
                <w:rFonts w:ascii="Montserrat" w:hAnsi="Montserrat" w:cs="Arial"/>
                <w:b/>
                <w:sz w:val="20"/>
                <w:szCs w:val="20"/>
                <w:lang w:eastAsia="es-MX"/>
              </w:rPr>
              <w:t>Aplica</w:t>
            </w:r>
            <w:r w:rsidRPr="00CD091A">
              <w:rPr>
                <w:rFonts w:ascii="Montserrat" w:hAnsi="Montserrat" w:cs="Arial"/>
                <w:bCs/>
                <w:sz w:val="20"/>
                <w:szCs w:val="20"/>
                <w:lang w:eastAsia="es-MX"/>
              </w:rPr>
              <w:t>.</w:t>
            </w:r>
          </w:p>
        </w:tc>
      </w:tr>
      <w:tr w:rsidR="00385FCD" w:rsidRPr="00130222" w14:paraId="7E9A0452" w14:textId="77777777" w:rsidTr="00422B2E">
        <w:trPr>
          <w:trHeight w:val="247"/>
          <w:jc w:val="center"/>
        </w:trPr>
        <w:tc>
          <w:tcPr>
            <w:tcW w:w="2559" w:type="dxa"/>
            <w:vMerge/>
            <w:shd w:val="clear" w:color="auto" w:fill="FFC000"/>
          </w:tcPr>
          <w:p w14:paraId="5396E60A"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870" w:type="dxa"/>
            <w:gridSpan w:val="2"/>
            <w:vAlign w:val="center"/>
          </w:tcPr>
          <w:p w14:paraId="5F03FBEE" w14:textId="605DF2A0" w:rsidR="00385FCD" w:rsidRPr="00130222" w:rsidRDefault="00385FCD">
            <w:pPr>
              <w:pStyle w:val="Prrafodelista"/>
              <w:widowControl w:val="0"/>
              <w:numPr>
                <w:ilvl w:val="2"/>
                <w:numId w:val="44"/>
              </w:numPr>
              <w:tabs>
                <w:tab w:val="left" w:pos="459"/>
              </w:tabs>
              <w:overflowPunct w:val="0"/>
              <w:autoSpaceDE w:val="0"/>
              <w:autoSpaceDN w:val="0"/>
              <w:adjustRightInd w:val="0"/>
              <w:spacing w:before="120" w:after="120"/>
              <w:ind w:left="34" w:right="23" w:firstLine="0"/>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Si derivado de la evaluación económica se obtuviera un empate en el precio de dos o más proposiciones, se deberá adjudicar 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en primer término a las micro empresas, a continuación, se considerará a las pequeñas empresas y en caso de no encontrarse con alguna de las anteriores, se adjudicará a la que tenga el carácter de mediana empresa;</w:t>
            </w:r>
          </w:p>
          <w:p w14:paraId="36E4B254" w14:textId="77777777" w:rsidR="00385FCD" w:rsidRPr="00130222" w:rsidRDefault="00385FCD" w:rsidP="00422B2E">
            <w:pPr>
              <w:pStyle w:val="Prrafodelista"/>
              <w:widowControl w:val="0"/>
              <w:tabs>
                <w:tab w:val="left" w:pos="459"/>
              </w:tabs>
              <w:overflowPunct w:val="0"/>
              <w:autoSpaceDE w:val="0"/>
              <w:autoSpaceDN w:val="0"/>
              <w:adjustRightInd w:val="0"/>
              <w:spacing w:before="120" w:after="120"/>
              <w:ind w:left="-45" w:right="23"/>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De subsistir el empate entre empresas de la misma estratificación de los sectores señalados en el párrafo anterior, o bien de no haber empresas de este sector y el empate se diera entre licitantes que no tienen el carácter de </w:t>
            </w:r>
            <w:r w:rsidRPr="00130222">
              <w:rPr>
                <w:rFonts w:ascii="Montserrat" w:hAnsi="Montserrat" w:cs="Arial"/>
                <w:b/>
                <w:sz w:val="20"/>
                <w:szCs w:val="20"/>
                <w:lang w:eastAsia="es-MX"/>
              </w:rPr>
              <w:t>MIPYMES</w:t>
            </w:r>
            <w:r w:rsidRPr="00130222">
              <w:rPr>
                <w:rFonts w:ascii="Montserrat" w:hAnsi="Montserrat" w:cs="Arial"/>
                <w:sz w:val="20"/>
                <w:szCs w:val="20"/>
                <w:lang w:eastAsia="es-MX"/>
              </w:rPr>
              <w:t xml:space="preserve">, la adjudicación se efectuará a favor del licitante que resulte ganador del sorteo manual por insaculación que celebre la Convocante en el propio acto de fallo; en caso de que el fallo no se celebre en junta pública se requerirá, previa </w:t>
            </w:r>
            <w:r>
              <w:rPr>
                <w:rFonts w:ascii="Montserrat" w:hAnsi="Montserrat" w:cs="Arial"/>
                <w:sz w:val="20"/>
                <w:szCs w:val="20"/>
                <w:lang w:eastAsia="es-MX"/>
              </w:rPr>
              <w:t>invitación</w:t>
            </w:r>
            <w:r w:rsidRPr="00130222">
              <w:rPr>
                <w:rFonts w:ascii="Montserrat" w:hAnsi="Montserrat" w:cs="Arial"/>
                <w:sz w:val="20"/>
                <w:szCs w:val="20"/>
                <w:lang w:eastAsia="es-MX"/>
              </w:rPr>
              <w:t xml:space="preserve"> por escrito, la presencia de los licitantes y de un representante del Órgano Interno de Control; en su caso la del testigo social y se levantará acta que firmarán los asistentes, sin que la inasistencia o la falta de firma de los licitantes invalide el acto. 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que ocuparán tales proposiciones</w:t>
            </w:r>
          </w:p>
        </w:tc>
      </w:tr>
    </w:tbl>
    <w:p w14:paraId="75A4CCC0" w14:textId="77777777" w:rsidR="00385FCD" w:rsidRPr="007774B6" w:rsidRDefault="00385FCD">
      <w:pPr>
        <w:numPr>
          <w:ilvl w:val="0"/>
          <w:numId w:val="44"/>
        </w:numPr>
        <w:autoSpaceDE w:val="0"/>
        <w:autoSpaceDN w:val="0"/>
        <w:adjustRightInd w:val="0"/>
        <w:spacing w:before="120" w:after="120"/>
        <w:ind w:left="567" w:right="23" w:hanging="567"/>
        <w:jc w:val="both"/>
        <w:rPr>
          <w:rFonts w:ascii="Montserrat" w:hAnsi="Montserrat" w:cs="Arial"/>
          <w:bCs/>
          <w:sz w:val="20"/>
          <w:szCs w:val="20"/>
          <w:lang w:val="es-ES"/>
        </w:rPr>
      </w:pPr>
      <w:r w:rsidRPr="007774B6">
        <w:rPr>
          <w:rFonts w:ascii="Montserrat" w:hAnsi="Montserrat" w:cs="Arial"/>
          <w:b/>
          <w:bCs/>
          <w:sz w:val="20"/>
          <w:szCs w:val="20"/>
          <w:lang w:val="es-ES"/>
        </w:rPr>
        <w:t>DOCUMENTOS Y DATOS QUE DEBEN PRESENTAR LOS LICITANTES.</w:t>
      </w:r>
      <w:r w:rsidRPr="007774B6">
        <w:rPr>
          <w:rFonts w:ascii="Montserrat" w:hAnsi="Montserrat" w:cs="Arial"/>
          <w:bCs/>
          <w:sz w:val="20"/>
          <w:szCs w:val="20"/>
          <w:lang w:val="es-ES"/>
        </w:rPr>
        <w:tab/>
        <w:t xml:space="preserve"> </w:t>
      </w:r>
      <w:r w:rsidRPr="007774B6">
        <w:rPr>
          <w:rFonts w:ascii="Montserrat" w:hAnsi="Montserrat" w:cs="Arial"/>
          <w:sz w:val="20"/>
          <w:szCs w:val="20"/>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7593"/>
      </w:tblGrid>
      <w:tr w:rsidR="00385FCD" w:rsidRPr="00130222" w14:paraId="60E9F960" w14:textId="77777777" w:rsidTr="00753309">
        <w:trPr>
          <w:trHeight w:val="247"/>
          <w:jc w:val="center"/>
        </w:trPr>
        <w:tc>
          <w:tcPr>
            <w:tcW w:w="2892" w:type="dxa"/>
            <w:vMerge w:val="restart"/>
            <w:tcBorders>
              <w:top w:val="single" w:sz="4" w:space="0" w:color="auto"/>
              <w:left w:val="single" w:sz="4" w:space="0" w:color="auto"/>
              <w:bottom w:val="single" w:sz="4" w:space="0" w:color="auto"/>
              <w:right w:val="single" w:sz="4" w:space="0" w:color="auto"/>
            </w:tcBorders>
            <w:shd w:val="clear" w:color="auto" w:fill="FFC000"/>
          </w:tcPr>
          <w:p w14:paraId="4E4FD178"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DOCUMENTACIÓN DISTINTA A LA PROPOSICIÓN</w:t>
            </w:r>
          </w:p>
        </w:tc>
        <w:tc>
          <w:tcPr>
            <w:tcW w:w="7593" w:type="dxa"/>
            <w:tcBorders>
              <w:left w:val="single" w:sz="4" w:space="0" w:color="auto"/>
            </w:tcBorders>
            <w:vAlign w:val="center"/>
          </w:tcPr>
          <w:p w14:paraId="6723BBD6" w14:textId="77777777" w:rsidR="00385FCD" w:rsidRPr="00130222" w:rsidRDefault="00385FCD">
            <w:pPr>
              <w:pStyle w:val="Prrafodelista"/>
              <w:widowControl w:val="0"/>
              <w:numPr>
                <w:ilvl w:val="0"/>
                <w:numId w:val="34"/>
              </w:numPr>
              <w:tabs>
                <w:tab w:val="left" w:pos="-41"/>
                <w:tab w:val="left" w:pos="317"/>
                <w:tab w:val="left" w:pos="384"/>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130222">
              <w:rPr>
                <w:rFonts w:ascii="Montserrat" w:hAnsi="Montserrat" w:cs="Arial"/>
                <w:b/>
                <w:sz w:val="20"/>
                <w:szCs w:val="20"/>
                <w:u w:val="single"/>
                <w:lang w:eastAsia="es-MX"/>
              </w:rPr>
              <w:t xml:space="preserve">RELACIÓN DE DOCUMENTACIÓN REQUERIDA PARA PARTICIPAR EN EL ACTO DE PRESENTACIÓN Y APERTURA DE PROPOSICIONES </w:t>
            </w:r>
            <w:r w:rsidRPr="00130222">
              <w:rPr>
                <w:rFonts w:ascii="Montserrat" w:hAnsi="Montserrat" w:cs="Arial"/>
                <w:sz w:val="20"/>
                <w:szCs w:val="20"/>
                <w:lang w:eastAsia="es-MX"/>
              </w:rPr>
              <w:t>(</w:t>
            </w:r>
            <w:r w:rsidRPr="00130222">
              <w:rPr>
                <w:rFonts w:ascii="Montserrat" w:hAnsi="Montserrat" w:cs="Arial"/>
                <w:b/>
                <w:sz w:val="20"/>
                <w:szCs w:val="20"/>
                <w:lang w:eastAsia="es-MX"/>
              </w:rPr>
              <w:t>Formato 3</w:t>
            </w:r>
            <w:r w:rsidRPr="00130222">
              <w:rPr>
                <w:rFonts w:ascii="Montserrat" w:hAnsi="Montserrat" w:cs="Arial"/>
                <w:sz w:val="20"/>
                <w:szCs w:val="20"/>
                <w:lang w:eastAsia="es-MX"/>
              </w:rPr>
              <w:t>). La omisión de la entrega de este documento, no será causa para desechar la proposición.</w:t>
            </w:r>
          </w:p>
        </w:tc>
      </w:tr>
      <w:tr w:rsidR="00385FCD" w:rsidRPr="00130222" w14:paraId="5DD6ABD9" w14:textId="77777777" w:rsidTr="00753309">
        <w:trPr>
          <w:trHeight w:val="247"/>
          <w:jc w:val="center"/>
        </w:trPr>
        <w:tc>
          <w:tcPr>
            <w:tcW w:w="2892" w:type="dxa"/>
            <w:vMerge/>
            <w:tcBorders>
              <w:left w:val="single" w:sz="4" w:space="0" w:color="auto"/>
              <w:bottom w:val="single" w:sz="4" w:space="0" w:color="auto"/>
              <w:right w:val="single" w:sz="4" w:space="0" w:color="auto"/>
            </w:tcBorders>
            <w:shd w:val="clear" w:color="auto" w:fill="FFC000"/>
          </w:tcPr>
          <w:p w14:paraId="0B10C2A7"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left w:val="single" w:sz="4" w:space="0" w:color="auto"/>
            </w:tcBorders>
            <w:vAlign w:val="center"/>
          </w:tcPr>
          <w:p w14:paraId="1D082DED" w14:textId="77777777" w:rsidR="00385FCD" w:rsidRPr="00130222" w:rsidRDefault="00385FCD">
            <w:pPr>
              <w:pStyle w:val="Prrafodelista"/>
              <w:widowControl w:val="0"/>
              <w:numPr>
                <w:ilvl w:val="0"/>
                <w:numId w:val="34"/>
              </w:numPr>
              <w:tabs>
                <w:tab w:val="left" w:pos="0"/>
                <w:tab w:val="left" w:pos="384"/>
              </w:tabs>
              <w:overflowPunct w:val="0"/>
              <w:autoSpaceDE w:val="0"/>
              <w:autoSpaceDN w:val="0"/>
              <w:adjustRightInd w:val="0"/>
              <w:spacing w:before="120" w:after="120"/>
              <w:ind w:left="0" w:right="23" w:firstLine="0"/>
              <w:jc w:val="both"/>
              <w:textAlignment w:val="baseline"/>
              <w:rPr>
                <w:rFonts w:ascii="Montserrat" w:hAnsi="Montserrat" w:cs="Arial"/>
                <w:sz w:val="20"/>
                <w:szCs w:val="20"/>
                <w:lang w:eastAsia="es-MX"/>
              </w:rPr>
            </w:pPr>
            <w:r w:rsidRPr="00130222">
              <w:rPr>
                <w:rFonts w:ascii="Montserrat" w:hAnsi="Montserrat" w:cs="Arial"/>
                <w:b/>
                <w:sz w:val="20"/>
                <w:szCs w:val="20"/>
                <w:u w:val="single"/>
                <w:lang w:val="es-ES_tradnl"/>
              </w:rPr>
              <w:t>PARA ACREDITAR LA EXISTENCIA LEGAL Y PERSONALIDAD JURÍDICA DE PERSONA FÍSICA O MORAL</w:t>
            </w:r>
            <w:r w:rsidRPr="00130222">
              <w:rPr>
                <w:rFonts w:ascii="Montserrat" w:hAnsi="Montserrat" w:cs="Arial"/>
                <w:sz w:val="20"/>
                <w:szCs w:val="20"/>
                <w:lang w:val="es-ES_tradnl"/>
              </w:rPr>
              <w:t xml:space="preserve">. Escrito para acreditar la existencia legal y personalidad jurídica del licitante, de acuerdo al </w:t>
            </w:r>
            <w:r w:rsidRPr="00130222">
              <w:rPr>
                <w:rFonts w:ascii="Montserrat" w:hAnsi="Montserrat" w:cs="Arial"/>
                <w:b/>
                <w:bCs/>
                <w:sz w:val="20"/>
                <w:szCs w:val="20"/>
                <w:lang w:val="es-ES_tradnl"/>
              </w:rPr>
              <w:t>Formato 4</w:t>
            </w:r>
            <w:r w:rsidRPr="00130222">
              <w:rPr>
                <w:rFonts w:ascii="Montserrat" w:hAnsi="Montserrat" w:cs="Arial"/>
                <w:sz w:val="20"/>
                <w:szCs w:val="20"/>
                <w:lang w:val="es-ES_tradnl"/>
              </w:rPr>
              <w:t xml:space="preserve"> (Persona Física o Moral), asimismo deberá proporcionar una dirección de correo electrónico.</w:t>
            </w:r>
          </w:p>
        </w:tc>
      </w:tr>
      <w:tr w:rsidR="00385FCD" w:rsidRPr="00130222" w14:paraId="09FBF048" w14:textId="77777777" w:rsidTr="00753309">
        <w:trPr>
          <w:trHeight w:val="247"/>
          <w:jc w:val="center"/>
        </w:trPr>
        <w:tc>
          <w:tcPr>
            <w:tcW w:w="2892" w:type="dxa"/>
            <w:vMerge/>
            <w:tcBorders>
              <w:left w:val="single" w:sz="4" w:space="0" w:color="auto"/>
              <w:bottom w:val="single" w:sz="4" w:space="0" w:color="auto"/>
              <w:right w:val="single" w:sz="4" w:space="0" w:color="auto"/>
            </w:tcBorders>
            <w:shd w:val="clear" w:color="auto" w:fill="FFC000"/>
          </w:tcPr>
          <w:p w14:paraId="0F8B7A01"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left w:val="single" w:sz="4" w:space="0" w:color="auto"/>
              <w:bottom w:val="single" w:sz="4" w:space="0" w:color="auto"/>
            </w:tcBorders>
            <w:vAlign w:val="center"/>
          </w:tcPr>
          <w:p w14:paraId="74D4277E" w14:textId="3D668EE1" w:rsidR="00385FCD" w:rsidRPr="00130222" w:rsidRDefault="00385FCD">
            <w:pPr>
              <w:pStyle w:val="Prrafodelista"/>
              <w:widowControl w:val="0"/>
              <w:numPr>
                <w:ilvl w:val="0"/>
                <w:numId w:val="34"/>
              </w:numPr>
              <w:tabs>
                <w:tab w:val="left" w:pos="0"/>
                <w:tab w:val="left" w:pos="317"/>
              </w:tabs>
              <w:overflowPunct w:val="0"/>
              <w:autoSpaceDE w:val="0"/>
              <w:autoSpaceDN w:val="0"/>
              <w:adjustRightInd w:val="0"/>
              <w:spacing w:before="120" w:after="120"/>
              <w:ind w:left="176" w:right="23" w:hanging="175"/>
              <w:jc w:val="both"/>
              <w:textAlignment w:val="baseline"/>
              <w:rPr>
                <w:rFonts w:ascii="Montserrat" w:hAnsi="Montserrat" w:cs="Arial"/>
                <w:b/>
                <w:sz w:val="20"/>
                <w:szCs w:val="20"/>
                <w:u w:val="single"/>
                <w:lang w:val="es-ES_tradnl"/>
              </w:rPr>
            </w:pPr>
            <w:r w:rsidRPr="00130222">
              <w:rPr>
                <w:rFonts w:ascii="Montserrat" w:hAnsi="Montserrat" w:cs="Arial"/>
                <w:sz w:val="20"/>
                <w:szCs w:val="20"/>
                <w:lang w:val="es-ES_tradnl"/>
              </w:rPr>
              <w:t xml:space="preserve">En su caso </w:t>
            </w:r>
            <w:r w:rsidRPr="00130222">
              <w:rPr>
                <w:rFonts w:ascii="Montserrat" w:hAnsi="Montserrat" w:cs="Arial"/>
                <w:b/>
                <w:sz w:val="20"/>
                <w:szCs w:val="20"/>
                <w:u w:val="single"/>
                <w:lang w:val="es-ES_tradnl"/>
              </w:rPr>
              <w:t>CONVENIO DE PARTICIPACIÓN CONJUNTA</w:t>
            </w:r>
            <w:r>
              <w:rPr>
                <w:rFonts w:ascii="Montserrat" w:hAnsi="Montserrat" w:cs="Arial"/>
                <w:b/>
                <w:sz w:val="20"/>
                <w:szCs w:val="20"/>
                <w:u w:val="single"/>
                <w:lang w:val="es-ES_tradnl"/>
              </w:rPr>
              <w:t>.</w:t>
            </w:r>
            <w:r w:rsidRPr="00130222">
              <w:rPr>
                <w:rFonts w:ascii="Montserrat" w:hAnsi="Montserrat" w:cs="Arial"/>
                <w:b/>
                <w:sz w:val="20"/>
                <w:szCs w:val="20"/>
                <w:lang w:val="es-ES_tradnl"/>
              </w:rPr>
              <w:t xml:space="preserve"> </w:t>
            </w:r>
            <w:r w:rsidRPr="00F02651">
              <w:rPr>
                <w:rFonts w:ascii="Montserrat" w:hAnsi="Montserrat" w:cs="Arial"/>
                <w:bCs/>
                <w:sz w:val="20"/>
                <w:szCs w:val="20"/>
                <w:lang w:val="es-ES_tradnl"/>
              </w:rPr>
              <w:t xml:space="preserve">Se precisa que la participación conjunta es opcional para los licitantes, por lo que la omisión de la presentación de este punto, no es causa de </w:t>
            </w:r>
            <w:proofErr w:type="spellStart"/>
            <w:r w:rsidRPr="00F02651">
              <w:rPr>
                <w:rFonts w:ascii="Montserrat" w:hAnsi="Montserrat" w:cs="Arial"/>
                <w:bCs/>
                <w:sz w:val="20"/>
                <w:szCs w:val="20"/>
                <w:lang w:val="es-ES_tradnl"/>
              </w:rPr>
              <w:t>desechamiento</w:t>
            </w:r>
            <w:proofErr w:type="spellEnd"/>
            <w:r>
              <w:rPr>
                <w:rFonts w:ascii="Montserrat" w:hAnsi="Montserrat" w:cs="Arial"/>
                <w:bCs/>
                <w:sz w:val="20"/>
                <w:szCs w:val="20"/>
                <w:lang w:val="es-ES_tradnl"/>
              </w:rPr>
              <w:t xml:space="preserve">. </w:t>
            </w:r>
            <w:r w:rsidRPr="002C7205">
              <w:rPr>
                <w:rFonts w:ascii="Montserrat" w:hAnsi="Montserrat" w:cs="Arial"/>
                <w:b/>
                <w:sz w:val="20"/>
                <w:szCs w:val="20"/>
                <w:lang w:val="es-ES_tradnl"/>
              </w:rPr>
              <w:t>No aplica</w:t>
            </w:r>
            <w:r w:rsidR="007D544C">
              <w:rPr>
                <w:rFonts w:ascii="Montserrat" w:hAnsi="Montserrat" w:cs="Arial"/>
                <w:b/>
                <w:sz w:val="20"/>
                <w:szCs w:val="20"/>
                <w:lang w:val="es-ES_tradnl"/>
              </w:rPr>
              <w:t xml:space="preserve"> (Con fundamento en el último párrafo del Art. 77 del Reglamento de la Ley de Adquisiciones, Arrendamientos y Servicios del Sector Público).</w:t>
            </w:r>
          </w:p>
        </w:tc>
      </w:tr>
      <w:tr w:rsidR="00385FCD" w:rsidRPr="00130222" w14:paraId="6D1ECED2" w14:textId="77777777" w:rsidTr="00753309">
        <w:trPr>
          <w:trHeight w:val="247"/>
          <w:jc w:val="center"/>
        </w:trPr>
        <w:tc>
          <w:tcPr>
            <w:tcW w:w="2892" w:type="dxa"/>
            <w:vMerge/>
            <w:tcBorders>
              <w:left w:val="single" w:sz="4" w:space="0" w:color="auto"/>
              <w:bottom w:val="single" w:sz="4" w:space="0" w:color="auto"/>
              <w:right w:val="single" w:sz="4" w:space="0" w:color="auto"/>
            </w:tcBorders>
            <w:shd w:val="clear" w:color="auto" w:fill="FFC000"/>
          </w:tcPr>
          <w:p w14:paraId="213DB607"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left w:val="single" w:sz="4" w:space="0" w:color="auto"/>
              <w:bottom w:val="single" w:sz="4" w:space="0" w:color="auto"/>
            </w:tcBorders>
            <w:vAlign w:val="center"/>
          </w:tcPr>
          <w:p w14:paraId="577CE30A" w14:textId="77777777" w:rsidR="00385FCD" w:rsidRPr="00130222" w:rsidRDefault="00385FCD">
            <w:pPr>
              <w:pStyle w:val="Prrafodelista"/>
              <w:widowControl w:val="0"/>
              <w:numPr>
                <w:ilvl w:val="0"/>
                <w:numId w:val="34"/>
              </w:numPr>
              <w:tabs>
                <w:tab w:val="left" w:pos="0"/>
                <w:tab w:val="left" w:pos="317"/>
                <w:tab w:val="left" w:pos="384"/>
              </w:tabs>
              <w:overflowPunct w:val="0"/>
              <w:autoSpaceDE w:val="0"/>
              <w:autoSpaceDN w:val="0"/>
              <w:adjustRightInd w:val="0"/>
              <w:spacing w:before="120" w:after="120"/>
              <w:ind w:left="101" w:right="23" w:firstLine="0"/>
              <w:jc w:val="both"/>
              <w:textAlignment w:val="baseline"/>
              <w:rPr>
                <w:rFonts w:ascii="Montserrat" w:hAnsi="Montserrat" w:cs="Arial"/>
                <w:b/>
                <w:sz w:val="20"/>
                <w:szCs w:val="20"/>
                <w:u w:val="single"/>
                <w:lang w:eastAsia="es-MX"/>
              </w:rPr>
            </w:pPr>
            <w:r w:rsidRPr="00130222">
              <w:rPr>
                <w:rFonts w:ascii="Montserrat" w:hAnsi="Montserrat" w:cs="Arial"/>
                <w:b/>
                <w:bCs/>
                <w:sz w:val="20"/>
                <w:szCs w:val="20"/>
                <w:u w:val="single"/>
                <w:lang w:val="es-ES" w:eastAsia="es-MX"/>
              </w:rPr>
              <w:t>DECLARACIÓN DE AUSENCIA DE IMPEDIMENTOS LEGALES.</w:t>
            </w:r>
            <w:r w:rsidRPr="00130222">
              <w:rPr>
                <w:rFonts w:ascii="Montserrat" w:hAnsi="Montserrat" w:cs="Arial"/>
                <w:b/>
                <w:bCs/>
                <w:sz w:val="20"/>
                <w:szCs w:val="20"/>
                <w:lang w:val="es-ES" w:eastAsia="es-MX"/>
              </w:rPr>
              <w:t xml:space="preserve"> </w:t>
            </w:r>
            <w:r w:rsidRPr="00130222">
              <w:rPr>
                <w:rFonts w:ascii="Montserrat" w:hAnsi="Montserrat" w:cs="Arial"/>
                <w:bCs/>
                <w:sz w:val="20"/>
                <w:szCs w:val="20"/>
                <w:lang w:val="es-ES" w:eastAsia="es-MX"/>
              </w:rPr>
              <w:t>Escrito bajo protesta de decir verdad, donde indique que no se encuentra en los supuestos de los artículos 50 y 60 de la Ley de Adquisiciones, Arrendamientos y Servicios del Sector Público</w:t>
            </w:r>
            <w:r w:rsidRPr="00130222">
              <w:rPr>
                <w:rFonts w:ascii="Montserrat" w:hAnsi="Montserrat" w:cs="Arial"/>
                <w:b/>
                <w:bCs/>
                <w:sz w:val="20"/>
                <w:szCs w:val="20"/>
                <w:lang w:val="es-ES" w:eastAsia="es-MX"/>
              </w:rPr>
              <w:t xml:space="preserve"> (Formato 5) </w:t>
            </w:r>
          </w:p>
        </w:tc>
      </w:tr>
      <w:tr w:rsidR="00385FCD" w:rsidRPr="00130222" w14:paraId="41D1F181" w14:textId="77777777" w:rsidTr="00753309">
        <w:trPr>
          <w:trHeight w:val="544"/>
          <w:jc w:val="center"/>
        </w:trPr>
        <w:tc>
          <w:tcPr>
            <w:tcW w:w="2892" w:type="dxa"/>
            <w:vMerge/>
            <w:tcBorders>
              <w:left w:val="single" w:sz="4" w:space="0" w:color="auto"/>
              <w:bottom w:val="single" w:sz="4" w:space="0" w:color="auto"/>
              <w:right w:val="single" w:sz="4" w:space="0" w:color="auto"/>
            </w:tcBorders>
            <w:shd w:val="clear" w:color="auto" w:fill="FFC000"/>
          </w:tcPr>
          <w:p w14:paraId="51F14679"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top w:val="single" w:sz="4" w:space="0" w:color="auto"/>
              <w:left w:val="single" w:sz="4" w:space="0" w:color="auto"/>
              <w:bottom w:val="single" w:sz="4" w:space="0" w:color="auto"/>
              <w:right w:val="single" w:sz="4" w:space="0" w:color="auto"/>
            </w:tcBorders>
            <w:vAlign w:val="center"/>
          </w:tcPr>
          <w:p w14:paraId="30297749" w14:textId="77777777" w:rsidR="00385FCD" w:rsidRPr="00130222" w:rsidRDefault="00385FCD">
            <w:pPr>
              <w:pStyle w:val="Prrafodelista"/>
              <w:widowControl w:val="0"/>
              <w:numPr>
                <w:ilvl w:val="0"/>
                <w:numId w:val="34"/>
              </w:numPr>
              <w:tabs>
                <w:tab w:val="left" w:pos="0"/>
                <w:tab w:val="left" w:pos="317"/>
                <w:tab w:val="left" w:pos="384"/>
              </w:tabs>
              <w:overflowPunct w:val="0"/>
              <w:autoSpaceDE w:val="0"/>
              <w:autoSpaceDN w:val="0"/>
              <w:adjustRightInd w:val="0"/>
              <w:spacing w:before="120" w:after="120"/>
              <w:ind w:left="101" w:right="23" w:firstLine="0"/>
              <w:jc w:val="both"/>
              <w:textAlignment w:val="baseline"/>
              <w:rPr>
                <w:rFonts w:ascii="Montserrat" w:hAnsi="Montserrat" w:cs="Arial"/>
                <w:b/>
                <w:sz w:val="20"/>
                <w:szCs w:val="20"/>
                <w:u w:val="single"/>
                <w:lang w:eastAsia="es-MX"/>
              </w:rPr>
            </w:pPr>
            <w:r w:rsidRPr="00130222">
              <w:rPr>
                <w:rFonts w:ascii="Montserrat" w:hAnsi="Montserrat" w:cs="Arial"/>
                <w:b/>
                <w:bCs/>
                <w:sz w:val="20"/>
                <w:szCs w:val="20"/>
                <w:u w:val="single"/>
                <w:lang w:val="es-ES" w:eastAsia="es-MX"/>
              </w:rPr>
              <w:t>DECLARACIÓN DE INTEGRIDAD</w:t>
            </w:r>
            <w:r w:rsidRPr="00130222">
              <w:rPr>
                <w:rFonts w:ascii="Montserrat" w:hAnsi="Montserrat" w:cs="Arial"/>
                <w:bCs/>
                <w:sz w:val="20"/>
                <w:szCs w:val="20"/>
                <w:lang w:val="es-ES" w:eastAsia="es-MX"/>
              </w:rPr>
              <w:t xml:space="preserve">. Escrito en donde manifieste bajo protesta de decir verdad que por sí mismos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w:t>
            </w:r>
            <w:r w:rsidRPr="00130222">
              <w:rPr>
                <w:rFonts w:ascii="Montserrat" w:hAnsi="Montserrat" w:cs="Arial"/>
                <w:b/>
                <w:bCs/>
                <w:sz w:val="20"/>
                <w:szCs w:val="20"/>
                <w:lang w:val="es-ES" w:eastAsia="es-MX"/>
              </w:rPr>
              <w:t>(Formato 6)</w:t>
            </w:r>
          </w:p>
        </w:tc>
      </w:tr>
      <w:tr w:rsidR="00385FCD" w:rsidRPr="00130222" w14:paraId="044C30AB" w14:textId="77777777" w:rsidTr="00753309">
        <w:trPr>
          <w:trHeight w:val="247"/>
          <w:jc w:val="center"/>
        </w:trPr>
        <w:tc>
          <w:tcPr>
            <w:tcW w:w="2892" w:type="dxa"/>
            <w:vMerge/>
            <w:tcBorders>
              <w:left w:val="single" w:sz="4" w:space="0" w:color="auto"/>
              <w:bottom w:val="single" w:sz="4" w:space="0" w:color="auto"/>
              <w:right w:val="single" w:sz="4" w:space="0" w:color="auto"/>
            </w:tcBorders>
            <w:shd w:val="clear" w:color="auto" w:fill="FFC000"/>
          </w:tcPr>
          <w:p w14:paraId="2E2AAE5E"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top w:val="single" w:sz="4" w:space="0" w:color="auto"/>
              <w:left w:val="single" w:sz="4" w:space="0" w:color="auto"/>
            </w:tcBorders>
            <w:vAlign w:val="center"/>
          </w:tcPr>
          <w:p w14:paraId="36701115" w14:textId="77777777" w:rsidR="00385FCD" w:rsidRPr="00130222" w:rsidRDefault="00385FCD">
            <w:pPr>
              <w:pStyle w:val="Prrafodelista"/>
              <w:widowControl w:val="0"/>
              <w:numPr>
                <w:ilvl w:val="0"/>
                <w:numId w:val="34"/>
              </w:numPr>
              <w:tabs>
                <w:tab w:val="left" w:pos="0"/>
                <w:tab w:val="left" w:pos="317"/>
                <w:tab w:val="left" w:pos="384"/>
              </w:tabs>
              <w:overflowPunct w:val="0"/>
              <w:autoSpaceDE w:val="0"/>
              <w:autoSpaceDN w:val="0"/>
              <w:adjustRightInd w:val="0"/>
              <w:spacing w:before="120" w:after="120"/>
              <w:ind w:left="101" w:right="23" w:firstLine="0"/>
              <w:jc w:val="both"/>
              <w:textAlignment w:val="baseline"/>
              <w:rPr>
                <w:rFonts w:ascii="Montserrat" w:hAnsi="Montserrat" w:cs="Arial"/>
                <w:b/>
                <w:bCs/>
                <w:sz w:val="20"/>
                <w:szCs w:val="20"/>
                <w:lang w:val="es-ES" w:eastAsia="es-MX"/>
              </w:rPr>
            </w:pPr>
            <w:r w:rsidRPr="00130222">
              <w:rPr>
                <w:rFonts w:ascii="Montserrat" w:hAnsi="Montserrat" w:cs="Arial"/>
                <w:b/>
                <w:bCs/>
                <w:sz w:val="20"/>
                <w:szCs w:val="20"/>
                <w:u w:val="single"/>
                <w:lang w:val="es-ES" w:eastAsia="es-MX"/>
              </w:rPr>
              <w:t>FACULTADES PARA COMPROMETERSE EN EL PROCEDIMIENTO</w:t>
            </w:r>
            <w:r w:rsidRPr="00130222">
              <w:rPr>
                <w:rFonts w:ascii="Montserrat" w:hAnsi="Montserrat" w:cs="Arial"/>
                <w:b/>
                <w:bCs/>
                <w:sz w:val="20"/>
                <w:szCs w:val="20"/>
                <w:lang w:val="es-ES" w:eastAsia="es-MX"/>
              </w:rPr>
              <w:t xml:space="preserve">. </w:t>
            </w:r>
            <w:r w:rsidRPr="00130222">
              <w:rPr>
                <w:rFonts w:ascii="Montserrat" w:hAnsi="Montserrat" w:cs="Arial"/>
                <w:bCs/>
                <w:sz w:val="20"/>
                <w:szCs w:val="20"/>
                <w:lang w:val="es-ES" w:eastAsia="es-MX"/>
              </w:rPr>
              <w:t>En el que su firmante manifieste, bajo protesta de decir verdad, que cuenta con facultades suficientes para comprometerse por sí o por su representada, para intervenir en el acto de presentación y apertura de proposiciones sin que resulte necesario acreditar su personalidad jurídica.</w:t>
            </w:r>
            <w:r>
              <w:rPr>
                <w:rFonts w:ascii="Montserrat" w:hAnsi="Montserrat" w:cs="Arial"/>
                <w:bCs/>
                <w:sz w:val="20"/>
                <w:szCs w:val="20"/>
                <w:lang w:val="es-ES" w:eastAsia="es-MX"/>
              </w:rPr>
              <w:t xml:space="preserve"> </w:t>
            </w:r>
            <w:r w:rsidRPr="00130222">
              <w:rPr>
                <w:rFonts w:ascii="Montserrat" w:hAnsi="Montserrat" w:cs="Arial"/>
                <w:b/>
                <w:bCs/>
                <w:sz w:val="20"/>
                <w:szCs w:val="20"/>
                <w:lang w:val="es-ES" w:eastAsia="es-MX"/>
              </w:rPr>
              <w:t>(Formato 7)</w:t>
            </w:r>
          </w:p>
        </w:tc>
      </w:tr>
      <w:tr w:rsidR="00385FCD" w:rsidRPr="00130222" w14:paraId="6E01655F" w14:textId="77777777" w:rsidTr="00753309">
        <w:trPr>
          <w:trHeight w:val="247"/>
          <w:jc w:val="center"/>
        </w:trPr>
        <w:tc>
          <w:tcPr>
            <w:tcW w:w="2892" w:type="dxa"/>
            <w:vMerge/>
            <w:tcBorders>
              <w:left w:val="single" w:sz="4" w:space="0" w:color="auto"/>
              <w:bottom w:val="single" w:sz="4" w:space="0" w:color="auto"/>
              <w:right w:val="single" w:sz="4" w:space="0" w:color="auto"/>
            </w:tcBorders>
            <w:shd w:val="clear" w:color="auto" w:fill="FFC000"/>
          </w:tcPr>
          <w:p w14:paraId="79F3C205"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left w:val="single" w:sz="4" w:space="0" w:color="auto"/>
            </w:tcBorders>
            <w:vAlign w:val="center"/>
          </w:tcPr>
          <w:p w14:paraId="176738F9" w14:textId="77777777" w:rsidR="00385FCD" w:rsidRPr="00130222" w:rsidRDefault="00385FCD">
            <w:pPr>
              <w:pStyle w:val="Prrafodelista"/>
              <w:widowControl w:val="0"/>
              <w:numPr>
                <w:ilvl w:val="0"/>
                <w:numId w:val="34"/>
              </w:numPr>
              <w:tabs>
                <w:tab w:val="left" w:pos="0"/>
                <w:tab w:val="left" w:pos="317"/>
              </w:tabs>
              <w:overflowPunct w:val="0"/>
              <w:autoSpaceDE w:val="0"/>
              <w:autoSpaceDN w:val="0"/>
              <w:adjustRightInd w:val="0"/>
              <w:spacing w:before="120" w:after="120"/>
              <w:ind w:left="176" w:right="23" w:hanging="175"/>
              <w:jc w:val="both"/>
              <w:textAlignment w:val="baseline"/>
              <w:rPr>
                <w:rFonts w:ascii="Montserrat" w:hAnsi="Montserrat" w:cs="Arial"/>
                <w:b/>
                <w:bCs/>
                <w:sz w:val="20"/>
                <w:szCs w:val="20"/>
                <w:u w:val="single"/>
                <w:lang w:val="es-ES" w:eastAsia="es-MX"/>
              </w:rPr>
            </w:pPr>
            <w:r w:rsidRPr="006154D1">
              <w:rPr>
                <w:rFonts w:ascii="Montserrat" w:hAnsi="Montserrat" w:cs="Arial"/>
                <w:b/>
                <w:bCs/>
                <w:sz w:val="20"/>
                <w:szCs w:val="20"/>
                <w:u w:val="single"/>
                <w:lang w:val="es-ES" w:eastAsia="es-MX"/>
              </w:rPr>
              <w:t>PODER NOTARIAL E IDENTIFICACION OFICIAL DEL REPRESENTANTE LEGAL</w:t>
            </w:r>
            <w:r>
              <w:rPr>
                <w:rFonts w:ascii="Montserrat" w:hAnsi="Montserrat" w:cs="Arial"/>
                <w:b/>
                <w:bCs/>
                <w:sz w:val="20"/>
                <w:szCs w:val="20"/>
                <w:u w:val="single"/>
                <w:lang w:val="es-ES" w:eastAsia="es-MX"/>
              </w:rPr>
              <w:t xml:space="preserve"> QUE FIRMA LAS PROPUESTAS</w:t>
            </w:r>
          </w:p>
        </w:tc>
      </w:tr>
      <w:tr w:rsidR="00385FCD" w:rsidRPr="00130222" w14:paraId="1BF78651" w14:textId="77777777" w:rsidTr="00B43FE7">
        <w:trPr>
          <w:trHeight w:val="247"/>
          <w:jc w:val="center"/>
        </w:trPr>
        <w:tc>
          <w:tcPr>
            <w:tcW w:w="2892" w:type="dxa"/>
            <w:vMerge/>
            <w:tcBorders>
              <w:left w:val="single" w:sz="4" w:space="0" w:color="auto"/>
              <w:bottom w:val="nil"/>
              <w:right w:val="single" w:sz="4" w:space="0" w:color="auto"/>
            </w:tcBorders>
            <w:shd w:val="clear" w:color="auto" w:fill="FFC000"/>
          </w:tcPr>
          <w:p w14:paraId="469AE133"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left w:val="single" w:sz="4" w:space="0" w:color="auto"/>
              <w:bottom w:val="single" w:sz="4" w:space="0" w:color="auto"/>
            </w:tcBorders>
            <w:vAlign w:val="center"/>
          </w:tcPr>
          <w:p w14:paraId="3EBE4CC0" w14:textId="77777777" w:rsidR="00385FCD" w:rsidRPr="00130222" w:rsidRDefault="00385FCD">
            <w:pPr>
              <w:pStyle w:val="Prrafodelista"/>
              <w:widowControl w:val="0"/>
              <w:numPr>
                <w:ilvl w:val="0"/>
                <w:numId w:val="34"/>
              </w:numPr>
              <w:tabs>
                <w:tab w:val="left" w:pos="-56"/>
                <w:tab w:val="left" w:pos="86"/>
                <w:tab w:val="left" w:pos="317"/>
                <w:tab w:val="left" w:pos="384"/>
              </w:tabs>
              <w:overflowPunct w:val="0"/>
              <w:autoSpaceDE w:val="0"/>
              <w:autoSpaceDN w:val="0"/>
              <w:adjustRightInd w:val="0"/>
              <w:spacing w:before="120" w:after="120"/>
              <w:ind w:left="101" w:right="23" w:hanging="101"/>
              <w:jc w:val="both"/>
              <w:textAlignment w:val="baseline"/>
              <w:rPr>
                <w:rFonts w:ascii="Montserrat" w:hAnsi="Montserrat" w:cs="Arial"/>
                <w:sz w:val="20"/>
                <w:szCs w:val="20"/>
                <w:lang w:eastAsia="ar-SA"/>
              </w:rPr>
            </w:pPr>
            <w:r w:rsidRPr="00130222">
              <w:rPr>
                <w:rFonts w:ascii="Montserrat" w:hAnsi="Montserrat" w:cs="Arial"/>
                <w:b/>
                <w:sz w:val="20"/>
                <w:szCs w:val="20"/>
                <w:u w:val="single"/>
                <w:lang w:eastAsia="ar-SA"/>
              </w:rPr>
              <w:t xml:space="preserve">CONOCIMIENTO DE ACEPTACIÓN de que se tendrá como no enviada su proposición, cuando el archivo electrónico no pueda abrirse por tener algún virus informático o por otra causa ajena. </w:t>
            </w:r>
            <w:r w:rsidRPr="00130222">
              <w:rPr>
                <w:rFonts w:ascii="Montserrat" w:hAnsi="Montserrat" w:cs="Arial"/>
                <w:sz w:val="20"/>
                <w:szCs w:val="20"/>
                <w:lang w:eastAsia="ar-SA"/>
              </w:rPr>
              <w:t xml:space="preserve">Escrito que contenga </w:t>
            </w:r>
            <w:r w:rsidRPr="00130222">
              <w:rPr>
                <w:rFonts w:ascii="Montserrat" w:hAnsi="Montserrat" w:cs="Arial"/>
                <w:sz w:val="20"/>
                <w:szCs w:val="20"/>
                <w:lang w:eastAsia="es-MX"/>
              </w:rPr>
              <w:t>la declaración por parte del Representante legal del licitante de que acepta que se tendrán por no presentadas sus proposiciones y, en su caso, la documentación requerida por la Convocante, cuando el archivo electrónico en el que se contengan las proposiciones y/o demás información no pueda abrirse por tener algún virus informático o por cualquier otra causa ajena al Hospital.</w:t>
            </w:r>
          </w:p>
          <w:p w14:paraId="259338D2" w14:textId="67F0199E" w:rsidR="00385FCD" w:rsidRPr="00130222" w:rsidRDefault="00385FCD" w:rsidP="00422B2E">
            <w:pPr>
              <w:pStyle w:val="Prrafodelista"/>
              <w:widowControl w:val="0"/>
              <w:tabs>
                <w:tab w:val="left" w:pos="-56"/>
                <w:tab w:val="left" w:pos="86"/>
                <w:tab w:val="left" w:pos="317"/>
                <w:tab w:val="left" w:pos="384"/>
              </w:tabs>
              <w:overflowPunct w:val="0"/>
              <w:autoSpaceDE w:val="0"/>
              <w:autoSpaceDN w:val="0"/>
              <w:adjustRightInd w:val="0"/>
              <w:spacing w:before="120" w:after="120"/>
              <w:ind w:left="101" w:right="23" w:hanging="101"/>
              <w:jc w:val="both"/>
              <w:textAlignment w:val="baseline"/>
              <w:rPr>
                <w:rFonts w:ascii="Montserrat" w:hAnsi="Montserrat" w:cs="Arial"/>
                <w:sz w:val="20"/>
                <w:szCs w:val="20"/>
                <w:lang w:eastAsia="ar-SA"/>
              </w:rPr>
            </w:pPr>
            <w:r w:rsidRPr="00130222">
              <w:rPr>
                <w:rFonts w:ascii="Montserrat" w:hAnsi="Montserrat" w:cs="Arial"/>
                <w:sz w:val="20"/>
                <w:szCs w:val="20"/>
                <w:lang w:eastAsia="ar-SA"/>
              </w:rPr>
              <w:t>(</w:t>
            </w:r>
            <w:r w:rsidRPr="00130222">
              <w:rPr>
                <w:rFonts w:ascii="Montserrat" w:hAnsi="Montserrat" w:cs="Arial"/>
                <w:b/>
                <w:sz w:val="20"/>
                <w:szCs w:val="20"/>
                <w:lang w:eastAsia="ar-SA"/>
              </w:rPr>
              <w:t xml:space="preserve">Formato 8) NOTA IMPORTANTE: </w:t>
            </w:r>
            <w:r w:rsidRPr="00130222">
              <w:rPr>
                <w:rFonts w:ascii="Montserrat" w:hAnsi="Montserrat" w:cs="Arial"/>
                <w:sz w:val="20"/>
                <w:szCs w:val="20"/>
                <w:lang w:eastAsia="ar-SA"/>
              </w:rPr>
              <w:t xml:space="preserve">la carta de aceptación deberá ser enviada a más tardar diez minutos antes del inicio del acto de presentación y apertura de proposiciones, a la cuenta de correo electrónico </w:t>
            </w:r>
            <w:hyperlink r:id="rId17" w:history="1">
              <w:r w:rsidR="00BD0884" w:rsidRPr="008E15AA">
                <w:rPr>
                  <w:rStyle w:val="Hipervnculo"/>
                  <w:rFonts w:ascii="Montserrat" w:hAnsi="Montserrat"/>
                  <w:sz w:val="20"/>
                  <w:szCs w:val="20"/>
                  <w:lang w:eastAsia="ar-SA"/>
                </w:rPr>
                <w:t>jaalcaraz@hraei.gob.mx</w:t>
              </w:r>
            </w:hyperlink>
            <w:r w:rsidR="00BD0884" w:rsidRPr="008E15AA">
              <w:rPr>
                <w:sz w:val="20"/>
                <w:szCs w:val="20"/>
                <w:lang w:eastAsia="es-MX"/>
              </w:rPr>
              <w:t>;</w:t>
            </w:r>
            <w:r w:rsidR="00BD0884" w:rsidRPr="008E15AA">
              <w:t xml:space="preserve"> </w:t>
            </w:r>
            <w:hyperlink r:id="rId18" w:history="1">
              <w:r w:rsidR="00BD0884" w:rsidRPr="008E15AA">
                <w:rPr>
                  <w:rStyle w:val="Hipervnculo"/>
                  <w:rFonts w:ascii="Montserrat" w:hAnsi="Montserrat"/>
                  <w:sz w:val="20"/>
                  <w:szCs w:val="20"/>
                  <w:lang w:eastAsia="ar-SA"/>
                </w:rPr>
                <w:t>mfferruzca@hraei.gob.mx</w:t>
              </w:r>
            </w:hyperlink>
            <w:r w:rsidR="00BD0884" w:rsidRPr="008E15AA">
              <w:rPr>
                <w:sz w:val="20"/>
                <w:szCs w:val="20"/>
                <w:lang w:eastAsia="es-MX"/>
              </w:rPr>
              <w:t>;</w:t>
            </w:r>
            <w:r w:rsidR="00BD0884" w:rsidRPr="008E15AA">
              <w:rPr>
                <w:lang w:eastAsia="es-MX"/>
              </w:rPr>
              <w:t xml:space="preserve"> </w:t>
            </w:r>
            <w:hyperlink r:id="rId19" w:history="1">
              <w:r w:rsidR="00BD0884" w:rsidRPr="008E15AA">
                <w:rPr>
                  <w:rStyle w:val="Hipervnculo"/>
                  <w:rFonts w:ascii="Montserrat" w:hAnsi="Montserrat"/>
                  <w:sz w:val="20"/>
                  <w:szCs w:val="20"/>
                  <w:lang w:eastAsia="ar-SA"/>
                </w:rPr>
                <w:t>rdeleon@hraei.gob.mx</w:t>
              </w:r>
            </w:hyperlink>
            <w:r w:rsidR="00BD0884" w:rsidRPr="008E15AA">
              <w:rPr>
                <w:rStyle w:val="Hipervnculo"/>
                <w:rFonts w:ascii="Montserrat" w:hAnsi="Montserrat"/>
                <w:sz w:val="20"/>
                <w:szCs w:val="20"/>
                <w:lang w:eastAsia="ar-SA"/>
              </w:rPr>
              <w:t>,</w:t>
            </w:r>
            <w:r w:rsidR="00BD0884" w:rsidRPr="008E15AA">
              <w:rPr>
                <w:rFonts w:ascii="Montserrat" w:hAnsi="Montserrat" w:cs="Arial"/>
                <w:sz w:val="20"/>
                <w:szCs w:val="20"/>
                <w:lang w:eastAsia="ar-SA"/>
              </w:rPr>
              <w:t xml:space="preserve"> </w:t>
            </w:r>
            <w:hyperlink r:id="rId20" w:history="1">
              <w:r w:rsidR="00BD0884" w:rsidRPr="008E15AA">
                <w:rPr>
                  <w:rStyle w:val="Hipervnculo"/>
                  <w:rFonts w:ascii="Montserrat" w:hAnsi="Montserrat"/>
                  <w:sz w:val="20"/>
                  <w:szCs w:val="20"/>
                  <w:lang w:eastAsia="ar-SA"/>
                </w:rPr>
                <w:t>yyescobar@hraei.gob.mx</w:t>
              </w:r>
            </w:hyperlink>
            <w:r w:rsidR="00BD0884" w:rsidRPr="008E15AA">
              <w:rPr>
                <w:rFonts w:ascii="Montserrat" w:hAnsi="Montserrat" w:cs="Arial"/>
                <w:sz w:val="20"/>
                <w:szCs w:val="20"/>
                <w:lang w:eastAsia="ar-SA"/>
              </w:rPr>
              <w:t xml:space="preserve"> y </w:t>
            </w:r>
            <w:hyperlink r:id="rId21" w:history="1">
              <w:r w:rsidR="00BD0884" w:rsidRPr="008E15AA">
                <w:rPr>
                  <w:rStyle w:val="Hipervnculo"/>
                  <w:rFonts w:ascii="Montserrat" w:hAnsi="Montserrat"/>
                  <w:sz w:val="20"/>
                  <w:szCs w:val="20"/>
                  <w:lang w:eastAsia="ar-SA"/>
                </w:rPr>
                <w:t>angel.amaya@hraei.gob.mx</w:t>
              </w:r>
            </w:hyperlink>
            <w:r w:rsidRPr="00417EE9">
              <w:rPr>
                <w:rFonts w:ascii="Montserrat" w:hAnsi="Montserrat" w:cs="Arial"/>
                <w:color w:val="FF0000"/>
                <w:sz w:val="20"/>
                <w:szCs w:val="20"/>
                <w:lang w:eastAsia="ar-SA"/>
              </w:rPr>
              <w:t xml:space="preserve"> </w:t>
            </w:r>
            <w:r w:rsidRPr="00130222">
              <w:rPr>
                <w:rFonts w:ascii="Montserrat" w:hAnsi="Montserrat" w:cs="Arial"/>
                <w:sz w:val="20"/>
                <w:szCs w:val="20"/>
                <w:lang w:eastAsia="ar-SA"/>
              </w:rPr>
              <w:t>siendo responsabilidad del licitante confirmar dicha recepción al teléfono 59729800 ext. 1112, se tomará como hora de recepción la que registre el correo electrónico.</w:t>
            </w:r>
          </w:p>
        </w:tc>
      </w:tr>
      <w:tr w:rsidR="00385FCD" w:rsidRPr="00130222" w14:paraId="7BA29552" w14:textId="77777777" w:rsidTr="00B43FE7">
        <w:trPr>
          <w:trHeight w:val="247"/>
          <w:jc w:val="center"/>
        </w:trPr>
        <w:tc>
          <w:tcPr>
            <w:tcW w:w="2892" w:type="dxa"/>
            <w:tcBorders>
              <w:top w:val="nil"/>
              <w:left w:val="single" w:sz="4" w:space="0" w:color="auto"/>
              <w:bottom w:val="nil"/>
              <w:right w:val="single" w:sz="4" w:space="0" w:color="auto"/>
            </w:tcBorders>
            <w:shd w:val="clear" w:color="auto" w:fill="FFC000"/>
          </w:tcPr>
          <w:p w14:paraId="01E8837B"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left w:val="single" w:sz="4" w:space="0" w:color="auto"/>
            </w:tcBorders>
            <w:vAlign w:val="center"/>
          </w:tcPr>
          <w:p w14:paraId="5008C60C" w14:textId="77777777" w:rsidR="00385FCD" w:rsidRPr="00130222" w:rsidRDefault="00385FCD">
            <w:pPr>
              <w:pStyle w:val="Prrafodelista"/>
              <w:widowControl w:val="0"/>
              <w:numPr>
                <w:ilvl w:val="0"/>
                <w:numId w:val="34"/>
              </w:numPr>
              <w:tabs>
                <w:tab w:val="left" w:pos="0"/>
                <w:tab w:val="left" w:pos="101"/>
                <w:tab w:val="left" w:pos="526"/>
              </w:tabs>
              <w:overflowPunct w:val="0"/>
              <w:autoSpaceDE w:val="0"/>
              <w:autoSpaceDN w:val="0"/>
              <w:adjustRightInd w:val="0"/>
              <w:spacing w:before="120" w:after="120"/>
              <w:ind w:left="0" w:right="23" w:firstLine="0"/>
              <w:jc w:val="both"/>
              <w:textAlignment w:val="baseline"/>
              <w:rPr>
                <w:rFonts w:ascii="Montserrat" w:hAnsi="Montserrat" w:cs="Arial"/>
                <w:b/>
                <w:bCs/>
                <w:sz w:val="20"/>
                <w:szCs w:val="20"/>
                <w:lang w:val="es-ES" w:eastAsia="es-MX"/>
              </w:rPr>
            </w:pPr>
            <w:r w:rsidRPr="00130222">
              <w:rPr>
                <w:rFonts w:ascii="Montserrat" w:hAnsi="Montserrat" w:cs="Arial"/>
                <w:b/>
                <w:bCs/>
                <w:caps/>
                <w:sz w:val="20"/>
                <w:szCs w:val="20"/>
                <w:u w:val="single"/>
                <w:lang w:val="es-ES_tradnl" w:eastAsia="es-MX"/>
              </w:rPr>
              <w:t xml:space="preserve">CONSENTIMIENTO EXPRESO PARA DIFUSIÓN DE INFORMACIÓN RESERVADA O CONFIDENCIAL </w:t>
            </w:r>
            <w:r w:rsidRPr="00130222">
              <w:rPr>
                <w:rFonts w:ascii="Montserrat" w:hAnsi="Montserrat" w:cs="Arial"/>
                <w:sz w:val="20"/>
                <w:szCs w:val="20"/>
                <w:lang w:eastAsia="es-MX"/>
              </w:rPr>
              <w:t>escrito mediante el cual el licitante en términos de lo dispuesto por los artículos 120 de la Ley General de Transparencia y Acceso a la Información Pública; 7, 18, 20, 21 de la Ley General de Protección de Datos Personales en Posesión de Sujetos Obligados; 117 Ley Federal de Transparencia y Acceso a la Información Pública; Cuadragésimo Octavo de los Lineamientos Generales en Materia de Clasificación y Desclasificación de la Información, así como para la elaboración de versiones públicas, otorgue consentimiento expreso a la convocante para que los documentos relativos al presente procedimiento que pudieran contener información de carácter reservada o confidencial sean consultados públicamente, de manera libre y voluntaria, siempre y cuando la información esté relacionada con el procedimiento</w:t>
            </w:r>
            <w:r w:rsidRPr="00130222">
              <w:rPr>
                <w:rFonts w:ascii="Montserrat" w:hAnsi="Montserrat" w:cs="Arial"/>
                <w:caps/>
                <w:sz w:val="20"/>
                <w:szCs w:val="20"/>
                <w:lang w:eastAsia="es-MX"/>
              </w:rPr>
              <w:t xml:space="preserve">. </w:t>
            </w:r>
            <w:r w:rsidRPr="00130222">
              <w:rPr>
                <w:rFonts w:ascii="Montserrat" w:hAnsi="Montserrat" w:cs="Arial"/>
                <w:b/>
                <w:caps/>
                <w:sz w:val="20"/>
                <w:szCs w:val="20"/>
                <w:lang w:eastAsia="es-MX"/>
              </w:rPr>
              <w:t>(Formato 17)</w:t>
            </w:r>
            <w:r w:rsidRPr="00130222">
              <w:rPr>
                <w:rFonts w:ascii="Montserrat" w:hAnsi="Montserrat"/>
                <w:b/>
                <w:bCs/>
                <w:sz w:val="20"/>
                <w:szCs w:val="20"/>
                <w:lang w:eastAsia="es-MX"/>
              </w:rPr>
              <w:t xml:space="preserve"> </w:t>
            </w:r>
          </w:p>
        </w:tc>
      </w:tr>
      <w:tr w:rsidR="00B43FE7" w:rsidRPr="00130222" w14:paraId="7D9AE1E0" w14:textId="77777777" w:rsidTr="00B43FE7">
        <w:trPr>
          <w:trHeight w:val="247"/>
          <w:jc w:val="center"/>
        </w:trPr>
        <w:tc>
          <w:tcPr>
            <w:tcW w:w="2892" w:type="dxa"/>
            <w:tcBorders>
              <w:top w:val="nil"/>
              <w:left w:val="single" w:sz="4" w:space="0" w:color="auto"/>
              <w:bottom w:val="nil"/>
              <w:right w:val="single" w:sz="4" w:space="0" w:color="auto"/>
            </w:tcBorders>
            <w:shd w:val="clear" w:color="auto" w:fill="FFC000"/>
          </w:tcPr>
          <w:p w14:paraId="5CC2D424" w14:textId="77777777" w:rsidR="00B43FE7" w:rsidRPr="00130222" w:rsidRDefault="00B43FE7"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left w:val="single" w:sz="4" w:space="0" w:color="auto"/>
            </w:tcBorders>
            <w:vAlign w:val="center"/>
          </w:tcPr>
          <w:p w14:paraId="39514398" w14:textId="096EA460" w:rsidR="00B43FE7" w:rsidRPr="00130222" w:rsidRDefault="00B43FE7">
            <w:pPr>
              <w:pStyle w:val="Prrafodelista"/>
              <w:widowControl w:val="0"/>
              <w:numPr>
                <w:ilvl w:val="0"/>
                <w:numId w:val="34"/>
              </w:numPr>
              <w:tabs>
                <w:tab w:val="left" w:pos="0"/>
                <w:tab w:val="left" w:pos="101"/>
                <w:tab w:val="left" w:pos="526"/>
              </w:tabs>
              <w:overflowPunct w:val="0"/>
              <w:autoSpaceDE w:val="0"/>
              <w:autoSpaceDN w:val="0"/>
              <w:adjustRightInd w:val="0"/>
              <w:spacing w:before="120" w:after="120"/>
              <w:ind w:left="0" w:right="23" w:firstLine="0"/>
              <w:jc w:val="both"/>
              <w:textAlignment w:val="baseline"/>
              <w:rPr>
                <w:rFonts w:ascii="Montserrat" w:hAnsi="Montserrat" w:cs="Arial"/>
                <w:b/>
                <w:bCs/>
                <w:caps/>
                <w:sz w:val="20"/>
                <w:szCs w:val="20"/>
                <w:u w:val="single"/>
                <w:lang w:val="es-ES_tradnl" w:eastAsia="es-MX"/>
              </w:rPr>
            </w:pPr>
            <w:r w:rsidRPr="00B3289D">
              <w:rPr>
                <w:rFonts w:ascii="Montserrat" w:hAnsi="Montserrat" w:cs="Arial"/>
                <w:b/>
                <w:bCs/>
                <w:caps/>
                <w:sz w:val="20"/>
                <w:szCs w:val="20"/>
                <w:u w:val="single"/>
                <w:lang w:val="es-ES_tradnl"/>
              </w:rPr>
              <w:t>CUMPLIMIENTO DE OBLIGACIONES FICALES (ART. 32-D DEL CFF)</w:t>
            </w:r>
            <w:r w:rsidRPr="00B3289D">
              <w:rPr>
                <w:rFonts w:ascii="Montserrat" w:hAnsi="Montserrat" w:cs="Arial"/>
                <w:b/>
                <w:bCs/>
                <w:caps/>
                <w:sz w:val="20"/>
                <w:szCs w:val="20"/>
                <w:lang w:val="es-ES_tradnl"/>
              </w:rPr>
              <w:t xml:space="preserve"> </w:t>
            </w:r>
            <w:r>
              <w:rPr>
                <w:rFonts w:ascii="Montserrat" w:hAnsi="Montserrat"/>
                <w:sz w:val="20"/>
                <w:szCs w:val="20"/>
                <w:lang w:eastAsia="es-MX"/>
              </w:rPr>
              <w:t xml:space="preserve">Constancia de cumplimiento de obligaciones fiscales emitida por el SAT, en términos del artículo 32-D del Código Fiscal de la Federación, cuando las propuestas económicas excedan $300,000.00 (Trescientos mil pesos). La falta de presentación de este requisito será causa de </w:t>
            </w:r>
            <w:proofErr w:type="spellStart"/>
            <w:r>
              <w:rPr>
                <w:rFonts w:ascii="Montserrat" w:hAnsi="Montserrat"/>
                <w:sz w:val="20"/>
                <w:szCs w:val="20"/>
                <w:lang w:eastAsia="es-MX"/>
              </w:rPr>
              <w:t>desechamiento</w:t>
            </w:r>
            <w:proofErr w:type="spellEnd"/>
            <w:r>
              <w:rPr>
                <w:rFonts w:ascii="Montserrat" w:hAnsi="Montserrat"/>
                <w:sz w:val="20"/>
                <w:szCs w:val="20"/>
                <w:lang w:eastAsia="es-MX"/>
              </w:rPr>
              <w:t>.</w:t>
            </w:r>
          </w:p>
        </w:tc>
      </w:tr>
      <w:tr w:rsidR="00B43FE7" w:rsidRPr="00130222" w14:paraId="519BAEBB" w14:textId="77777777" w:rsidTr="00B43FE7">
        <w:trPr>
          <w:trHeight w:val="247"/>
          <w:jc w:val="center"/>
        </w:trPr>
        <w:tc>
          <w:tcPr>
            <w:tcW w:w="2892" w:type="dxa"/>
            <w:tcBorders>
              <w:top w:val="nil"/>
              <w:left w:val="single" w:sz="4" w:space="0" w:color="auto"/>
              <w:bottom w:val="nil"/>
              <w:right w:val="single" w:sz="4" w:space="0" w:color="auto"/>
            </w:tcBorders>
            <w:shd w:val="clear" w:color="auto" w:fill="FFC000"/>
          </w:tcPr>
          <w:p w14:paraId="4491C518" w14:textId="77777777" w:rsidR="00B43FE7" w:rsidRPr="00130222" w:rsidRDefault="00B43FE7"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left w:val="single" w:sz="4" w:space="0" w:color="auto"/>
            </w:tcBorders>
            <w:vAlign w:val="center"/>
          </w:tcPr>
          <w:p w14:paraId="27430821" w14:textId="1254B9C9" w:rsidR="00B43FE7" w:rsidRPr="00130222" w:rsidRDefault="00B43FE7">
            <w:pPr>
              <w:pStyle w:val="Prrafodelista"/>
              <w:widowControl w:val="0"/>
              <w:numPr>
                <w:ilvl w:val="0"/>
                <w:numId w:val="34"/>
              </w:numPr>
              <w:tabs>
                <w:tab w:val="left" w:pos="0"/>
                <w:tab w:val="left" w:pos="101"/>
                <w:tab w:val="left" w:pos="526"/>
              </w:tabs>
              <w:overflowPunct w:val="0"/>
              <w:autoSpaceDE w:val="0"/>
              <w:autoSpaceDN w:val="0"/>
              <w:adjustRightInd w:val="0"/>
              <w:spacing w:before="120" w:after="120"/>
              <w:ind w:left="0" w:right="23" w:firstLine="0"/>
              <w:jc w:val="both"/>
              <w:textAlignment w:val="baseline"/>
              <w:rPr>
                <w:rFonts w:ascii="Montserrat" w:hAnsi="Montserrat" w:cs="Arial"/>
                <w:b/>
                <w:bCs/>
                <w:caps/>
                <w:sz w:val="20"/>
                <w:szCs w:val="20"/>
                <w:u w:val="single"/>
                <w:lang w:val="es-ES_tradnl" w:eastAsia="es-MX"/>
              </w:rPr>
            </w:pPr>
            <w:r w:rsidRPr="00B3289D">
              <w:rPr>
                <w:rFonts w:ascii="Montserrat" w:hAnsi="Montserrat" w:cs="Arial"/>
                <w:b/>
                <w:bCs/>
                <w:caps/>
                <w:sz w:val="20"/>
                <w:szCs w:val="20"/>
                <w:u w:val="single"/>
                <w:lang w:val="es-ES_tradnl"/>
              </w:rPr>
              <w:t>CUMPLIMIENTO DE OBLIGACIONES FISCALES EN MATERIA DE SEGURIDAD SOCIAL (IMSS)</w:t>
            </w:r>
            <w:r w:rsidRPr="00B3289D">
              <w:rPr>
                <w:rFonts w:ascii="Montserrat" w:hAnsi="Montserrat" w:cs="Arial"/>
                <w:b/>
                <w:bCs/>
                <w:caps/>
                <w:sz w:val="20"/>
                <w:szCs w:val="20"/>
                <w:lang w:val="es-ES_tradnl"/>
              </w:rPr>
              <w:t xml:space="preserve"> </w:t>
            </w:r>
            <w:r>
              <w:rPr>
                <w:rFonts w:ascii="Montserrat" w:hAnsi="Montserrat"/>
                <w:caps/>
                <w:sz w:val="20"/>
                <w:szCs w:val="20"/>
                <w:lang w:val="es-ES_tradnl" w:eastAsia="es-MX"/>
              </w:rPr>
              <w:t>C</w:t>
            </w:r>
            <w:r>
              <w:rPr>
                <w:rFonts w:ascii="Montserrat" w:hAnsi="Montserrat"/>
                <w:sz w:val="20"/>
                <w:szCs w:val="20"/>
                <w:lang w:val="es-ES_tradnl" w:eastAsia="es-MX"/>
              </w:rPr>
              <w:t xml:space="preserve">onstancia de cumplimiento </w:t>
            </w:r>
            <w:r>
              <w:rPr>
                <w:rFonts w:ascii="Montserrat" w:hAnsi="Montserrat"/>
                <w:sz w:val="20"/>
                <w:szCs w:val="20"/>
                <w:lang w:eastAsia="es-MX"/>
              </w:rPr>
              <w:t>de obligaciones fiscales en materia de seguridad social emitida por el Instituto Mexicano del Seguro Social (IMSS), conforme lo establece el Acuerdo ACDO.AS2.HCT.270422/107.P.DIR, relativo a las Reglas de carácter general para la obtención de la opinión</w:t>
            </w:r>
            <w:r>
              <w:rPr>
                <w:rFonts w:ascii="Cambria" w:hAnsi="Cambria"/>
                <w:sz w:val="20"/>
                <w:szCs w:val="20"/>
                <w:lang w:eastAsia="es-MX"/>
              </w:rPr>
              <w:t> </w:t>
            </w:r>
            <w:r>
              <w:rPr>
                <w:rFonts w:ascii="Montserrat" w:hAnsi="Montserrat"/>
                <w:sz w:val="20"/>
                <w:szCs w:val="20"/>
                <w:lang w:eastAsia="es-MX"/>
              </w:rPr>
              <w:t xml:space="preserve">del cumplimiento de obligaciones fiscales en materia de seguridad social, así como su Anexo Único, publicado en el Diario Oficial de la Federación el 22 de septiembre de 2022, misma que deberá generarse dentro de las 24 horas previas al día y hora del acto de presentación de proposiciones y gozará. La falta de presentación de este requisito será causa de </w:t>
            </w:r>
            <w:proofErr w:type="spellStart"/>
            <w:r>
              <w:rPr>
                <w:rFonts w:ascii="Montserrat" w:hAnsi="Montserrat"/>
                <w:sz w:val="20"/>
                <w:szCs w:val="20"/>
                <w:lang w:eastAsia="es-MX"/>
              </w:rPr>
              <w:t>desechamiento</w:t>
            </w:r>
            <w:proofErr w:type="spellEnd"/>
            <w:r>
              <w:rPr>
                <w:rFonts w:ascii="Montserrat" w:hAnsi="Montserrat"/>
                <w:sz w:val="20"/>
                <w:szCs w:val="20"/>
                <w:lang w:eastAsia="es-MX"/>
              </w:rPr>
              <w:t>.</w:t>
            </w:r>
          </w:p>
        </w:tc>
      </w:tr>
      <w:tr w:rsidR="00B43FE7" w:rsidRPr="00130222" w14:paraId="157F5AA3" w14:textId="77777777" w:rsidTr="00B43FE7">
        <w:trPr>
          <w:trHeight w:val="247"/>
          <w:jc w:val="center"/>
        </w:trPr>
        <w:tc>
          <w:tcPr>
            <w:tcW w:w="2892" w:type="dxa"/>
            <w:tcBorders>
              <w:top w:val="nil"/>
              <w:left w:val="single" w:sz="4" w:space="0" w:color="auto"/>
              <w:bottom w:val="nil"/>
              <w:right w:val="single" w:sz="4" w:space="0" w:color="auto"/>
            </w:tcBorders>
            <w:shd w:val="clear" w:color="auto" w:fill="FFC000"/>
          </w:tcPr>
          <w:p w14:paraId="5A2C10F4" w14:textId="77777777" w:rsidR="00B43FE7" w:rsidRPr="00130222" w:rsidRDefault="00B43FE7"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tcBorders>
              <w:left w:val="single" w:sz="4" w:space="0" w:color="auto"/>
            </w:tcBorders>
            <w:vAlign w:val="center"/>
          </w:tcPr>
          <w:p w14:paraId="679335AF" w14:textId="21C15D18" w:rsidR="00B43FE7" w:rsidRPr="00130222" w:rsidRDefault="00B43FE7">
            <w:pPr>
              <w:pStyle w:val="Prrafodelista"/>
              <w:widowControl w:val="0"/>
              <w:numPr>
                <w:ilvl w:val="0"/>
                <w:numId w:val="34"/>
              </w:numPr>
              <w:tabs>
                <w:tab w:val="left" w:pos="0"/>
                <w:tab w:val="left" w:pos="101"/>
                <w:tab w:val="left" w:pos="526"/>
              </w:tabs>
              <w:overflowPunct w:val="0"/>
              <w:autoSpaceDE w:val="0"/>
              <w:autoSpaceDN w:val="0"/>
              <w:adjustRightInd w:val="0"/>
              <w:spacing w:before="120" w:after="120"/>
              <w:ind w:left="0" w:right="23" w:firstLine="0"/>
              <w:jc w:val="both"/>
              <w:textAlignment w:val="baseline"/>
              <w:rPr>
                <w:rFonts w:ascii="Montserrat" w:hAnsi="Montserrat" w:cs="Arial"/>
                <w:b/>
                <w:bCs/>
                <w:caps/>
                <w:sz w:val="20"/>
                <w:szCs w:val="20"/>
                <w:u w:val="single"/>
                <w:lang w:val="es-ES_tradnl" w:eastAsia="es-MX"/>
              </w:rPr>
            </w:pPr>
            <w:r w:rsidRPr="00B3289D">
              <w:rPr>
                <w:rFonts w:ascii="Montserrat" w:hAnsi="Montserrat" w:cs="Arial"/>
                <w:b/>
                <w:bCs/>
                <w:caps/>
                <w:sz w:val="20"/>
                <w:szCs w:val="20"/>
                <w:u w:val="single"/>
                <w:lang w:val="es-ES_tradnl"/>
              </w:rPr>
              <w:t>CUMPLIMIENTO DE OBLIGACIONES FISCALES EN MATERIA DE INFONAVIT</w:t>
            </w:r>
            <w:r w:rsidRPr="008E15AA">
              <w:rPr>
                <w:rFonts w:ascii="Montserrat" w:hAnsi="Montserrat" w:cs="Arial"/>
                <w:b/>
                <w:bCs/>
                <w:caps/>
                <w:sz w:val="20"/>
                <w:szCs w:val="20"/>
                <w:lang w:val="es-ES_tradnl"/>
              </w:rPr>
              <w:t xml:space="preserve"> </w:t>
            </w:r>
            <w:r>
              <w:rPr>
                <w:rFonts w:ascii="Montserrat" w:hAnsi="Montserrat"/>
                <w:sz w:val="20"/>
                <w:szCs w:val="20"/>
                <w:lang w:eastAsia="es-MX"/>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 Sin importar el monto de su propuesta. La falta de presentación de este requisito será causa de </w:t>
            </w:r>
            <w:proofErr w:type="spellStart"/>
            <w:r>
              <w:rPr>
                <w:rFonts w:ascii="Montserrat" w:hAnsi="Montserrat"/>
                <w:sz w:val="20"/>
                <w:szCs w:val="20"/>
                <w:lang w:eastAsia="es-MX"/>
              </w:rPr>
              <w:t>desechamiento</w:t>
            </w:r>
            <w:proofErr w:type="spellEnd"/>
            <w:r>
              <w:rPr>
                <w:rFonts w:ascii="Montserrat" w:hAnsi="Montserrat"/>
                <w:sz w:val="20"/>
                <w:szCs w:val="20"/>
                <w:lang w:eastAsia="es-MX"/>
              </w:rPr>
              <w:t>.</w:t>
            </w:r>
          </w:p>
        </w:tc>
      </w:tr>
      <w:tr w:rsidR="00385FCD" w:rsidRPr="00130222" w14:paraId="16448DD8" w14:textId="77777777" w:rsidTr="00753309">
        <w:trPr>
          <w:trHeight w:val="247"/>
          <w:jc w:val="center"/>
        </w:trPr>
        <w:tc>
          <w:tcPr>
            <w:tcW w:w="10485" w:type="dxa"/>
            <w:gridSpan w:val="2"/>
            <w:tcBorders>
              <w:top w:val="single" w:sz="4" w:space="0" w:color="auto"/>
            </w:tcBorders>
            <w:shd w:val="clear" w:color="auto" w:fill="FFC000"/>
          </w:tcPr>
          <w:p w14:paraId="27476F44" w14:textId="77777777" w:rsidR="00385FCD" w:rsidRPr="006154D1" w:rsidRDefault="00385FCD" w:rsidP="00422B2E">
            <w:pPr>
              <w:pBdr>
                <w:top w:val="nil"/>
                <w:left w:val="nil"/>
                <w:bottom w:val="nil"/>
                <w:right w:val="nil"/>
                <w:between w:val="nil"/>
              </w:pBdr>
              <w:shd w:val="clear" w:color="auto" w:fill="FFC000"/>
              <w:jc w:val="both"/>
              <w:rPr>
                <w:rFonts w:ascii="Montserrat" w:hAnsi="Montserrat" w:cs="Arial"/>
                <w:sz w:val="20"/>
                <w:szCs w:val="20"/>
                <w:lang w:eastAsia="ar-SA"/>
              </w:rPr>
            </w:pPr>
            <w:r w:rsidRPr="006154D1">
              <w:rPr>
                <w:rFonts w:ascii="Montserrat" w:hAnsi="Montserrat" w:cs="Arial"/>
                <w:sz w:val="20"/>
                <w:szCs w:val="20"/>
                <w:lang w:eastAsia="ar-SA"/>
              </w:rPr>
              <w:t xml:space="preserve">Se deberán firmar electrónicamente el resumen de las proposiciones utilizando la </w:t>
            </w:r>
            <w:proofErr w:type="spellStart"/>
            <w:r w:rsidRPr="006154D1">
              <w:rPr>
                <w:rFonts w:ascii="Montserrat" w:hAnsi="Montserrat" w:cs="Arial"/>
                <w:sz w:val="20"/>
                <w:szCs w:val="20"/>
                <w:lang w:eastAsia="ar-SA"/>
              </w:rPr>
              <w:t>e.firma</w:t>
            </w:r>
            <w:proofErr w:type="spellEnd"/>
            <w:r w:rsidRPr="006154D1">
              <w:rPr>
                <w:rFonts w:ascii="Montserrat" w:hAnsi="Montserrat" w:cs="Arial"/>
                <w:sz w:val="20"/>
                <w:szCs w:val="20"/>
                <w:lang w:eastAsia="ar-SA"/>
              </w:rPr>
              <w:t xml:space="preserve"> que emite el SAT para personas físicas/morales nacionales y la </w:t>
            </w:r>
            <w:proofErr w:type="spellStart"/>
            <w:r w:rsidRPr="006154D1">
              <w:rPr>
                <w:rFonts w:ascii="Montserrat" w:hAnsi="Montserrat" w:cs="Arial"/>
                <w:sz w:val="20"/>
                <w:szCs w:val="20"/>
                <w:lang w:eastAsia="ar-SA"/>
              </w:rPr>
              <w:t>e.firma</w:t>
            </w:r>
            <w:proofErr w:type="spellEnd"/>
            <w:r w:rsidRPr="006154D1">
              <w:rPr>
                <w:rFonts w:ascii="Montserrat" w:hAnsi="Montserrat" w:cs="Arial"/>
                <w:sz w:val="20"/>
                <w:szCs w:val="20"/>
                <w:lang w:eastAsia="ar-SA"/>
              </w:rPr>
              <w:t xml:space="preserve"> que emite la SFP, para personas físicas/morales extranjeras, en apego a la Guía técnica para LICITANTES sobre el uso y manejo de CompraNet, disponible en:</w:t>
            </w:r>
          </w:p>
          <w:p w14:paraId="48CF4AF9" w14:textId="77777777" w:rsidR="00BD0884" w:rsidRPr="006154D1" w:rsidRDefault="00BD0884" w:rsidP="00BD0884">
            <w:pPr>
              <w:pBdr>
                <w:top w:val="nil"/>
                <w:left w:val="nil"/>
                <w:bottom w:val="nil"/>
                <w:right w:val="nil"/>
                <w:between w:val="nil"/>
              </w:pBdr>
              <w:jc w:val="center"/>
              <w:rPr>
                <w:rFonts w:ascii="Montserrat" w:hAnsi="Montserrat" w:cs="Arial"/>
                <w:sz w:val="10"/>
                <w:szCs w:val="10"/>
                <w:lang w:eastAsia="ar-SA"/>
              </w:rPr>
            </w:pPr>
            <w:r w:rsidRPr="00290FC8">
              <w:rPr>
                <w:rFonts w:ascii="Montserrat" w:hAnsi="Montserrat"/>
                <w:color w:val="0000FF"/>
                <w:sz w:val="20"/>
                <w:szCs w:val="20"/>
                <w:u w:val="single"/>
              </w:rPr>
              <w:t>https://www.gob.mx/compranet/acciones-y-programas/informacion-y-ayudas</w:t>
            </w:r>
          </w:p>
          <w:p w14:paraId="3E14A812" w14:textId="77777777" w:rsidR="00385FCD" w:rsidRPr="004B6E9A" w:rsidRDefault="00385FCD" w:rsidP="00422B2E">
            <w:pPr>
              <w:pBdr>
                <w:top w:val="nil"/>
                <w:left w:val="nil"/>
                <w:bottom w:val="nil"/>
                <w:right w:val="nil"/>
                <w:between w:val="nil"/>
              </w:pBdr>
              <w:shd w:val="clear" w:color="auto" w:fill="FFC000"/>
              <w:jc w:val="both"/>
              <w:rPr>
                <w:rFonts w:ascii="Montserrat" w:hAnsi="Montserrat" w:cs="Arial"/>
                <w:sz w:val="10"/>
                <w:szCs w:val="10"/>
                <w:lang w:eastAsia="ar-SA"/>
              </w:rPr>
            </w:pPr>
          </w:p>
          <w:p w14:paraId="2C8CA485" w14:textId="77777777" w:rsidR="00BD0884" w:rsidRDefault="00385FCD" w:rsidP="00BD0884">
            <w:pPr>
              <w:pStyle w:val="Prrafodelista"/>
              <w:widowControl w:val="0"/>
              <w:tabs>
                <w:tab w:val="left" w:pos="34"/>
                <w:tab w:val="left" w:pos="86"/>
                <w:tab w:val="left" w:pos="370"/>
              </w:tabs>
              <w:overflowPunct w:val="0"/>
              <w:autoSpaceDE w:val="0"/>
              <w:autoSpaceDN w:val="0"/>
              <w:adjustRightInd w:val="0"/>
              <w:spacing w:before="120" w:after="120"/>
              <w:ind w:left="34" w:right="23"/>
              <w:textAlignment w:val="baseline"/>
              <w:rPr>
                <w:rFonts w:ascii="Montserrat" w:hAnsi="Montserrat" w:cs="Arial"/>
                <w:sz w:val="20"/>
                <w:szCs w:val="20"/>
                <w:lang w:eastAsia="ar-SA"/>
              </w:rPr>
            </w:pPr>
            <w:r w:rsidRPr="004B6E9A">
              <w:rPr>
                <w:rFonts w:ascii="Montserrat" w:hAnsi="Montserrat" w:cs="Arial"/>
                <w:sz w:val="20"/>
                <w:szCs w:val="20"/>
                <w:lang w:eastAsia="ar-SA"/>
              </w:rPr>
              <w:t>Para mayor información consultar la “Guía técnica para licitantes sobre el uso y manejo de CompraNet” en la siguiente dirección electrónica:</w:t>
            </w:r>
          </w:p>
          <w:p w14:paraId="39809E45" w14:textId="5A5532C9" w:rsidR="00385FCD" w:rsidRPr="00ED7C99" w:rsidRDefault="00000000" w:rsidP="00422B2E">
            <w:pPr>
              <w:pStyle w:val="Prrafodelista"/>
              <w:widowControl w:val="0"/>
              <w:tabs>
                <w:tab w:val="left" w:pos="34"/>
                <w:tab w:val="left" w:pos="86"/>
                <w:tab w:val="left" w:pos="370"/>
              </w:tabs>
              <w:overflowPunct w:val="0"/>
              <w:autoSpaceDE w:val="0"/>
              <w:autoSpaceDN w:val="0"/>
              <w:adjustRightInd w:val="0"/>
              <w:spacing w:before="120" w:after="120"/>
              <w:ind w:left="34" w:right="23"/>
              <w:jc w:val="center"/>
              <w:textAlignment w:val="baseline"/>
              <w:rPr>
                <w:rFonts w:ascii="Montserrat" w:hAnsi="Montserrat" w:cs="Arial"/>
                <w:color w:val="0000FF"/>
                <w:sz w:val="20"/>
                <w:szCs w:val="20"/>
                <w:u w:val="single"/>
                <w:lang w:eastAsia="ar-SA"/>
              </w:rPr>
            </w:pPr>
            <w:hyperlink r:id="rId22" w:history="1">
              <w:r w:rsidR="00BD0884" w:rsidRPr="00FE67DB">
                <w:rPr>
                  <w:rStyle w:val="Hipervnculo"/>
                  <w:rFonts w:ascii="Montserrat" w:hAnsi="Montserrat"/>
                  <w:sz w:val="20"/>
                  <w:szCs w:val="20"/>
                  <w:lang w:eastAsia="ar-SA"/>
                </w:rPr>
                <w:t>https://upcp-compranet.hacienda.gob.mx/</w:t>
              </w:r>
            </w:hyperlink>
          </w:p>
        </w:tc>
      </w:tr>
      <w:tr w:rsidR="00385FCD" w:rsidRPr="00130222" w14:paraId="3715C275" w14:textId="77777777" w:rsidTr="00753309">
        <w:trPr>
          <w:trHeight w:val="247"/>
          <w:jc w:val="center"/>
        </w:trPr>
        <w:tc>
          <w:tcPr>
            <w:tcW w:w="2892" w:type="dxa"/>
            <w:vMerge w:val="restart"/>
            <w:tcBorders>
              <w:top w:val="single" w:sz="4" w:space="0" w:color="auto"/>
            </w:tcBorders>
            <w:shd w:val="clear" w:color="auto" w:fill="FFC000"/>
          </w:tcPr>
          <w:p w14:paraId="5F02439A"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DOCUMENTACIÓN QUE INTEGRA LA PROPUESTA TÉCNICA</w:t>
            </w:r>
          </w:p>
        </w:tc>
        <w:tc>
          <w:tcPr>
            <w:tcW w:w="7593" w:type="dxa"/>
            <w:vAlign w:val="center"/>
          </w:tcPr>
          <w:p w14:paraId="74E84442" w14:textId="77777777" w:rsidR="00385FCD" w:rsidRPr="0063219F" w:rsidRDefault="00385FCD">
            <w:pPr>
              <w:pStyle w:val="Prrafodelista"/>
              <w:widowControl w:val="0"/>
              <w:numPr>
                <w:ilvl w:val="0"/>
                <w:numId w:val="40"/>
              </w:numPr>
              <w:tabs>
                <w:tab w:val="left" w:pos="34"/>
                <w:tab w:val="left" w:pos="86"/>
                <w:tab w:val="left" w:pos="370"/>
              </w:tabs>
              <w:overflowPunct w:val="0"/>
              <w:autoSpaceDE w:val="0"/>
              <w:autoSpaceDN w:val="0"/>
              <w:adjustRightInd w:val="0"/>
              <w:spacing w:before="120" w:after="120"/>
              <w:ind w:left="34" w:right="23" w:firstLine="0"/>
              <w:jc w:val="both"/>
              <w:textAlignment w:val="baseline"/>
              <w:rPr>
                <w:rFonts w:ascii="Montserrat" w:hAnsi="Montserrat" w:cs="Arial"/>
                <w:sz w:val="20"/>
                <w:szCs w:val="20"/>
                <w:lang w:eastAsia="es-MX"/>
              </w:rPr>
            </w:pPr>
            <w:r w:rsidRPr="0063219F">
              <w:rPr>
                <w:rFonts w:ascii="Montserrat" w:hAnsi="Montserrat" w:cs="Arial"/>
                <w:b/>
                <w:sz w:val="20"/>
                <w:szCs w:val="20"/>
                <w:u w:val="single"/>
                <w:lang w:eastAsia="es-MX"/>
              </w:rPr>
              <w:t>PROPUESTA TÉCNICA.</w:t>
            </w:r>
            <w:r w:rsidRPr="0063219F">
              <w:rPr>
                <w:rFonts w:ascii="Montserrat" w:hAnsi="Montserrat" w:cs="Arial"/>
                <w:sz w:val="20"/>
                <w:szCs w:val="20"/>
                <w:lang w:eastAsia="es-MX"/>
              </w:rPr>
              <w:t xml:space="preserve"> (Se podrá utilizar el formato proporcionado en el </w:t>
            </w:r>
            <w:r w:rsidRPr="0063219F">
              <w:rPr>
                <w:rFonts w:ascii="Montserrat" w:hAnsi="Montserrat" w:cs="Arial"/>
                <w:b/>
                <w:bCs/>
                <w:sz w:val="20"/>
                <w:szCs w:val="20"/>
                <w:lang w:eastAsia="es-MX"/>
              </w:rPr>
              <w:t>Formato 9</w:t>
            </w:r>
            <w:r w:rsidRPr="0063219F">
              <w:rPr>
                <w:rFonts w:ascii="Montserrat" w:hAnsi="Montserrat" w:cs="Arial"/>
                <w:sz w:val="20"/>
                <w:szCs w:val="20"/>
                <w:lang w:eastAsia="es-MX"/>
              </w:rPr>
              <w:t xml:space="preserve"> de este procedimiento, indicando todos los requisitos solicitados en el </w:t>
            </w:r>
            <w:r w:rsidRPr="0063219F">
              <w:rPr>
                <w:rFonts w:ascii="Montserrat" w:hAnsi="Montserrat" w:cs="Arial"/>
                <w:b/>
                <w:sz w:val="20"/>
                <w:szCs w:val="20"/>
                <w:lang w:eastAsia="es-MX"/>
              </w:rPr>
              <w:t>Anexo Técnico</w:t>
            </w:r>
            <w:r w:rsidRPr="0063219F">
              <w:rPr>
                <w:rFonts w:ascii="Montserrat" w:hAnsi="Montserrat" w:cs="Arial"/>
                <w:sz w:val="20"/>
                <w:szCs w:val="20"/>
                <w:lang w:eastAsia="es-MX"/>
              </w:rPr>
              <w:t>), deberá presentarse conforme a lo siguiente:</w:t>
            </w:r>
          </w:p>
          <w:p w14:paraId="0D8F859A" w14:textId="77777777" w:rsidR="00385FCD" w:rsidRPr="0063219F" w:rsidRDefault="00385FCD">
            <w:pPr>
              <w:widowControl w:val="0"/>
              <w:numPr>
                <w:ilvl w:val="0"/>
                <w:numId w:val="35"/>
              </w:numPr>
              <w:tabs>
                <w:tab w:val="left" w:pos="34"/>
                <w:tab w:val="left" w:pos="86"/>
                <w:tab w:val="num" w:pos="284"/>
                <w:tab w:val="left" w:pos="370"/>
              </w:tabs>
              <w:overflowPunct w:val="0"/>
              <w:autoSpaceDE w:val="0"/>
              <w:autoSpaceDN w:val="0"/>
              <w:adjustRightInd w:val="0"/>
              <w:ind w:left="34" w:firstLine="0"/>
              <w:jc w:val="both"/>
              <w:textAlignment w:val="baseline"/>
              <w:rPr>
                <w:rFonts w:ascii="Montserrat" w:hAnsi="Montserrat"/>
                <w:sz w:val="20"/>
                <w:szCs w:val="20"/>
                <w:lang w:val="es-ES_tradnl" w:eastAsia="es-MX"/>
              </w:rPr>
            </w:pPr>
            <w:r w:rsidRPr="0063219F">
              <w:rPr>
                <w:rFonts w:ascii="Montserrat" w:hAnsi="Montserrat"/>
                <w:sz w:val="20"/>
                <w:szCs w:val="20"/>
                <w:lang w:val="es-ES_tradnl" w:eastAsia="es-MX"/>
              </w:rPr>
              <w:t>Impresa en papel, preferentemente membretado del licitante, sin tachaduras ni enmendaduras y deberá foliarse de manera individual en cada una de sus hojas.</w:t>
            </w:r>
          </w:p>
          <w:p w14:paraId="56050E88" w14:textId="77777777" w:rsidR="00385FCD" w:rsidRPr="0063219F" w:rsidRDefault="00385FCD">
            <w:pPr>
              <w:widowControl w:val="0"/>
              <w:numPr>
                <w:ilvl w:val="0"/>
                <w:numId w:val="35"/>
              </w:numPr>
              <w:tabs>
                <w:tab w:val="left" w:pos="34"/>
                <w:tab w:val="left" w:pos="86"/>
                <w:tab w:val="num" w:pos="284"/>
                <w:tab w:val="left" w:pos="370"/>
              </w:tabs>
              <w:overflowPunct w:val="0"/>
              <w:autoSpaceDE w:val="0"/>
              <w:autoSpaceDN w:val="0"/>
              <w:adjustRightInd w:val="0"/>
              <w:ind w:left="34" w:firstLine="0"/>
              <w:jc w:val="both"/>
              <w:textAlignment w:val="baseline"/>
              <w:rPr>
                <w:rFonts w:ascii="Montserrat" w:hAnsi="Montserrat"/>
                <w:sz w:val="20"/>
                <w:szCs w:val="20"/>
                <w:lang w:val="es-ES_tradnl" w:eastAsia="es-MX"/>
              </w:rPr>
            </w:pPr>
            <w:r w:rsidRPr="0063219F">
              <w:rPr>
                <w:rFonts w:ascii="Montserrat" w:hAnsi="Montserrat"/>
                <w:sz w:val="20"/>
                <w:szCs w:val="20"/>
                <w:lang w:val="es-ES_tradnl" w:eastAsia="es-MX"/>
              </w:rPr>
              <w:t xml:space="preserve">Deberá ser clara, precisa e indubitable detallando las características técnicas y físicas de los bienes requeridos, en concordancia y congruencia con lo solicitado en el </w:t>
            </w:r>
            <w:r w:rsidRPr="0063219F">
              <w:rPr>
                <w:rFonts w:ascii="Montserrat" w:hAnsi="Montserrat"/>
                <w:b/>
                <w:bCs/>
                <w:sz w:val="20"/>
                <w:szCs w:val="20"/>
                <w:lang w:val="es-ES_tradnl" w:eastAsia="es-MX"/>
              </w:rPr>
              <w:t>Anexo Técnico</w:t>
            </w:r>
            <w:r w:rsidRPr="0063219F">
              <w:rPr>
                <w:rFonts w:ascii="Montserrat" w:hAnsi="Montserrat"/>
                <w:sz w:val="20"/>
                <w:szCs w:val="20"/>
                <w:lang w:val="es-ES_tradnl" w:eastAsia="es-MX"/>
              </w:rPr>
              <w:t xml:space="preserve"> de este procedimiento, sin indicar </w:t>
            </w:r>
            <w:r w:rsidRPr="0063219F">
              <w:rPr>
                <w:rFonts w:ascii="Montserrat" w:hAnsi="Montserrat"/>
                <w:sz w:val="20"/>
                <w:szCs w:val="20"/>
                <w:lang w:val="es-ES_tradnl" w:eastAsia="es-MX"/>
              </w:rPr>
              <w:lastRenderedPageBreak/>
              <w:t>costo.</w:t>
            </w:r>
          </w:p>
          <w:p w14:paraId="1B0B49FB" w14:textId="77777777" w:rsidR="00385FCD" w:rsidRPr="0063219F" w:rsidRDefault="00385FCD">
            <w:pPr>
              <w:widowControl w:val="0"/>
              <w:numPr>
                <w:ilvl w:val="0"/>
                <w:numId w:val="35"/>
              </w:numPr>
              <w:tabs>
                <w:tab w:val="left" w:pos="34"/>
                <w:tab w:val="left" w:pos="86"/>
                <w:tab w:val="num" w:pos="284"/>
                <w:tab w:val="left" w:pos="370"/>
              </w:tabs>
              <w:overflowPunct w:val="0"/>
              <w:autoSpaceDE w:val="0"/>
              <w:autoSpaceDN w:val="0"/>
              <w:adjustRightInd w:val="0"/>
              <w:ind w:left="34" w:firstLine="0"/>
              <w:jc w:val="both"/>
              <w:textAlignment w:val="baseline"/>
              <w:rPr>
                <w:rFonts w:ascii="Montserrat" w:hAnsi="Montserrat"/>
                <w:sz w:val="20"/>
                <w:szCs w:val="20"/>
                <w:lang w:val="es-ES_tradnl" w:eastAsia="es-MX"/>
              </w:rPr>
            </w:pPr>
            <w:r w:rsidRPr="0063219F">
              <w:rPr>
                <w:rFonts w:ascii="Montserrat" w:hAnsi="Montserrat"/>
                <w:sz w:val="20"/>
                <w:szCs w:val="20"/>
                <w:lang w:val="es-ES_tradnl" w:eastAsia="es-MX"/>
              </w:rPr>
              <w:t>Deberá contener Clave HRAEI, CUCOP, clave de Compendio Nacional de Insumos para la Salud, descripción técnica, física y cantidad del bien ofertado, nombre comercial, marca, origen del bien propuesto, fabricante, número de registro sanitario, prórroga, por partida.</w:t>
            </w:r>
          </w:p>
          <w:p w14:paraId="1B21DC1B" w14:textId="77777777" w:rsidR="00385FCD" w:rsidRPr="0063219F" w:rsidRDefault="00385FCD">
            <w:pPr>
              <w:widowControl w:val="0"/>
              <w:numPr>
                <w:ilvl w:val="0"/>
                <w:numId w:val="35"/>
              </w:numPr>
              <w:tabs>
                <w:tab w:val="left" w:pos="34"/>
                <w:tab w:val="left" w:pos="86"/>
                <w:tab w:val="num" w:pos="284"/>
                <w:tab w:val="left" w:pos="370"/>
              </w:tabs>
              <w:overflowPunct w:val="0"/>
              <w:autoSpaceDE w:val="0"/>
              <w:autoSpaceDN w:val="0"/>
              <w:adjustRightInd w:val="0"/>
              <w:ind w:left="34" w:firstLine="0"/>
              <w:jc w:val="both"/>
              <w:textAlignment w:val="baseline"/>
              <w:rPr>
                <w:rFonts w:ascii="Montserrat" w:hAnsi="Montserrat"/>
                <w:sz w:val="20"/>
                <w:szCs w:val="20"/>
                <w:lang w:val="es-ES_tradnl" w:eastAsia="es-MX"/>
              </w:rPr>
            </w:pPr>
            <w:r w:rsidRPr="0063219F">
              <w:rPr>
                <w:rFonts w:ascii="Montserrat" w:hAnsi="Montserrat"/>
                <w:sz w:val="20"/>
                <w:szCs w:val="20"/>
                <w:lang w:val="es-ES_tradnl" w:eastAsia="es-MX"/>
              </w:rPr>
              <w:t>Deberá ser firmada por la persona legalmente facultada para ello, en la última hoja de la proposición; por lo que no podrán desecharse cuando las demás hojas que la integran y sus anexos carezcan de firma.</w:t>
            </w:r>
          </w:p>
          <w:p w14:paraId="7D05BAF1" w14:textId="77777777" w:rsidR="00385FCD" w:rsidRPr="0063219F" w:rsidRDefault="00385FCD">
            <w:pPr>
              <w:widowControl w:val="0"/>
              <w:numPr>
                <w:ilvl w:val="0"/>
                <w:numId w:val="35"/>
              </w:numPr>
              <w:tabs>
                <w:tab w:val="left" w:pos="34"/>
                <w:tab w:val="left" w:pos="86"/>
                <w:tab w:val="num" w:pos="284"/>
                <w:tab w:val="left" w:pos="370"/>
              </w:tabs>
              <w:overflowPunct w:val="0"/>
              <w:autoSpaceDE w:val="0"/>
              <w:autoSpaceDN w:val="0"/>
              <w:adjustRightInd w:val="0"/>
              <w:ind w:left="34" w:firstLine="0"/>
              <w:jc w:val="both"/>
              <w:textAlignment w:val="baseline"/>
              <w:rPr>
                <w:rFonts w:ascii="Montserrat" w:hAnsi="Montserrat"/>
                <w:sz w:val="20"/>
                <w:szCs w:val="20"/>
                <w:lang w:val="es-ES_tradnl" w:eastAsia="es-MX"/>
              </w:rPr>
            </w:pPr>
            <w:r w:rsidRPr="0063219F">
              <w:rPr>
                <w:rFonts w:ascii="Montserrat" w:hAnsi="Montserrat"/>
                <w:sz w:val="20"/>
                <w:szCs w:val="20"/>
                <w:lang w:val="es-ES_tradnl" w:eastAsia="es-MX"/>
              </w:rPr>
              <w:t>Se presentará en idioma español, así como todos y cada uno de los documentos que la integran.</w:t>
            </w:r>
          </w:p>
          <w:p w14:paraId="5FE1A629" w14:textId="77777777" w:rsidR="00385FCD" w:rsidRPr="0063219F" w:rsidRDefault="00385FCD">
            <w:pPr>
              <w:widowControl w:val="0"/>
              <w:numPr>
                <w:ilvl w:val="0"/>
                <w:numId w:val="35"/>
              </w:numPr>
              <w:tabs>
                <w:tab w:val="left" w:pos="34"/>
                <w:tab w:val="left" w:pos="86"/>
                <w:tab w:val="num" w:pos="284"/>
                <w:tab w:val="left" w:pos="370"/>
              </w:tabs>
              <w:overflowPunct w:val="0"/>
              <w:autoSpaceDE w:val="0"/>
              <w:autoSpaceDN w:val="0"/>
              <w:adjustRightInd w:val="0"/>
              <w:ind w:left="34" w:firstLine="0"/>
              <w:jc w:val="both"/>
              <w:textAlignment w:val="baseline"/>
              <w:rPr>
                <w:rFonts w:ascii="Montserrat" w:hAnsi="Montserrat"/>
                <w:sz w:val="20"/>
                <w:szCs w:val="20"/>
                <w:lang w:val="es-ES_tradnl" w:eastAsia="es-MX"/>
              </w:rPr>
            </w:pPr>
            <w:r w:rsidRPr="0063219F">
              <w:rPr>
                <w:rFonts w:ascii="Montserrat" w:hAnsi="Montserrat"/>
                <w:sz w:val="20"/>
                <w:szCs w:val="20"/>
                <w:lang w:val="es-ES_tradnl" w:eastAsia="es-MX"/>
              </w:rPr>
              <w:t>Indicar tiempo de entrega por partida.</w:t>
            </w:r>
          </w:p>
          <w:p w14:paraId="6EB06169" w14:textId="77777777" w:rsidR="00385FCD" w:rsidRPr="0063219F" w:rsidRDefault="00385FCD" w:rsidP="00422B2E">
            <w:pPr>
              <w:widowControl w:val="0"/>
              <w:tabs>
                <w:tab w:val="left" w:pos="34"/>
                <w:tab w:val="left" w:pos="86"/>
                <w:tab w:val="left" w:pos="370"/>
              </w:tabs>
              <w:overflowPunct w:val="0"/>
              <w:autoSpaceDE w:val="0"/>
              <w:autoSpaceDN w:val="0"/>
              <w:adjustRightInd w:val="0"/>
              <w:spacing w:before="120" w:after="120"/>
              <w:ind w:left="34" w:right="23"/>
              <w:jc w:val="both"/>
              <w:textAlignment w:val="baseline"/>
              <w:rPr>
                <w:rFonts w:ascii="Montserrat" w:hAnsi="Montserrat"/>
                <w:b/>
                <w:sz w:val="20"/>
                <w:szCs w:val="20"/>
                <w:lang w:val="es-ES_tradnl" w:eastAsia="es-MX"/>
              </w:rPr>
            </w:pPr>
            <w:r w:rsidRPr="0063219F">
              <w:rPr>
                <w:rFonts w:ascii="Montserrat" w:hAnsi="Montserrat"/>
                <w:sz w:val="20"/>
                <w:szCs w:val="20"/>
                <w:lang w:val="es-ES_tradnl" w:eastAsia="es-MX"/>
              </w:rPr>
              <w:t xml:space="preserve">El licitante deberá describir los bienes que oferta, en congruencia a las especificaciones del </w:t>
            </w:r>
            <w:r w:rsidRPr="0063219F">
              <w:rPr>
                <w:rFonts w:ascii="Montserrat" w:hAnsi="Montserrat"/>
                <w:b/>
                <w:sz w:val="20"/>
                <w:szCs w:val="20"/>
                <w:lang w:val="es-ES_tradnl" w:eastAsia="es-MX"/>
              </w:rPr>
              <w:t>Anexo Técnico.</w:t>
            </w:r>
          </w:p>
          <w:p w14:paraId="7F95F645" w14:textId="77777777" w:rsidR="00385FCD" w:rsidRPr="0063219F" w:rsidRDefault="00385FCD" w:rsidP="00422B2E">
            <w:pPr>
              <w:widowControl w:val="0"/>
              <w:tabs>
                <w:tab w:val="left" w:pos="34"/>
                <w:tab w:val="left" w:pos="86"/>
                <w:tab w:val="left" w:pos="370"/>
              </w:tabs>
              <w:overflowPunct w:val="0"/>
              <w:autoSpaceDE w:val="0"/>
              <w:autoSpaceDN w:val="0"/>
              <w:adjustRightInd w:val="0"/>
              <w:spacing w:before="120" w:after="120"/>
              <w:ind w:left="34" w:right="23"/>
              <w:jc w:val="both"/>
              <w:textAlignment w:val="baseline"/>
              <w:rPr>
                <w:rFonts w:ascii="Montserrat" w:hAnsi="Montserrat"/>
                <w:bCs/>
                <w:sz w:val="20"/>
                <w:szCs w:val="20"/>
                <w:lang w:val="es-ES_tradnl" w:eastAsia="es-MX"/>
              </w:rPr>
            </w:pPr>
            <w:r w:rsidRPr="0063219F">
              <w:rPr>
                <w:rFonts w:ascii="Montserrat" w:hAnsi="Montserrat"/>
                <w:bCs/>
                <w:sz w:val="20"/>
                <w:szCs w:val="20"/>
                <w:lang w:val="es-ES_tradnl" w:eastAsia="es-MX"/>
              </w:rPr>
              <w:t>En caso de que alguno de los formatos solicitados no les aplique se puede integrar el formato con la leyenda “NO APLICA”.</w:t>
            </w:r>
          </w:p>
        </w:tc>
      </w:tr>
      <w:tr w:rsidR="00385FCD" w:rsidRPr="00130222" w14:paraId="35D43B87" w14:textId="77777777" w:rsidTr="00753309">
        <w:trPr>
          <w:trHeight w:val="1009"/>
          <w:jc w:val="center"/>
        </w:trPr>
        <w:tc>
          <w:tcPr>
            <w:tcW w:w="2892" w:type="dxa"/>
            <w:vMerge/>
            <w:shd w:val="clear" w:color="auto" w:fill="FFC000"/>
          </w:tcPr>
          <w:p w14:paraId="58D1D30D"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p>
        </w:tc>
        <w:tc>
          <w:tcPr>
            <w:tcW w:w="7593" w:type="dxa"/>
            <w:vAlign w:val="center"/>
          </w:tcPr>
          <w:p w14:paraId="049A7DAE" w14:textId="77777777" w:rsidR="00385FCD" w:rsidRPr="0063219F" w:rsidRDefault="00385FCD">
            <w:pPr>
              <w:pStyle w:val="Prrafodelista"/>
              <w:widowControl w:val="0"/>
              <w:numPr>
                <w:ilvl w:val="0"/>
                <w:numId w:val="40"/>
              </w:numPr>
              <w:tabs>
                <w:tab w:val="left" w:pos="34"/>
                <w:tab w:val="left" w:pos="86"/>
                <w:tab w:val="left" w:pos="228"/>
                <w:tab w:val="left" w:pos="370"/>
              </w:tabs>
              <w:overflowPunct w:val="0"/>
              <w:autoSpaceDE w:val="0"/>
              <w:autoSpaceDN w:val="0"/>
              <w:adjustRightInd w:val="0"/>
              <w:ind w:left="34" w:firstLine="0"/>
              <w:jc w:val="both"/>
              <w:textAlignment w:val="baseline"/>
              <w:rPr>
                <w:rFonts w:ascii="Montserrat" w:hAnsi="Montserrat" w:cs="Arial"/>
                <w:sz w:val="20"/>
                <w:szCs w:val="20"/>
                <w:lang w:eastAsia="es-MX"/>
              </w:rPr>
            </w:pPr>
            <w:r w:rsidRPr="0063219F">
              <w:rPr>
                <w:rFonts w:ascii="Montserrat" w:hAnsi="Montserrat" w:cs="Arial"/>
                <w:b/>
                <w:bCs/>
                <w:sz w:val="20"/>
                <w:szCs w:val="20"/>
                <w:u w:val="single"/>
                <w:lang w:val="es-ES" w:eastAsia="es-MX"/>
              </w:rPr>
              <w:t>DECLARACIÓN DE CONOCIMIENTO Y CUMPLIMIENTO DE NORMAS</w:t>
            </w:r>
            <w:r w:rsidRPr="0063219F">
              <w:rPr>
                <w:rFonts w:ascii="Montserrat" w:hAnsi="Montserrat" w:cs="Arial"/>
                <w:bCs/>
                <w:sz w:val="20"/>
                <w:szCs w:val="20"/>
                <w:lang w:val="es-ES" w:eastAsia="es-MX"/>
              </w:rPr>
              <w:t xml:space="preserve">. </w:t>
            </w:r>
            <w:r w:rsidRPr="0063219F">
              <w:rPr>
                <w:rFonts w:ascii="Montserrat" w:hAnsi="Montserrat" w:cs="Arial"/>
                <w:b/>
                <w:sz w:val="20"/>
                <w:szCs w:val="20"/>
                <w:lang w:eastAsia="es-MX"/>
              </w:rPr>
              <w:t xml:space="preserve">(Formato 10) </w:t>
            </w:r>
            <w:r w:rsidRPr="0063219F">
              <w:rPr>
                <w:rFonts w:ascii="Montserrat" w:hAnsi="Montserrat" w:cs="Arial"/>
                <w:sz w:val="20"/>
                <w:szCs w:val="20"/>
                <w:lang w:eastAsia="es-MX"/>
              </w:rPr>
              <w:t>Es responsabilidad de cada licitante manifestar las normas aplicables.</w:t>
            </w:r>
          </w:p>
        </w:tc>
      </w:tr>
      <w:tr w:rsidR="00385FCD" w:rsidRPr="00130222" w14:paraId="4E8EA629" w14:textId="77777777" w:rsidTr="00753309">
        <w:trPr>
          <w:trHeight w:val="915"/>
          <w:jc w:val="center"/>
        </w:trPr>
        <w:tc>
          <w:tcPr>
            <w:tcW w:w="2892" w:type="dxa"/>
            <w:vMerge/>
            <w:shd w:val="clear" w:color="auto" w:fill="FFC000"/>
          </w:tcPr>
          <w:p w14:paraId="29FC702D"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p>
        </w:tc>
        <w:tc>
          <w:tcPr>
            <w:tcW w:w="7593" w:type="dxa"/>
            <w:vAlign w:val="center"/>
          </w:tcPr>
          <w:p w14:paraId="546848C9" w14:textId="77777777" w:rsidR="00385FCD" w:rsidRPr="0063219F" w:rsidRDefault="00385FCD">
            <w:pPr>
              <w:pStyle w:val="Prrafodelista"/>
              <w:widowControl w:val="0"/>
              <w:numPr>
                <w:ilvl w:val="0"/>
                <w:numId w:val="49"/>
              </w:numPr>
              <w:tabs>
                <w:tab w:val="left" w:pos="34"/>
                <w:tab w:val="left" w:pos="370"/>
              </w:tabs>
              <w:overflowPunct w:val="0"/>
              <w:autoSpaceDE w:val="0"/>
              <w:autoSpaceDN w:val="0"/>
              <w:adjustRightInd w:val="0"/>
              <w:ind w:left="86" w:firstLine="0"/>
              <w:jc w:val="both"/>
              <w:textAlignment w:val="baseline"/>
              <w:rPr>
                <w:rFonts w:ascii="Montserrat" w:hAnsi="Montserrat" w:cs="Arial"/>
                <w:b/>
                <w:bCs/>
                <w:sz w:val="20"/>
                <w:szCs w:val="20"/>
                <w:u w:val="single"/>
                <w:lang w:val="es-ES_tradnl" w:eastAsia="es-MX"/>
              </w:rPr>
            </w:pPr>
            <w:r w:rsidRPr="0063219F">
              <w:rPr>
                <w:rFonts w:ascii="Montserrat" w:hAnsi="Montserrat" w:cs="Arial"/>
                <w:b/>
                <w:bCs/>
                <w:sz w:val="20"/>
                <w:szCs w:val="20"/>
                <w:u w:val="single"/>
                <w:lang w:val="es-ES_tradnl" w:eastAsia="es-MX"/>
              </w:rPr>
              <w:t>ESCRITO DE CUMPLIMIENTO DE LAS REGLAS PARA LA APLICACIÓN DEL MARGEN DE PREFERENCIA.</w:t>
            </w:r>
            <w:r w:rsidRPr="0063219F">
              <w:rPr>
                <w:rFonts w:ascii="Montserrat" w:hAnsi="Montserrat" w:cs="Arial"/>
                <w:sz w:val="20"/>
                <w:szCs w:val="20"/>
                <w:lang w:val="es-ES_tradnl" w:eastAsia="es-MX"/>
              </w:rPr>
              <w:t xml:space="preserve"> Los licitantes que ofertan bienes de origen nacional que deseen que su proposición reciba el beneficio del margen de preferencia, deberán presentar escrito en el que manifiesten, bajo protesta de decir verdad, que cada uno de los bienes que oferta cumplen con lo dispuesto en el artículo 28 fracción I de la Ley de Adquisiciones, Arrendamientos y Servicios del Sector Público. Lo anterior de conformidad con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 </w:t>
            </w:r>
            <w:r w:rsidRPr="0063219F">
              <w:rPr>
                <w:rFonts w:ascii="Montserrat" w:hAnsi="Montserrat" w:cs="Arial"/>
                <w:b/>
                <w:bCs/>
                <w:sz w:val="20"/>
                <w:szCs w:val="20"/>
                <w:lang w:val="es-ES_tradnl" w:eastAsia="es-MX"/>
              </w:rPr>
              <w:t>(Formato 11)</w:t>
            </w:r>
          </w:p>
          <w:p w14:paraId="3FBD2A13" w14:textId="77777777" w:rsidR="00385FCD" w:rsidRPr="0063219F" w:rsidRDefault="00385FCD" w:rsidP="00422B2E">
            <w:pPr>
              <w:pStyle w:val="Prrafodelista"/>
              <w:widowControl w:val="0"/>
              <w:tabs>
                <w:tab w:val="left" w:pos="34"/>
                <w:tab w:val="left" w:pos="370"/>
              </w:tabs>
              <w:overflowPunct w:val="0"/>
              <w:autoSpaceDE w:val="0"/>
              <w:autoSpaceDN w:val="0"/>
              <w:adjustRightInd w:val="0"/>
              <w:ind w:left="86"/>
              <w:jc w:val="both"/>
              <w:textAlignment w:val="baseline"/>
              <w:rPr>
                <w:rFonts w:ascii="Montserrat" w:hAnsi="Montserrat" w:cs="Arial"/>
                <w:b/>
                <w:bCs/>
                <w:sz w:val="20"/>
                <w:szCs w:val="20"/>
                <w:u w:val="single"/>
                <w:lang w:val="es-ES_tradnl" w:eastAsia="es-MX"/>
              </w:rPr>
            </w:pPr>
          </w:p>
          <w:p w14:paraId="5703F9B0" w14:textId="77777777" w:rsidR="00385FCD" w:rsidRPr="0063219F" w:rsidRDefault="00385FCD" w:rsidP="00422B2E">
            <w:pPr>
              <w:pStyle w:val="Prrafodelista"/>
              <w:widowControl w:val="0"/>
              <w:tabs>
                <w:tab w:val="left" w:pos="34"/>
                <w:tab w:val="left" w:pos="370"/>
              </w:tabs>
              <w:overflowPunct w:val="0"/>
              <w:autoSpaceDE w:val="0"/>
              <w:autoSpaceDN w:val="0"/>
              <w:adjustRightInd w:val="0"/>
              <w:ind w:left="86"/>
              <w:jc w:val="both"/>
              <w:textAlignment w:val="baseline"/>
              <w:rPr>
                <w:rFonts w:ascii="Montserrat" w:hAnsi="Montserrat" w:cs="Arial"/>
                <w:bCs/>
                <w:sz w:val="20"/>
                <w:szCs w:val="20"/>
                <w:lang w:val="es-ES" w:eastAsia="es-MX"/>
              </w:rPr>
            </w:pPr>
            <w:r w:rsidRPr="0063219F">
              <w:rPr>
                <w:rFonts w:ascii="Montserrat" w:hAnsi="Montserrat" w:cs="Arial"/>
                <w:b/>
                <w:bCs/>
                <w:sz w:val="20"/>
                <w:szCs w:val="20"/>
                <w:u w:val="single"/>
                <w:lang w:val="es-ES_tradnl" w:eastAsia="es-MX"/>
              </w:rPr>
              <w:t xml:space="preserve">La falta de presentación de este requisito no afecta la solvencia de su proposición, por lo que no presentarla no será causa de </w:t>
            </w:r>
            <w:proofErr w:type="spellStart"/>
            <w:r w:rsidRPr="0063219F">
              <w:rPr>
                <w:rFonts w:ascii="Montserrat" w:hAnsi="Montserrat" w:cs="Arial"/>
                <w:b/>
                <w:bCs/>
                <w:sz w:val="20"/>
                <w:szCs w:val="20"/>
                <w:u w:val="single"/>
                <w:lang w:val="es-ES_tradnl" w:eastAsia="es-MX"/>
              </w:rPr>
              <w:t>desechamiento</w:t>
            </w:r>
            <w:proofErr w:type="spellEnd"/>
          </w:p>
        </w:tc>
      </w:tr>
      <w:tr w:rsidR="00385FCD" w:rsidRPr="00130222" w14:paraId="3E3F162B" w14:textId="77777777" w:rsidTr="00753309">
        <w:trPr>
          <w:trHeight w:val="247"/>
          <w:jc w:val="center"/>
        </w:trPr>
        <w:tc>
          <w:tcPr>
            <w:tcW w:w="2892" w:type="dxa"/>
            <w:vMerge/>
            <w:shd w:val="clear" w:color="auto" w:fill="FFC000"/>
          </w:tcPr>
          <w:p w14:paraId="518948D6"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vAlign w:val="center"/>
          </w:tcPr>
          <w:p w14:paraId="1ABC20B2" w14:textId="77777777" w:rsidR="00385FCD" w:rsidRPr="0063219F" w:rsidRDefault="00385FCD">
            <w:pPr>
              <w:pStyle w:val="Prrafodelista"/>
              <w:widowControl w:val="0"/>
              <w:numPr>
                <w:ilvl w:val="0"/>
                <w:numId w:val="49"/>
              </w:numPr>
              <w:tabs>
                <w:tab w:val="left" w:pos="34"/>
                <w:tab w:val="left" w:pos="86"/>
                <w:tab w:val="left" w:pos="370"/>
              </w:tabs>
              <w:overflowPunct w:val="0"/>
              <w:autoSpaceDE w:val="0"/>
              <w:autoSpaceDN w:val="0"/>
              <w:adjustRightInd w:val="0"/>
              <w:ind w:left="34" w:firstLine="0"/>
              <w:jc w:val="both"/>
              <w:textAlignment w:val="baseline"/>
              <w:rPr>
                <w:rFonts w:ascii="Montserrat" w:hAnsi="Montserrat" w:cs="Arial"/>
                <w:b/>
                <w:caps/>
                <w:sz w:val="20"/>
                <w:szCs w:val="20"/>
                <w:lang w:eastAsia="es-MX"/>
              </w:rPr>
            </w:pPr>
            <w:r w:rsidRPr="0063219F">
              <w:rPr>
                <w:rFonts w:ascii="Montserrat" w:hAnsi="Montserrat" w:cs="Arial"/>
                <w:b/>
                <w:bCs/>
                <w:sz w:val="20"/>
                <w:szCs w:val="20"/>
                <w:u w:val="single"/>
                <w:lang w:val="es-ES" w:eastAsia="es-MX"/>
              </w:rPr>
              <w:t xml:space="preserve">PATENTES, MARCAS Y DERECHOS DE AUTOR. </w:t>
            </w:r>
            <w:r w:rsidRPr="0063219F">
              <w:rPr>
                <w:rFonts w:ascii="Montserrat" w:hAnsi="Montserrat" w:cs="Arial"/>
                <w:bCs/>
                <w:sz w:val="20"/>
                <w:szCs w:val="20"/>
                <w:lang w:val="es-ES" w:eastAsia="es-MX"/>
              </w:rPr>
              <w:t xml:space="preserve">Escrito del licitante en el que manifieste que asumirá la responsabilidad total en caso de que en al proporcionar los bienes objeto en el presente procedimiento, se infrinjan Patentes, Marcas o Derechos de Autor, eximiendo a la Convocante de cualquier responsabilidad. </w:t>
            </w:r>
            <w:r w:rsidRPr="0063219F">
              <w:rPr>
                <w:rFonts w:ascii="Montserrat" w:hAnsi="Montserrat" w:cs="Arial"/>
                <w:b/>
                <w:bCs/>
                <w:sz w:val="20"/>
                <w:szCs w:val="20"/>
                <w:lang w:val="es-ES" w:eastAsia="es-MX"/>
              </w:rPr>
              <w:t>(Formato 12)</w:t>
            </w:r>
          </w:p>
        </w:tc>
      </w:tr>
      <w:tr w:rsidR="00385FCD" w:rsidRPr="00130222" w14:paraId="5CD477EA" w14:textId="77777777" w:rsidTr="00753309">
        <w:trPr>
          <w:trHeight w:val="247"/>
          <w:jc w:val="center"/>
        </w:trPr>
        <w:tc>
          <w:tcPr>
            <w:tcW w:w="2892" w:type="dxa"/>
            <w:vMerge/>
            <w:shd w:val="clear" w:color="auto" w:fill="FFC000"/>
          </w:tcPr>
          <w:p w14:paraId="154250BB"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vAlign w:val="center"/>
          </w:tcPr>
          <w:p w14:paraId="2C1FD8FF" w14:textId="21F9F041" w:rsidR="00385FCD" w:rsidRPr="0063219F" w:rsidRDefault="00385FCD">
            <w:pPr>
              <w:pStyle w:val="Prrafodelista"/>
              <w:widowControl w:val="0"/>
              <w:numPr>
                <w:ilvl w:val="0"/>
                <w:numId w:val="49"/>
              </w:numPr>
              <w:tabs>
                <w:tab w:val="left" w:pos="-108"/>
                <w:tab w:val="left" w:pos="86"/>
                <w:tab w:val="left" w:pos="370"/>
              </w:tabs>
              <w:overflowPunct w:val="0"/>
              <w:autoSpaceDE w:val="0"/>
              <w:autoSpaceDN w:val="0"/>
              <w:adjustRightInd w:val="0"/>
              <w:spacing w:before="120" w:after="120"/>
              <w:ind w:left="86" w:right="23" w:firstLine="0"/>
              <w:jc w:val="both"/>
              <w:textAlignment w:val="baseline"/>
              <w:rPr>
                <w:rFonts w:ascii="Montserrat" w:hAnsi="Montserrat" w:cs="Arial"/>
                <w:b/>
                <w:sz w:val="20"/>
                <w:szCs w:val="20"/>
                <w:u w:val="single"/>
                <w:lang w:val="es-ES" w:eastAsia="es-MX"/>
              </w:rPr>
            </w:pPr>
            <w:r w:rsidRPr="0063219F">
              <w:rPr>
                <w:rFonts w:ascii="Montserrat" w:hAnsi="Montserrat" w:cs="Arial"/>
                <w:b/>
                <w:sz w:val="20"/>
                <w:szCs w:val="20"/>
                <w:u w:val="single"/>
                <w:lang w:eastAsia="es-MX"/>
              </w:rPr>
              <w:t>GARANTÍA DE LOS BIENES.</w:t>
            </w:r>
            <w:r w:rsidRPr="0063219F">
              <w:rPr>
                <w:rFonts w:ascii="Montserrat" w:hAnsi="Montserrat" w:cs="Arial"/>
                <w:b/>
                <w:sz w:val="20"/>
                <w:szCs w:val="20"/>
                <w:lang w:eastAsia="es-MX"/>
              </w:rPr>
              <w:t xml:space="preserve"> </w:t>
            </w:r>
            <w:r w:rsidRPr="0063219F">
              <w:rPr>
                <w:rFonts w:ascii="Montserrat" w:hAnsi="Montserrat" w:cs="Arial"/>
                <w:bCs/>
                <w:sz w:val="20"/>
                <w:szCs w:val="20"/>
                <w:lang w:eastAsia="es-MX"/>
              </w:rPr>
              <w:t xml:space="preserve">El licitante deberá presentar escrito en el que manifieste que se obliga a garantizar los bienes por un periodo de cuando menos 12 meses y que se compromete a la reposición de los bienes ofertados que presenten defectos a simple vista, especificaciones distintas a las establecidas en el </w:t>
            </w:r>
            <w:r w:rsidR="00A17041" w:rsidRPr="00A17041">
              <w:rPr>
                <w:rFonts w:ascii="Montserrat" w:hAnsi="Montserrat" w:cs="Arial"/>
                <w:bCs/>
                <w:sz w:val="20"/>
                <w:szCs w:val="20"/>
                <w:lang w:eastAsia="es-MX"/>
              </w:rPr>
              <w:t>contrato</w:t>
            </w:r>
            <w:r w:rsidRPr="0063219F">
              <w:rPr>
                <w:rFonts w:ascii="Montserrat" w:hAnsi="Montserrat" w:cs="Arial"/>
                <w:bCs/>
                <w:sz w:val="20"/>
                <w:szCs w:val="20"/>
                <w:lang w:eastAsia="es-MX"/>
              </w:rPr>
              <w:t xml:space="preserve"> o sus anexos, defectos de fabricación o vicios ocultos, por uno de las mismas o superiores </w:t>
            </w:r>
            <w:r w:rsidRPr="0063219F">
              <w:rPr>
                <w:rFonts w:ascii="Montserrat" w:hAnsi="Montserrat" w:cs="Arial"/>
                <w:bCs/>
                <w:sz w:val="20"/>
                <w:szCs w:val="20"/>
                <w:lang w:eastAsia="es-MX"/>
              </w:rPr>
              <w:lastRenderedPageBreak/>
              <w:t>características a lo ofertado, en un término no mayor a 5 días naturales.</w:t>
            </w:r>
          </w:p>
        </w:tc>
      </w:tr>
      <w:tr w:rsidR="00385FCD" w:rsidRPr="00130222" w14:paraId="1EFC23A1" w14:textId="77777777" w:rsidTr="00753309">
        <w:trPr>
          <w:trHeight w:val="247"/>
          <w:jc w:val="center"/>
        </w:trPr>
        <w:tc>
          <w:tcPr>
            <w:tcW w:w="2892" w:type="dxa"/>
            <w:vMerge/>
            <w:shd w:val="clear" w:color="auto" w:fill="FFC000"/>
          </w:tcPr>
          <w:p w14:paraId="5E093E92"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vAlign w:val="center"/>
          </w:tcPr>
          <w:p w14:paraId="23B25CD4" w14:textId="77777777" w:rsidR="00385FCD" w:rsidRPr="00B57134" w:rsidRDefault="00385FCD">
            <w:pPr>
              <w:pStyle w:val="Textoindependiente"/>
              <w:numPr>
                <w:ilvl w:val="0"/>
                <w:numId w:val="49"/>
              </w:numPr>
              <w:shd w:val="clear" w:color="auto" w:fill="FFFFFF"/>
              <w:tabs>
                <w:tab w:val="left" w:pos="34"/>
                <w:tab w:val="left" w:pos="228"/>
              </w:tabs>
              <w:spacing w:after="0" w:line="240" w:lineRule="auto"/>
              <w:ind w:left="0" w:firstLine="0"/>
              <w:jc w:val="both"/>
              <w:rPr>
                <w:rFonts w:ascii="Montserrat" w:hAnsi="Montserrat" w:cs="Arial"/>
                <w:bCs/>
                <w:sz w:val="20"/>
                <w:szCs w:val="20"/>
              </w:rPr>
            </w:pPr>
            <w:r w:rsidRPr="00B57134">
              <w:rPr>
                <w:rFonts w:ascii="Montserrat" w:hAnsi="Montserrat" w:cs="Arial"/>
                <w:b/>
                <w:sz w:val="20"/>
                <w:szCs w:val="20"/>
                <w:u w:val="single"/>
              </w:rPr>
              <w:t>REGISTROS SANITARIOS</w:t>
            </w:r>
            <w:r w:rsidRPr="00B57134">
              <w:rPr>
                <w:rFonts w:ascii="Montserrat" w:hAnsi="Montserrat" w:cs="Arial"/>
                <w:bCs/>
                <w:sz w:val="20"/>
                <w:szCs w:val="20"/>
              </w:rPr>
              <w:t xml:space="preserve"> de los bienes requeridos en el anexo técnico, registro sanitario vigente legible y sin alteraciones expedido por la Comisión Federal para la Protección Contra Riesgos Sanitarios (COFEPRIS), dependiente de la Secretaría de Salud del Gobierno Federal. </w:t>
            </w:r>
          </w:p>
          <w:p w14:paraId="0C9FF92D" w14:textId="77777777" w:rsidR="00385FCD" w:rsidRDefault="00385FCD" w:rsidP="00422B2E">
            <w:pPr>
              <w:pStyle w:val="Textoindependiente"/>
              <w:shd w:val="clear" w:color="auto" w:fill="FFFFFF"/>
              <w:tabs>
                <w:tab w:val="left" w:pos="34"/>
                <w:tab w:val="left" w:pos="370"/>
              </w:tabs>
              <w:spacing w:after="0" w:line="240" w:lineRule="auto"/>
              <w:jc w:val="both"/>
              <w:rPr>
                <w:rFonts w:ascii="Montserrat" w:hAnsi="Montserrat" w:cs="Arial"/>
                <w:bCs/>
                <w:sz w:val="20"/>
                <w:szCs w:val="20"/>
              </w:rPr>
            </w:pPr>
            <w:r w:rsidRPr="00B57134">
              <w:rPr>
                <w:rFonts w:ascii="Montserrat" w:hAnsi="Montserrat" w:cs="Arial"/>
                <w:bCs/>
                <w:sz w:val="20"/>
                <w:szCs w:val="20"/>
              </w:rPr>
              <w:t xml:space="preserve">Podrá presentarse por familia, y se sugiere que en carta por separado se listen las claves que ampara, en caso de no aplicar este documento, deberán agregar a su propuesta 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solo presentar dichos acuerdos identificando las  partidas ofertadas dentro de los  listados e indicar en la columna de nuestra propuesta técnica, correspondiente a “registro sanitario “la leyenda “no requiere de acuerdo a listado COFEPRIS”, y como se solicita  enlisten en carta aparte el listado de claves que ampara, para  cumplir este  punto sin ser  motivo de  descalificación. </w:t>
            </w:r>
          </w:p>
          <w:p w14:paraId="7026E3C0" w14:textId="77777777" w:rsidR="00385FCD" w:rsidRPr="0063219F" w:rsidRDefault="00385FCD" w:rsidP="00422B2E">
            <w:pPr>
              <w:pStyle w:val="Textoindependiente"/>
              <w:shd w:val="clear" w:color="auto" w:fill="FFFFFF"/>
              <w:tabs>
                <w:tab w:val="left" w:pos="34"/>
                <w:tab w:val="left" w:pos="370"/>
              </w:tabs>
              <w:spacing w:after="0" w:line="240" w:lineRule="auto"/>
              <w:jc w:val="both"/>
              <w:rPr>
                <w:rFonts w:ascii="Montserrat" w:hAnsi="Montserrat" w:cs="Arial"/>
                <w:bCs/>
                <w:sz w:val="20"/>
                <w:szCs w:val="20"/>
              </w:rPr>
            </w:pPr>
            <w:r w:rsidRPr="00B57134">
              <w:rPr>
                <w:rFonts w:ascii="Montserrat" w:hAnsi="Montserrat" w:cs="Arial"/>
                <w:bCs/>
                <w:sz w:val="20"/>
                <w:szCs w:val="20"/>
              </w:rPr>
              <w:t>En caso de que el registro sanitario ya no tenga vigencia, deberá presentar el pago de su prórroga,</w:t>
            </w:r>
          </w:p>
        </w:tc>
      </w:tr>
      <w:tr w:rsidR="00385FCD" w:rsidRPr="00130222" w14:paraId="24383363" w14:textId="77777777" w:rsidTr="00753309">
        <w:trPr>
          <w:trHeight w:val="247"/>
          <w:jc w:val="center"/>
        </w:trPr>
        <w:tc>
          <w:tcPr>
            <w:tcW w:w="2892" w:type="dxa"/>
            <w:vMerge/>
            <w:shd w:val="clear" w:color="auto" w:fill="FFC000"/>
          </w:tcPr>
          <w:p w14:paraId="49EF9A19"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vAlign w:val="center"/>
          </w:tcPr>
          <w:p w14:paraId="07F79D48" w14:textId="77777777" w:rsidR="00385FCD" w:rsidRPr="00612AC7" w:rsidRDefault="00385FCD">
            <w:pPr>
              <w:pStyle w:val="Sinespaciado"/>
              <w:numPr>
                <w:ilvl w:val="0"/>
                <w:numId w:val="49"/>
              </w:numPr>
              <w:tabs>
                <w:tab w:val="left" w:pos="370"/>
              </w:tabs>
              <w:ind w:left="86" w:hanging="67"/>
              <w:rPr>
                <w:rFonts w:ascii="Montserrat" w:hAnsi="Montserrat"/>
                <w:b/>
                <w:bCs/>
                <w:sz w:val="20"/>
                <w:szCs w:val="20"/>
              </w:rPr>
            </w:pPr>
            <w:r w:rsidRPr="00612AC7">
              <w:rPr>
                <w:rFonts w:ascii="Montserrat" w:hAnsi="Montserrat"/>
                <w:b/>
                <w:bCs/>
                <w:sz w:val="20"/>
                <w:szCs w:val="20"/>
              </w:rPr>
              <w:t xml:space="preserve">CARTA QUE AUTORICE LA DISTRIBUCIÓN DE LA MARCA </w:t>
            </w:r>
          </w:p>
          <w:p w14:paraId="415991B9" w14:textId="77777777" w:rsidR="00385FCD" w:rsidRPr="0063219F" w:rsidRDefault="00385FCD" w:rsidP="00422B2E">
            <w:pPr>
              <w:pStyle w:val="Prrafodelista"/>
              <w:widowControl w:val="0"/>
              <w:tabs>
                <w:tab w:val="left" w:pos="-108"/>
                <w:tab w:val="left" w:pos="34"/>
                <w:tab w:val="left" w:pos="228"/>
                <w:tab w:val="left" w:pos="370"/>
              </w:tabs>
              <w:overflowPunct w:val="0"/>
              <w:autoSpaceDE w:val="0"/>
              <w:autoSpaceDN w:val="0"/>
              <w:adjustRightInd w:val="0"/>
              <w:spacing w:before="120" w:after="120" w:line="240" w:lineRule="atLeast"/>
              <w:ind w:left="0" w:right="23"/>
              <w:jc w:val="both"/>
              <w:textAlignment w:val="baseline"/>
              <w:rPr>
                <w:rFonts w:ascii="Montserrat" w:hAnsi="Montserrat" w:cs="Arial"/>
                <w:color w:val="000000"/>
                <w:sz w:val="20"/>
                <w:szCs w:val="20"/>
                <w:lang w:eastAsia="es-MX"/>
              </w:rPr>
            </w:pPr>
            <w:r w:rsidRPr="00612AC7">
              <w:rPr>
                <w:rFonts w:ascii="Montserrat" w:hAnsi="Montserrat"/>
                <w:sz w:val="20"/>
                <w:szCs w:val="20"/>
              </w:rPr>
              <w:t>Podrá ser emitida por el fabricante, distribuidor autorizado por la marca o mayorista y deberán anexar copia de la identificación oficial vigente de la persona que lo firma y datos de contacto.</w:t>
            </w:r>
            <w:r>
              <w:rPr>
                <w:rFonts w:ascii="Montserrat" w:hAnsi="Montserrat"/>
                <w:sz w:val="20"/>
                <w:szCs w:val="20"/>
              </w:rPr>
              <w:t xml:space="preserve"> </w:t>
            </w:r>
            <w:r w:rsidRPr="00612AC7">
              <w:rPr>
                <w:rFonts w:ascii="Montserrat" w:hAnsi="Montserrat"/>
                <w:sz w:val="20"/>
                <w:szCs w:val="20"/>
              </w:rPr>
              <w:t>Se verificará la autenticidad del documento.</w:t>
            </w:r>
          </w:p>
        </w:tc>
      </w:tr>
      <w:tr w:rsidR="00385FCD" w:rsidRPr="00130222" w14:paraId="1B573F23" w14:textId="77777777" w:rsidTr="00753309">
        <w:trPr>
          <w:trHeight w:val="247"/>
          <w:jc w:val="center"/>
        </w:trPr>
        <w:tc>
          <w:tcPr>
            <w:tcW w:w="2892" w:type="dxa"/>
            <w:vMerge/>
            <w:shd w:val="clear" w:color="auto" w:fill="FFC000"/>
          </w:tcPr>
          <w:p w14:paraId="1B1813E4"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vAlign w:val="center"/>
          </w:tcPr>
          <w:p w14:paraId="05BFCAC7" w14:textId="77777777" w:rsidR="00385FCD" w:rsidRPr="00B57134" w:rsidRDefault="00385FCD">
            <w:pPr>
              <w:pStyle w:val="Prrafodelista"/>
              <w:numPr>
                <w:ilvl w:val="0"/>
                <w:numId w:val="49"/>
              </w:numPr>
              <w:tabs>
                <w:tab w:val="left" w:pos="-108"/>
                <w:tab w:val="left" w:pos="34"/>
                <w:tab w:val="left" w:pos="228"/>
                <w:tab w:val="left" w:pos="370"/>
                <w:tab w:val="left" w:pos="459"/>
              </w:tabs>
              <w:spacing w:before="120" w:after="120" w:line="240" w:lineRule="atLeast"/>
              <w:ind w:left="0" w:right="23" w:hanging="67"/>
              <w:jc w:val="both"/>
              <w:rPr>
                <w:rFonts w:ascii="Montserrat" w:hAnsi="Montserrat" w:cs="Arial"/>
                <w:bCs/>
                <w:sz w:val="20"/>
                <w:szCs w:val="20"/>
              </w:rPr>
            </w:pPr>
            <w:r w:rsidRPr="00B57134">
              <w:rPr>
                <w:rFonts w:ascii="Montserrat" w:hAnsi="Montserrat" w:cs="Arial"/>
                <w:b/>
                <w:sz w:val="20"/>
                <w:szCs w:val="20"/>
                <w:u w:val="single"/>
              </w:rPr>
              <w:t xml:space="preserve">FICHAS TÉCNICAS </w:t>
            </w:r>
            <w:r w:rsidRPr="00B57134">
              <w:rPr>
                <w:rFonts w:ascii="Montserrat" w:hAnsi="Montserrat" w:cs="Arial"/>
                <w:bCs/>
                <w:sz w:val="20"/>
                <w:szCs w:val="20"/>
              </w:rPr>
              <w:t>Las Fichas Técnicas se entregarán por partida, las cuales deberán estar identificadas por el número de partida y la clave HRAEI. Se requiere que los licitantes los presenten para corroborar las especificaciones, características y calidad de los mismos, éstos deberán presentarse en idioma español o, en su caso, documentos con la debida traducción, conforme a las claves que ofertan en su propuesta técnica y económica.</w:t>
            </w:r>
          </w:p>
          <w:p w14:paraId="29D2E992" w14:textId="77777777" w:rsidR="00385FCD" w:rsidRPr="0063219F" w:rsidRDefault="00385FCD" w:rsidP="00422B2E">
            <w:pPr>
              <w:tabs>
                <w:tab w:val="left" w:pos="34"/>
                <w:tab w:val="left" w:pos="370"/>
              </w:tabs>
              <w:spacing w:line="240" w:lineRule="atLeast"/>
              <w:jc w:val="both"/>
              <w:rPr>
                <w:rFonts w:ascii="Montserrat" w:hAnsi="Montserrat" w:cs="Arial"/>
                <w:bCs/>
                <w:noProof/>
                <w:sz w:val="20"/>
                <w:szCs w:val="20"/>
                <w:lang w:eastAsia="es-MX"/>
              </w:rPr>
            </w:pPr>
            <w:r w:rsidRPr="00B57134">
              <w:rPr>
                <w:rFonts w:ascii="Montserrat" w:hAnsi="Montserrat" w:cs="Arial"/>
                <w:bCs/>
                <w:sz w:val="20"/>
                <w:szCs w:val="20"/>
              </w:rPr>
              <w:t>Serán utilizadas para evaluar la correlación entre la descripción de este requisito contra los bienes ofertados en el formato 9 “Propuesta técnica”, que deberán contener las mismas características, estos no podrán ser fotografías, hojas de seguridad o certificados de análisis de los bienes.</w:t>
            </w:r>
          </w:p>
        </w:tc>
      </w:tr>
      <w:tr w:rsidR="00385FCD" w:rsidRPr="00130222" w14:paraId="4E4D7836" w14:textId="77777777" w:rsidTr="00753309">
        <w:trPr>
          <w:trHeight w:val="247"/>
          <w:jc w:val="center"/>
        </w:trPr>
        <w:tc>
          <w:tcPr>
            <w:tcW w:w="2892" w:type="dxa"/>
            <w:vMerge/>
            <w:shd w:val="clear" w:color="auto" w:fill="FFC000"/>
          </w:tcPr>
          <w:p w14:paraId="7D1DE4EC"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vAlign w:val="center"/>
          </w:tcPr>
          <w:p w14:paraId="7EE42F50" w14:textId="77777777" w:rsidR="00385FCD" w:rsidRPr="0063219F" w:rsidRDefault="00385FCD">
            <w:pPr>
              <w:pStyle w:val="Prrafodelista"/>
              <w:numPr>
                <w:ilvl w:val="0"/>
                <w:numId w:val="49"/>
              </w:numPr>
              <w:tabs>
                <w:tab w:val="left" w:pos="-108"/>
                <w:tab w:val="left" w:pos="34"/>
                <w:tab w:val="left" w:pos="317"/>
                <w:tab w:val="left" w:pos="370"/>
                <w:tab w:val="left" w:pos="459"/>
              </w:tabs>
              <w:spacing w:before="120" w:after="120" w:line="240" w:lineRule="atLeast"/>
              <w:ind w:right="23" w:hanging="634"/>
              <w:jc w:val="both"/>
              <w:rPr>
                <w:rFonts w:ascii="Montserrat" w:hAnsi="Montserrat" w:cs="Arial"/>
                <w:b/>
                <w:sz w:val="20"/>
                <w:szCs w:val="20"/>
                <w:u w:val="single"/>
              </w:rPr>
            </w:pPr>
            <w:r w:rsidRPr="0063219F">
              <w:rPr>
                <w:rFonts w:ascii="Montserrat" w:hAnsi="Montserrat" w:cs="Arial"/>
                <w:b/>
                <w:sz w:val="20"/>
                <w:szCs w:val="20"/>
                <w:u w:val="single"/>
              </w:rPr>
              <w:t>CATÁLOGOS</w:t>
            </w:r>
          </w:p>
          <w:p w14:paraId="12F7FA64" w14:textId="77777777" w:rsidR="00385FCD" w:rsidRPr="0063219F" w:rsidRDefault="00385FCD" w:rsidP="00422B2E">
            <w:pPr>
              <w:tabs>
                <w:tab w:val="left" w:pos="-108"/>
                <w:tab w:val="left" w:pos="34"/>
                <w:tab w:val="left" w:pos="317"/>
                <w:tab w:val="left" w:pos="370"/>
                <w:tab w:val="left" w:pos="459"/>
              </w:tabs>
              <w:spacing w:before="120" w:after="120" w:line="240" w:lineRule="atLeast"/>
              <w:ind w:left="34" w:right="23"/>
              <w:jc w:val="both"/>
              <w:rPr>
                <w:rFonts w:ascii="Montserrat" w:hAnsi="Montserrat" w:cs="Arial"/>
                <w:sz w:val="20"/>
                <w:szCs w:val="20"/>
              </w:rPr>
            </w:pPr>
            <w:r w:rsidRPr="00F87EA6">
              <w:rPr>
                <w:rFonts w:ascii="Montserrat" w:hAnsi="Montserrat" w:cs="Arial"/>
                <w:sz w:val="20"/>
                <w:szCs w:val="20"/>
              </w:rPr>
              <w:t xml:space="preserve">Entregar copia del catálogo individualizando </w:t>
            </w:r>
            <w:r>
              <w:rPr>
                <w:rFonts w:ascii="Montserrat" w:hAnsi="Montserrat" w:cs="Arial"/>
                <w:sz w:val="20"/>
                <w:szCs w:val="20"/>
              </w:rPr>
              <w:t xml:space="preserve">de </w:t>
            </w:r>
            <w:r w:rsidRPr="00F87EA6">
              <w:rPr>
                <w:rFonts w:ascii="Montserrat" w:hAnsi="Montserrat" w:cs="Arial"/>
                <w:sz w:val="20"/>
                <w:szCs w:val="20"/>
              </w:rPr>
              <w:t>cada partida los cuales deberán estar identificadas por el número de partida y la clave HRAEI que corresponda a los bienes ofertados.</w:t>
            </w:r>
          </w:p>
        </w:tc>
      </w:tr>
      <w:tr w:rsidR="00385FCD" w:rsidRPr="00130222" w14:paraId="1FAD1742" w14:textId="77777777" w:rsidTr="00753309">
        <w:trPr>
          <w:trHeight w:val="984"/>
          <w:jc w:val="center"/>
        </w:trPr>
        <w:tc>
          <w:tcPr>
            <w:tcW w:w="2892" w:type="dxa"/>
            <w:vMerge w:val="restart"/>
            <w:tcBorders>
              <w:top w:val="single" w:sz="4" w:space="0" w:color="auto"/>
            </w:tcBorders>
            <w:shd w:val="clear" w:color="auto" w:fill="FFC000"/>
          </w:tcPr>
          <w:p w14:paraId="0D099E11" w14:textId="77777777" w:rsidR="00385FCD" w:rsidRPr="00130222" w:rsidRDefault="00385FCD">
            <w:pPr>
              <w:pStyle w:val="Prrafodelista"/>
              <w:widowControl w:val="0"/>
              <w:numPr>
                <w:ilvl w:val="1"/>
                <w:numId w:val="44"/>
              </w:numPr>
              <w:tabs>
                <w:tab w:val="left" w:pos="454"/>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Documentación que integra la propuesta económica</w:t>
            </w:r>
          </w:p>
        </w:tc>
        <w:tc>
          <w:tcPr>
            <w:tcW w:w="7593" w:type="dxa"/>
            <w:vAlign w:val="center"/>
          </w:tcPr>
          <w:p w14:paraId="45019B9C" w14:textId="77777777" w:rsidR="00385FCD" w:rsidRPr="00130222" w:rsidRDefault="00385FCD">
            <w:pPr>
              <w:pStyle w:val="Prrafodelista"/>
              <w:widowControl w:val="0"/>
              <w:numPr>
                <w:ilvl w:val="0"/>
                <w:numId w:val="41"/>
              </w:numPr>
              <w:tabs>
                <w:tab w:val="left" w:pos="0"/>
                <w:tab w:val="left" w:pos="86"/>
                <w:tab w:val="left" w:pos="228"/>
              </w:tabs>
              <w:overflowPunct w:val="0"/>
              <w:autoSpaceDE w:val="0"/>
              <w:autoSpaceDN w:val="0"/>
              <w:adjustRightInd w:val="0"/>
              <w:spacing w:before="120" w:after="120"/>
              <w:ind w:left="86" w:right="23" w:hanging="86"/>
              <w:jc w:val="both"/>
              <w:textAlignment w:val="baseline"/>
              <w:rPr>
                <w:rFonts w:ascii="Montserrat" w:hAnsi="Montserrat" w:cs="Arial"/>
                <w:sz w:val="20"/>
                <w:szCs w:val="20"/>
                <w:lang w:eastAsia="es-MX"/>
              </w:rPr>
            </w:pPr>
            <w:r w:rsidRPr="00130222">
              <w:rPr>
                <w:rFonts w:ascii="Montserrat" w:hAnsi="Montserrat" w:cs="Arial"/>
                <w:b/>
                <w:sz w:val="20"/>
                <w:szCs w:val="20"/>
                <w:u w:val="single"/>
                <w:lang w:eastAsia="es-MX"/>
              </w:rPr>
              <w:t>PROPUESTA ECONÓMICA,</w:t>
            </w:r>
            <w:r w:rsidRPr="00130222">
              <w:rPr>
                <w:rFonts w:ascii="Montserrat" w:hAnsi="Montserrat" w:cs="Arial"/>
                <w:b/>
                <w:sz w:val="20"/>
                <w:szCs w:val="20"/>
                <w:lang w:eastAsia="es-MX"/>
              </w:rPr>
              <w:t xml:space="preserve"> </w:t>
            </w:r>
            <w:r w:rsidRPr="00130222">
              <w:rPr>
                <w:rFonts w:ascii="Montserrat" w:hAnsi="Montserrat" w:cs="Arial"/>
                <w:sz w:val="20"/>
                <w:szCs w:val="20"/>
                <w:lang w:eastAsia="es-MX"/>
              </w:rPr>
              <w:t xml:space="preserve">(Se podrá utilizar el </w:t>
            </w:r>
            <w:r w:rsidRPr="00130222">
              <w:rPr>
                <w:rFonts w:ascii="Montserrat" w:hAnsi="Montserrat" w:cs="Arial"/>
                <w:b/>
                <w:sz w:val="20"/>
                <w:szCs w:val="20"/>
                <w:lang w:eastAsia="es-MX"/>
              </w:rPr>
              <w:t xml:space="preserve">Formato </w:t>
            </w:r>
            <w:r w:rsidRPr="00130222">
              <w:rPr>
                <w:rFonts w:ascii="Montserrat" w:hAnsi="Montserrat" w:cs="Arial"/>
                <w:b/>
                <w:bCs/>
                <w:sz w:val="20"/>
                <w:szCs w:val="20"/>
                <w:lang w:eastAsia="es-MX"/>
              </w:rPr>
              <w:t>13</w:t>
            </w:r>
            <w:r w:rsidRPr="00130222">
              <w:rPr>
                <w:rFonts w:ascii="Montserrat" w:hAnsi="Montserrat" w:cs="Arial"/>
                <w:sz w:val="20"/>
                <w:szCs w:val="20"/>
                <w:lang w:eastAsia="es-MX"/>
              </w:rPr>
              <w:t xml:space="preserve"> de esta Convocatoria), deberá presentarse conforme a lo siguiente:</w:t>
            </w:r>
          </w:p>
          <w:p w14:paraId="69BB9AAB" w14:textId="77777777" w:rsidR="00385FCD" w:rsidRPr="00130222" w:rsidRDefault="00385FCD">
            <w:pPr>
              <w:widowControl w:val="0"/>
              <w:numPr>
                <w:ilvl w:val="0"/>
                <w:numId w:val="36"/>
              </w:numPr>
              <w:tabs>
                <w:tab w:val="clear" w:pos="720"/>
                <w:tab w:val="left" w:pos="0"/>
                <w:tab w:val="left" w:pos="86"/>
                <w:tab w:val="left" w:pos="228"/>
                <w:tab w:val="num" w:pos="284"/>
              </w:tabs>
              <w:overflowPunct w:val="0"/>
              <w:autoSpaceDE w:val="0"/>
              <w:autoSpaceDN w:val="0"/>
              <w:adjustRightInd w:val="0"/>
              <w:ind w:left="86" w:hanging="86"/>
              <w:jc w:val="both"/>
              <w:textAlignment w:val="baseline"/>
              <w:rPr>
                <w:rFonts w:ascii="Montserrat" w:hAnsi="Montserrat" w:cs="Arial"/>
                <w:sz w:val="20"/>
                <w:szCs w:val="20"/>
                <w:lang w:val="es-ES_tradnl"/>
              </w:rPr>
            </w:pPr>
            <w:r w:rsidRPr="00130222">
              <w:rPr>
                <w:rFonts w:ascii="Montserrat" w:hAnsi="Montserrat" w:cs="Arial"/>
                <w:sz w:val="20"/>
                <w:szCs w:val="20"/>
                <w:lang w:val="es-ES_tradnl"/>
              </w:rPr>
              <w:t>Preferentemente en papel membretado del licitante, sin tachaduras ni enmendaduras y deberá foliarse de manera individual en cada una de sus hojas.</w:t>
            </w:r>
          </w:p>
          <w:p w14:paraId="5D297AA5" w14:textId="77777777" w:rsidR="00385FCD" w:rsidRPr="00130222" w:rsidRDefault="00385FCD" w:rsidP="00422B2E">
            <w:pPr>
              <w:widowControl w:val="0"/>
              <w:tabs>
                <w:tab w:val="left" w:pos="0"/>
                <w:tab w:val="left" w:pos="86"/>
                <w:tab w:val="left" w:pos="228"/>
                <w:tab w:val="num" w:pos="284"/>
              </w:tabs>
              <w:overflowPunct w:val="0"/>
              <w:autoSpaceDE w:val="0"/>
              <w:autoSpaceDN w:val="0"/>
              <w:adjustRightInd w:val="0"/>
              <w:ind w:left="86" w:hanging="86"/>
              <w:jc w:val="both"/>
              <w:textAlignment w:val="baseline"/>
              <w:rPr>
                <w:rFonts w:ascii="Montserrat" w:hAnsi="Montserrat" w:cs="Arial"/>
                <w:sz w:val="4"/>
                <w:szCs w:val="4"/>
                <w:lang w:val="es-ES_tradnl"/>
              </w:rPr>
            </w:pPr>
          </w:p>
          <w:p w14:paraId="1B52F4B2" w14:textId="77777777" w:rsidR="00385FCD" w:rsidRPr="00130222" w:rsidRDefault="00385FCD">
            <w:pPr>
              <w:widowControl w:val="0"/>
              <w:numPr>
                <w:ilvl w:val="0"/>
                <w:numId w:val="36"/>
              </w:numPr>
              <w:tabs>
                <w:tab w:val="clear" w:pos="720"/>
                <w:tab w:val="left" w:pos="0"/>
                <w:tab w:val="left" w:pos="86"/>
                <w:tab w:val="left" w:pos="228"/>
                <w:tab w:val="num" w:pos="284"/>
              </w:tabs>
              <w:overflowPunct w:val="0"/>
              <w:autoSpaceDE w:val="0"/>
              <w:autoSpaceDN w:val="0"/>
              <w:adjustRightInd w:val="0"/>
              <w:ind w:left="86" w:hanging="86"/>
              <w:jc w:val="both"/>
              <w:textAlignment w:val="baseline"/>
              <w:rPr>
                <w:rFonts w:ascii="Montserrat" w:hAnsi="Montserrat" w:cs="Arial"/>
                <w:sz w:val="20"/>
                <w:szCs w:val="20"/>
                <w:lang w:val="es-ES_tradnl"/>
              </w:rPr>
            </w:pPr>
            <w:r w:rsidRPr="00130222">
              <w:rPr>
                <w:rFonts w:ascii="Montserrat" w:hAnsi="Montserrat" w:cs="Arial"/>
                <w:sz w:val="20"/>
                <w:szCs w:val="20"/>
                <w:lang w:val="es-ES_tradnl"/>
              </w:rPr>
              <w:lastRenderedPageBreak/>
              <w:t>Señalar el precio unitario y el total de la sumatoria de los precios unitarios en pesos mexicanos, a dos decimales, con número y letra, el cual debe ser congruente con la unidad de medida solicitada.</w:t>
            </w:r>
          </w:p>
          <w:p w14:paraId="58820197" w14:textId="77777777" w:rsidR="00385FCD" w:rsidRPr="00130222" w:rsidRDefault="00385FCD" w:rsidP="00422B2E">
            <w:pPr>
              <w:widowControl w:val="0"/>
              <w:tabs>
                <w:tab w:val="left" w:pos="0"/>
                <w:tab w:val="left" w:pos="86"/>
                <w:tab w:val="left" w:pos="228"/>
                <w:tab w:val="num" w:pos="284"/>
              </w:tabs>
              <w:overflowPunct w:val="0"/>
              <w:autoSpaceDE w:val="0"/>
              <w:autoSpaceDN w:val="0"/>
              <w:adjustRightInd w:val="0"/>
              <w:ind w:left="86" w:hanging="86"/>
              <w:jc w:val="both"/>
              <w:textAlignment w:val="baseline"/>
              <w:rPr>
                <w:rFonts w:ascii="Montserrat" w:hAnsi="Montserrat" w:cs="Arial"/>
                <w:sz w:val="4"/>
                <w:szCs w:val="4"/>
                <w:lang w:val="es-ES_tradnl"/>
              </w:rPr>
            </w:pPr>
          </w:p>
          <w:p w14:paraId="0E83EF26" w14:textId="77777777" w:rsidR="00385FCD" w:rsidRPr="00130222" w:rsidRDefault="00385FCD">
            <w:pPr>
              <w:widowControl w:val="0"/>
              <w:numPr>
                <w:ilvl w:val="0"/>
                <w:numId w:val="36"/>
              </w:numPr>
              <w:tabs>
                <w:tab w:val="clear" w:pos="720"/>
                <w:tab w:val="left" w:pos="0"/>
                <w:tab w:val="left" w:pos="86"/>
                <w:tab w:val="left" w:pos="228"/>
                <w:tab w:val="num" w:pos="284"/>
              </w:tabs>
              <w:overflowPunct w:val="0"/>
              <w:autoSpaceDE w:val="0"/>
              <w:autoSpaceDN w:val="0"/>
              <w:adjustRightInd w:val="0"/>
              <w:ind w:left="86" w:hanging="86"/>
              <w:jc w:val="both"/>
              <w:textAlignment w:val="baseline"/>
              <w:rPr>
                <w:rFonts w:ascii="Montserrat" w:hAnsi="Montserrat" w:cs="Arial"/>
                <w:sz w:val="20"/>
                <w:szCs w:val="20"/>
                <w:lang w:val="es-ES_tradnl"/>
              </w:rPr>
            </w:pPr>
            <w:r w:rsidRPr="00130222">
              <w:rPr>
                <w:rFonts w:ascii="Montserrat" w:hAnsi="Montserrat" w:cs="Arial"/>
                <w:sz w:val="20"/>
                <w:szCs w:val="20"/>
                <w:lang w:val="es-ES_tradnl"/>
              </w:rPr>
              <w:t>Deberá ser clara, precisa e indubitable.</w:t>
            </w:r>
          </w:p>
          <w:p w14:paraId="767A50DB" w14:textId="77777777" w:rsidR="00385FCD" w:rsidRPr="00130222" w:rsidRDefault="00385FCD" w:rsidP="00422B2E">
            <w:pPr>
              <w:widowControl w:val="0"/>
              <w:tabs>
                <w:tab w:val="left" w:pos="0"/>
                <w:tab w:val="left" w:pos="86"/>
                <w:tab w:val="left" w:pos="228"/>
                <w:tab w:val="num" w:pos="284"/>
              </w:tabs>
              <w:overflowPunct w:val="0"/>
              <w:autoSpaceDE w:val="0"/>
              <w:autoSpaceDN w:val="0"/>
              <w:adjustRightInd w:val="0"/>
              <w:ind w:left="86" w:hanging="86"/>
              <w:jc w:val="both"/>
              <w:textAlignment w:val="baseline"/>
              <w:rPr>
                <w:rFonts w:ascii="Montserrat" w:hAnsi="Montserrat" w:cs="Arial"/>
                <w:sz w:val="6"/>
                <w:szCs w:val="6"/>
                <w:lang w:val="es-ES_tradnl"/>
              </w:rPr>
            </w:pPr>
          </w:p>
          <w:p w14:paraId="4D7CC969" w14:textId="77777777" w:rsidR="00385FCD" w:rsidRPr="00130222" w:rsidRDefault="00385FCD">
            <w:pPr>
              <w:widowControl w:val="0"/>
              <w:numPr>
                <w:ilvl w:val="0"/>
                <w:numId w:val="36"/>
              </w:numPr>
              <w:tabs>
                <w:tab w:val="clear" w:pos="720"/>
                <w:tab w:val="left" w:pos="0"/>
                <w:tab w:val="left" w:pos="86"/>
                <w:tab w:val="left" w:pos="228"/>
                <w:tab w:val="num" w:pos="284"/>
              </w:tabs>
              <w:overflowPunct w:val="0"/>
              <w:autoSpaceDE w:val="0"/>
              <w:autoSpaceDN w:val="0"/>
              <w:adjustRightInd w:val="0"/>
              <w:ind w:left="86" w:hanging="86"/>
              <w:jc w:val="both"/>
              <w:textAlignment w:val="baseline"/>
              <w:rPr>
                <w:rFonts w:ascii="Montserrat" w:hAnsi="Montserrat" w:cs="Arial"/>
                <w:sz w:val="20"/>
                <w:szCs w:val="20"/>
                <w:lang w:val="es-ES_tradnl"/>
              </w:rPr>
            </w:pPr>
            <w:r w:rsidRPr="00130222">
              <w:rPr>
                <w:rFonts w:ascii="Montserrat" w:hAnsi="Montserrat" w:cs="Arial"/>
                <w:sz w:val="20"/>
                <w:szCs w:val="20"/>
                <w:lang w:val="es-ES_tradnl"/>
              </w:rPr>
              <w:t xml:space="preserve">Deberá señalar que los precios cotizados para los bienes objeto de la presente </w:t>
            </w:r>
            <w:r>
              <w:rPr>
                <w:rFonts w:ascii="Montserrat" w:hAnsi="Montserrat" w:cs="Arial"/>
                <w:sz w:val="20"/>
                <w:szCs w:val="20"/>
                <w:lang w:val="es-ES_tradnl"/>
              </w:rPr>
              <w:t>invitación</w:t>
            </w:r>
            <w:r w:rsidRPr="00130222">
              <w:rPr>
                <w:rFonts w:ascii="Montserrat" w:hAnsi="Montserrat" w:cs="Arial"/>
                <w:sz w:val="20"/>
                <w:szCs w:val="20"/>
                <w:lang w:val="es-ES_tradnl"/>
              </w:rPr>
              <w:t xml:space="preserve"> serán fijos.</w:t>
            </w:r>
          </w:p>
          <w:p w14:paraId="474791B1" w14:textId="77777777" w:rsidR="00385FCD" w:rsidRPr="00130222" w:rsidRDefault="00385FCD" w:rsidP="00422B2E">
            <w:pPr>
              <w:widowControl w:val="0"/>
              <w:tabs>
                <w:tab w:val="left" w:pos="0"/>
                <w:tab w:val="left" w:pos="86"/>
                <w:tab w:val="left" w:pos="228"/>
              </w:tabs>
              <w:overflowPunct w:val="0"/>
              <w:autoSpaceDE w:val="0"/>
              <w:autoSpaceDN w:val="0"/>
              <w:adjustRightInd w:val="0"/>
              <w:ind w:left="86" w:hanging="86"/>
              <w:jc w:val="both"/>
              <w:textAlignment w:val="baseline"/>
              <w:rPr>
                <w:rFonts w:ascii="Montserrat" w:hAnsi="Montserrat" w:cs="Arial"/>
                <w:sz w:val="20"/>
                <w:szCs w:val="20"/>
                <w:lang w:val="es-ES_tradnl"/>
              </w:rPr>
            </w:pPr>
          </w:p>
        </w:tc>
      </w:tr>
      <w:tr w:rsidR="00385FCD" w:rsidRPr="00130222" w14:paraId="68BCE8AD" w14:textId="77777777" w:rsidTr="00753309">
        <w:trPr>
          <w:trHeight w:val="2441"/>
          <w:jc w:val="center"/>
        </w:trPr>
        <w:tc>
          <w:tcPr>
            <w:tcW w:w="2892" w:type="dxa"/>
            <w:vMerge/>
            <w:shd w:val="clear" w:color="auto" w:fill="FFC000"/>
          </w:tcPr>
          <w:p w14:paraId="4E61FE4A"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vAlign w:val="center"/>
          </w:tcPr>
          <w:p w14:paraId="20654962" w14:textId="77777777" w:rsidR="00385FCD" w:rsidRPr="00BD7A55" w:rsidRDefault="00385FCD">
            <w:pPr>
              <w:pStyle w:val="Prrafodelista"/>
              <w:widowControl w:val="0"/>
              <w:numPr>
                <w:ilvl w:val="0"/>
                <w:numId w:val="41"/>
              </w:numPr>
              <w:tabs>
                <w:tab w:val="left" w:pos="0"/>
                <w:tab w:val="left" w:pos="86"/>
                <w:tab w:val="left" w:pos="228"/>
              </w:tabs>
              <w:overflowPunct w:val="0"/>
              <w:autoSpaceDE w:val="0"/>
              <w:autoSpaceDN w:val="0"/>
              <w:adjustRightInd w:val="0"/>
              <w:spacing w:before="120" w:after="120"/>
              <w:ind w:left="86" w:right="23" w:hanging="86"/>
              <w:jc w:val="both"/>
              <w:textAlignment w:val="baseline"/>
              <w:rPr>
                <w:rFonts w:ascii="Montserrat" w:hAnsi="Montserrat" w:cs="Arial"/>
                <w:b/>
                <w:caps/>
                <w:sz w:val="20"/>
                <w:szCs w:val="20"/>
                <w:lang w:eastAsia="es-MX"/>
              </w:rPr>
            </w:pPr>
            <w:r w:rsidRPr="00130222">
              <w:rPr>
                <w:rFonts w:ascii="Montserrat" w:hAnsi="Montserrat" w:cs="Arial"/>
                <w:b/>
                <w:bCs/>
                <w:sz w:val="20"/>
                <w:szCs w:val="20"/>
                <w:lang w:val="es-ES_tradnl" w:eastAsia="es-MX"/>
              </w:rPr>
              <w:t>ESTRATIFICACIÓN DE LAS MICRO, PEQUEÑAS Y MEDIANAS EMPRESAS</w:t>
            </w:r>
            <w:r w:rsidRPr="00130222">
              <w:rPr>
                <w:rFonts w:ascii="Montserrat" w:hAnsi="Montserrat" w:cs="Arial"/>
                <w:sz w:val="20"/>
                <w:szCs w:val="20"/>
                <w:lang w:eastAsia="es-MX"/>
              </w:rPr>
              <w:t xml:space="preserve"> Los licitantes que se encuentren catalogados como micro, pequeña o mediana empresa nacional, deberán presentar un escrito en el que bajo protesta de decir verdad manifiesten tal condición, comprometiéndose para el caso de resultar adjudicados, a inscribirse en el directorio de proveedores del Gobierno Federal de Nacional Financiera, Institución de Banca de Desarrollo, y a exhibir ante esta Entidad las documentales que avalen dicha circunstancia, de acuerdo al </w:t>
            </w:r>
            <w:r w:rsidRPr="00130222">
              <w:rPr>
                <w:rFonts w:ascii="Montserrat" w:hAnsi="Montserrat" w:cs="Arial"/>
                <w:b/>
                <w:sz w:val="20"/>
                <w:szCs w:val="20"/>
                <w:lang w:eastAsia="es-MX"/>
              </w:rPr>
              <w:t xml:space="preserve">Formato 14 </w:t>
            </w:r>
            <w:r w:rsidRPr="00130222">
              <w:rPr>
                <w:rFonts w:ascii="Montserrat" w:hAnsi="Montserrat" w:cs="Arial"/>
                <w:sz w:val="20"/>
                <w:szCs w:val="20"/>
                <w:lang w:eastAsia="es-MX"/>
              </w:rPr>
              <w:t xml:space="preserve"> en esta Convocatoria, en caso de no encontrarse en este supuesto deberán manifestarlo por escrito.</w:t>
            </w:r>
          </w:p>
        </w:tc>
      </w:tr>
      <w:tr w:rsidR="00385FCD" w:rsidRPr="00130222" w14:paraId="45748DFA" w14:textId="77777777" w:rsidTr="00753309">
        <w:trPr>
          <w:trHeight w:val="552"/>
          <w:jc w:val="center"/>
        </w:trPr>
        <w:tc>
          <w:tcPr>
            <w:tcW w:w="2892" w:type="dxa"/>
            <w:vMerge/>
            <w:shd w:val="clear" w:color="auto" w:fill="FFC000"/>
          </w:tcPr>
          <w:p w14:paraId="323717E7" w14:textId="77777777" w:rsidR="00385FCD" w:rsidRPr="00130222" w:rsidRDefault="00385FCD" w:rsidP="00422B2E">
            <w:pPr>
              <w:pStyle w:val="Prrafodelista"/>
              <w:widowControl w:val="0"/>
              <w:tabs>
                <w:tab w:val="left" w:pos="454"/>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93" w:type="dxa"/>
            <w:vAlign w:val="center"/>
          </w:tcPr>
          <w:p w14:paraId="4A0BE59D" w14:textId="46666CEA" w:rsidR="00385FCD" w:rsidRPr="00CB0823" w:rsidRDefault="00385FCD" w:rsidP="00422B2E">
            <w:pPr>
              <w:pStyle w:val="Prrafodelista"/>
              <w:widowControl w:val="0"/>
              <w:numPr>
                <w:ilvl w:val="0"/>
                <w:numId w:val="41"/>
              </w:numPr>
              <w:tabs>
                <w:tab w:val="left" w:pos="228"/>
              </w:tabs>
              <w:overflowPunct w:val="0"/>
              <w:autoSpaceDE w:val="0"/>
              <w:autoSpaceDN w:val="0"/>
              <w:adjustRightInd w:val="0"/>
              <w:spacing w:before="120" w:after="120"/>
              <w:ind w:left="0" w:right="23" w:firstLine="0"/>
              <w:jc w:val="both"/>
              <w:textAlignment w:val="baseline"/>
              <w:rPr>
                <w:rFonts w:ascii="Montserrat" w:hAnsi="Montserrat" w:cs="Arial"/>
                <w:b/>
                <w:bCs/>
                <w:sz w:val="20"/>
                <w:szCs w:val="20"/>
                <w:lang w:val="es-ES_tradnl" w:eastAsia="es-MX"/>
              </w:rPr>
            </w:pPr>
            <w:r w:rsidRPr="00D66CA9">
              <w:rPr>
                <w:rFonts w:ascii="Montserrat" w:hAnsi="Montserrat" w:cs="Arial"/>
                <w:b/>
                <w:bCs/>
                <w:sz w:val="20"/>
                <w:szCs w:val="20"/>
                <w:lang w:val="es-ES_tradnl" w:eastAsia="es-MX"/>
              </w:rPr>
              <w:t>ESCRITO LIBRE DE PRECIOS Y CONDICIONES DE PRACTICAS DESLEALES</w:t>
            </w:r>
          </w:p>
        </w:tc>
      </w:tr>
    </w:tbl>
    <w:p w14:paraId="237796C6" w14:textId="77777777" w:rsidR="00385FCD" w:rsidRPr="00EF7CF8" w:rsidRDefault="00385FCD">
      <w:pPr>
        <w:pStyle w:val="Prrafodelista"/>
        <w:numPr>
          <w:ilvl w:val="0"/>
          <w:numId w:val="44"/>
        </w:numPr>
        <w:tabs>
          <w:tab w:val="left" w:pos="426"/>
        </w:tabs>
        <w:autoSpaceDE w:val="0"/>
        <w:autoSpaceDN w:val="0"/>
        <w:adjustRightInd w:val="0"/>
        <w:spacing w:before="120" w:after="120"/>
        <w:ind w:right="23"/>
        <w:jc w:val="both"/>
        <w:rPr>
          <w:rFonts w:ascii="Montserrat" w:hAnsi="Montserrat" w:cs="Arial"/>
          <w:b/>
          <w:bCs/>
          <w:sz w:val="20"/>
          <w:szCs w:val="20"/>
          <w:lang w:val="es-ES"/>
        </w:rPr>
      </w:pPr>
      <w:r w:rsidRPr="00EF7CF8">
        <w:rPr>
          <w:rFonts w:ascii="Montserrat" w:hAnsi="Montserrat" w:cs="Arial"/>
          <w:b/>
          <w:sz w:val="20"/>
          <w:szCs w:val="20"/>
        </w:rPr>
        <w:t>INCONFORMIDADES.</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7511"/>
      </w:tblGrid>
      <w:tr w:rsidR="00385FCD" w:rsidRPr="00130222" w14:paraId="0E84C763" w14:textId="77777777" w:rsidTr="00422B2E">
        <w:trPr>
          <w:trHeight w:val="348"/>
          <w:jc w:val="center"/>
        </w:trPr>
        <w:tc>
          <w:tcPr>
            <w:tcW w:w="2698" w:type="dxa"/>
            <w:shd w:val="clear" w:color="auto" w:fill="FFC000"/>
          </w:tcPr>
          <w:p w14:paraId="3DDFF36F" w14:textId="77777777" w:rsidR="00385FCD" w:rsidRPr="00130222" w:rsidRDefault="00385FCD">
            <w:pPr>
              <w:pStyle w:val="Prrafodelista"/>
              <w:widowControl w:val="0"/>
              <w:numPr>
                <w:ilvl w:val="1"/>
                <w:numId w:val="44"/>
              </w:numPr>
              <w:tabs>
                <w:tab w:val="left" w:pos="271"/>
                <w:tab w:val="left" w:pos="413"/>
                <w:tab w:val="left" w:pos="555"/>
              </w:tabs>
              <w:overflowPunct w:val="0"/>
              <w:autoSpaceDE w:val="0"/>
              <w:autoSpaceDN w:val="0"/>
              <w:adjustRightInd w:val="0"/>
              <w:spacing w:before="120" w:after="120"/>
              <w:ind w:left="29" w:right="164"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Actos que podrán inconformarse</w:t>
            </w:r>
          </w:p>
        </w:tc>
        <w:tc>
          <w:tcPr>
            <w:tcW w:w="7511" w:type="dxa"/>
            <w:vAlign w:val="center"/>
          </w:tcPr>
          <w:p w14:paraId="538ACA6E" w14:textId="1697BC3A" w:rsidR="00385FCD" w:rsidRPr="00130222" w:rsidRDefault="00385FCD" w:rsidP="00422B2E">
            <w:pPr>
              <w:widowControl w:val="0"/>
              <w:tabs>
                <w:tab w:val="left" w:pos="318"/>
              </w:tabs>
              <w:overflowPunct w:val="0"/>
              <w:autoSpaceDE w:val="0"/>
              <w:autoSpaceDN w:val="0"/>
              <w:adjustRightInd w:val="0"/>
              <w:spacing w:before="120" w:after="120"/>
              <w:ind w:right="23"/>
              <w:jc w:val="both"/>
              <w:textAlignment w:val="baseline"/>
              <w:rPr>
                <w:rFonts w:ascii="Montserrat" w:hAnsi="Montserrat" w:cs="Arial"/>
                <w:b/>
                <w:caps/>
                <w:sz w:val="20"/>
                <w:szCs w:val="20"/>
                <w:lang w:eastAsia="es-MX"/>
              </w:rPr>
            </w:pPr>
            <w:r w:rsidRPr="00130222">
              <w:rPr>
                <w:rFonts w:ascii="Montserrat" w:hAnsi="Montserrat" w:cs="Arial"/>
                <w:sz w:val="20"/>
                <w:szCs w:val="20"/>
                <w:lang w:eastAsia="es-MX"/>
              </w:rPr>
              <w:t xml:space="preserve">Los licitantes podrán promover inconformidades contra los actos de este procedimiento de </w:t>
            </w:r>
            <w:r>
              <w:rPr>
                <w:rFonts w:ascii="Montserrat" w:hAnsi="Montserrat" w:cs="Arial"/>
                <w:sz w:val="20"/>
                <w:szCs w:val="20"/>
                <w:lang w:eastAsia="es-MX"/>
              </w:rPr>
              <w:t>inv</w:t>
            </w:r>
            <w:r w:rsidRPr="00130222">
              <w:rPr>
                <w:rFonts w:ascii="Montserrat" w:hAnsi="Montserrat" w:cs="Arial"/>
                <w:sz w:val="20"/>
                <w:szCs w:val="20"/>
                <w:lang w:eastAsia="es-MX"/>
              </w:rPr>
              <w:t xml:space="preserve">itación, en los términos del título sexto, capítulo primero de la </w:t>
            </w:r>
            <w:r w:rsidRPr="00130222">
              <w:rPr>
                <w:rFonts w:ascii="Montserrat" w:hAnsi="Montserrat" w:cs="Arial"/>
                <w:b/>
                <w:sz w:val="20"/>
                <w:szCs w:val="20"/>
                <w:lang w:eastAsia="es-MX"/>
              </w:rPr>
              <w:t>LAASSP</w:t>
            </w:r>
            <w:r w:rsidRPr="00130222">
              <w:rPr>
                <w:rFonts w:ascii="Montserrat" w:hAnsi="Montserrat" w:cs="Arial"/>
                <w:sz w:val="20"/>
                <w:szCs w:val="20"/>
                <w:lang w:eastAsia="es-MX"/>
              </w:rPr>
              <w:t xml:space="preserve">, que se indican a continuación: la </w:t>
            </w:r>
            <w:r>
              <w:rPr>
                <w:rFonts w:ascii="Montserrat" w:hAnsi="Montserrat" w:cs="Arial"/>
                <w:sz w:val="20"/>
                <w:szCs w:val="20"/>
                <w:lang w:eastAsia="es-MX"/>
              </w:rPr>
              <w:t>inv</w:t>
            </w:r>
            <w:r w:rsidRPr="00130222">
              <w:rPr>
                <w:rFonts w:ascii="Montserrat" w:hAnsi="Montserrat" w:cs="Arial"/>
                <w:sz w:val="20"/>
                <w:szCs w:val="20"/>
                <w:lang w:eastAsia="es-MX"/>
              </w:rPr>
              <w:t xml:space="preserve">itación y, en su caso, las juntas de aclaraciones, el acto de presentación y apertura de proposiciones y fallo, la cancelación de la </w:t>
            </w:r>
            <w:r>
              <w:rPr>
                <w:rFonts w:ascii="Montserrat" w:hAnsi="Montserrat" w:cs="Arial"/>
                <w:sz w:val="20"/>
                <w:szCs w:val="20"/>
                <w:lang w:eastAsia="es-MX"/>
              </w:rPr>
              <w:t>inv</w:t>
            </w:r>
            <w:r w:rsidRPr="00130222">
              <w:rPr>
                <w:rFonts w:ascii="Montserrat" w:hAnsi="Montserrat" w:cs="Arial"/>
                <w:sz w:val="20"/>
                <w:szCs w:val="20"/>
                <w:lang w:eastAsia="es-MX"/>
              </w:rPr>
              <w:t xml:space="preserve">itación, los actos y omisiones por parte de la Convocante que impidan la formalización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w:t>
            </w:r>
          </w:p>
        </w:tc>
      </w:tr>
      <w:tr w:rsidR="00385FCD" w:rsidRPr="00130222" w14:paraId="165524C8" w14:textId="77777777" w:rsidTr="00422B2E">
        <w:trPr>
          <w:trHeight w:val="851"/>
          <w:jc w:val="center"/>
        </w:trPr>
        <w:tc>
          <w:tcPr>
            <w:tcW w:w="2698" w:type="dxa"/>
            <w:vMerge w:val="restart"/>
            <w:shd w:val="clear" w:color="auto" w:fill="FFC000"/>
          </w:tcPr>
          <w:p w14:paraId="16E1EA3F" w14:textId="77777777" w:rsidR="00385FCD" w:rsidRPr="00130222" w:rsidRDefault="00385FCD">
            <w:pPr>
              <w:pStyle w:val="Prrafodelista"/>
              <w:widowControl w:val="0"/>
              <w:numPr>
                <w:ilvl w:val="1"/>
                <w:numId w:val="44"/>
              </w:numPr>
              <w:tabs>
                <w:tab w:val="left" w:pos="271"/>
                <w:tab w:val="left" w:pos="413"/>
                <w:tab w:val="left" w:pos="555"/>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Lugar para presentar inconformidades</w:t>
            </w:r>
          </w:p>
        </w:tc>
        <w:tc>
          <w:tcPr>
            <w:tcW w:w="7511" w:type="dxa"/>
            <w:vAlign w:val="center"/>
          </w:tcPr>
          <w:p w14:paraId="73E43F16" w14:textId="77777777" w:rsidR="00385FCD" w:rsidRPr="00130222" w:rsidRDefault="00385FCD">
            <w:pPr>
              <w:pStyle w:val="Prrafodelista"/>
              <w:widowControl w:val="0"/>
              <w:numPr>
                <w:ilvl w:val="2"/>
                <w:numId w:val="44"/>
              </w:numPr>
              <w:tabs>
                <w:tab w:val="left" w:pos="12"/>
                <w:tab w:val="left" w:pos="720"/>
                <w:tab w:val="left" w:pos="869"/>
              </w:tabs>
              <w:overflowPunct w:val="0"/>
              <w:autoSpaceDE w:val="0"/>
              <w:autoSpaceDN w:val="0"/>
              <w:adjustRightInd w:val="0"/>
              <w:spacing w:before="120" w:after="120"/>
              <w:ind w:left="12" w:right="23" w:hanging="12"/>
              <w:jc w:val="both"/>
              <w:textAlignment w:val="baseline"/>
              <w:rPr>
                <w:rFonts w:ascii="Montserrat" w:hAnsi="Montserrat" w:cs="Arial"/>
                <w:sz w:val="20"/>
                <w:szCs w:val="20"/>
                <w:lang w:eastAsia="es-MX"/>
              </w:rPr>
            </w:pPr>
            <w:r w:rsidRPr="00130222">
              <w:rPr>
                <w:rFonts w:ascii="Montserrat" w:hAnsi="Montserrat" w:cs="Arial"/>
                <w:sz w:val="20"/>
                <w:szCs w:val="20"/>
                <w:u w:val="single"/>
                <w:lang w:eastAsia="es-MX"/>
              </w:rPr>
              <w:t>CompraNet</w:t>
            </w:r>
            <w:r w:rsidRPr="00130222">
              <w:rPr>
                <w:rFonts w:ascii="Montserrat" w:hAnsi="Montserrat" w:cs="Arial"/>
                <w:sz w:val="20"/>
                <w:szCs w:val="20"/>
                <w:lang w:eastAsia="es-MX"/>
              </w:rPr>
              <w:t>. Deberán utilizarse medios de identificación electrónica, en sustitución de la firma autógrafa.</w:t>
            </w:r>
          </w:p>
        </w:tc>
      </w:tr>
      <w:tr w:rsidR="00385FCD" w:rsidRPr="00130222" w14:paraId="467CAB64" w14:textId="77777777" w:rsidTr="00422B2E">
        <w:trPr>
          <w:trHeight w:val="525"/>
          <w:jc w:val="center"/>
        </w:trPr>
        <w:tc>
          <w:tcPr>
            <w:tcW w:w="2698" w:type="dxa"/>
            <w:vMerge/>
            <w:shd w:val="clear" w:color="auto" w:fill="FFC000"/>
          </w:tcPr>
          <w:p w14:paraId="5B70D4D0" w14:textId="77777777" w:rsidR="00385FCD" w:rsidRPr="00130222" w:rsidRDefault="00385FCD" w:rsidP="00422B2E">
            <w:pPr>
              <w:pStyle w:val="Prrafodelista"/>
              <w:widowControl w:val="0"/>
              <w:tabs>
                <w:tab w:val="left" w:pos="271"/>
                <w:tab w:val="left" w:pos="413"/>
                <w:tab w:val="left" w:pos="555"/>
              </w:tabs>
              <w:overflowPunct w:val="0"/>
              <w:autoSpaceDE w:val="0"/>
              <w:autoSpaceDN w:val="0"/>
              <w:adjustRightInd w:val="0"/>
              <w:spacing w:before="120" w:after="120"/>
              <w:ind w:left="29" w:right="23"/>
              <w:textAlignment w:val="baseline"/>
              <w:rPr>
                <w:rFonts w:ascii="Montserrat" w:hAnsi="Montserrat" w:cs="Arial"/>
                <w:b/>
                <w:sz w:val="20"/>
                <w:szCs w:val="20"/>
                <w:lang w:eastAsia="es-MX"/>
              </w:rPr>
            </w:pPr>
          </w:p>
        </w:tc>
        <w:tc>
          <w:tcPr>
            <w:tcW w:w="7511" w:type="dxa"/>
            <w:vAlign w:val="center"/>
          </w:tcPr>
          <w:p w14:paraId="12A10655" w14:textId="77777777" w:rsidR="00385FCD" w:rsidRPr="00130222" w:rsidRDefault="00385FCD">
            <w:pPr>
              <w:pStyle w:val="Prrafodelista"/>
              <w:widowControl w:val="0"/>
              <w:numPr>
                <w:ilvl w:val="2"/>
                <w:numId w:val="44"/>
              </w:numPr>
              <w:tabs>
                <w:tab w:val="left" w:pos="12"/>
                <w:tab w:val="left" w:pos="720"/>
                <w:tab w:val="left" w:pos="869"/>
              </w:tabs>
              <w:overflowPunct w:val="0"/>
              <w:autoSpaceDE w:val="0"/>
              <w:autoSpaceDN w:val="0"/>
              <w:adjustRightInd w:val="0"/>
              <w:spacing w:before="120" w:after="120"/>
              <w:ind w:left="12" w:right="23" w:hanging="12"/>
              <w:jc w:val="both"/>
              <w:textAlignment w:val="baseline"/>
              <w:rPr>
                <w:rFonts w:ascii="Montserrat" w:hAnsi="Montserrat" w:cs="Arial"/>
                <w:sz w:val="20"/>
                <w:szCs w:val="20"/>
                <w:lang w:eastAsia="es-MX"/>
              </w:rPr>
            </w:pPr>
            <w:r w:rsidRPr="00130222">
              <w:rPr>
                <w:rFonts w:ascii="Montserrat" w:hAnsi="Montserrat" w:cs="Arial"/>
                <w:sz w:val="20"/>
                <w:szCs w:val="20"/>
                <w:u w:val="single"/>
                <w:lang w:eastAsia="es-MX"/>
              </w:rPr>
              <w:t>Presencial</w:t>
            </w:r>
            <w:r w:rsidRPr="00130222">
              <w:rPr>
                <w:rFonts w:ascii="Montserrat" w:hAnsi="Montserrat" w:cs="Arial"/>
                <w:sz w:val="20"/>
                <w:szCs w:val="20"/>
                <w:lang w:eastAsia="es-MX"/>
              </w:rPr>
              <w:t xml:space="preserve">. La instancia de inconformidad se podrá presentar en el domicilio de la Secretaría de la Función Pública, ubicado en Av. Insurgentes Sur No. 1735, Colonia Guadalupe </w:t>
            </w:r>
            <w:proofErr w:type="spellStart"/>
            <w:r w:rsidRPr="00130222">
              <w:rPr>
                <w:rFonts w:ascii="Montserrat" w:hAnsi="Montserrat" w:cs="Arial"/>
                <w:sz w:val="20"/>
                <w:szCs w:val="20"/>
                <w:lang w:eastAsia="es-MX"/>
              </w:rPr>
              <w:t>Inn</w:t>
            </w:r>
            <w:proofErr w:type="spellEnd"/>
            <w:r w:rsidRPr="00130222">
              <w:rPr>
                <w:rFonts w:ascii="Montserrat" w:hAnsi="Montserrat" w:cs="Arial"/>
                <w:sz w:val="20"/>
                <w:szCs w:val="20"/>
                <w:lang w:eastAsia="es-MX"/>
              </w:rPr>
              <w:t xml:space="preserve">, Alcaldía Álvaro Obregón, Ciudad de México, C.P. 01020; o en el Órgano Interno de Control del Hospital, ubicado en Carretera Federal México Puebla km 34.5, edificio A-2 1er piso, Zoquiapan, Ixtapaluca, C.P. 56530, Estado de México. TEL. </w:t>
            </w:r>
            <w:r>
              <w:rPr>
                <w:rFonts w:ascii="Montserrat" w:hAnsi="Montserrat" w:cs="Arial"/>
                <w:sz w:val="20"/>
                <w:szCs w:val="20"/>
                <w:lang w:eastAsia="es-MX"/>
              </w:rPr>
              <w:t>55</w:t>
            </w:r>
            <w:r w:rsidRPr="00130222">
              <w:rPr>
                <w:rFonts w:ascii="Montserrat" w:hAnsi="Montserrat" w:cs="Arial"/>
                <w:sz w:val="20"/>
                <w:szCs w:val="20"/>
                <w:lang w:eastAsia="es-MX"/>
              </w:rPr>
              <w:t>5972 9800 Ext. 1064.</w:t>
            </w:r>
          </w:p>
        </w:tc>
      </w:tr>
      <w:tr w:rsidR="00385FCD" w:rsidRPr="00130222" w14:paraId="1932EEA9" w14:textId="77777777" w:rsidTr="00422B2E">
        <w:trPr>
          <w:trHeight w:val="1379"/>
          <w:jc w:val="center"/>
        </w:trPr>
        <w:tc>
          <w:tcPr>
            <w:tcW w:w="2698" w:type="dxa"/>
            <w:shd w:val="clear" w:color="auto" w:fill="FFC000"/>
          </w:tcPr>
          <w:p w14:paraId="37C8043B" w14:textId="77777777" w:rsidR="00385FCD" w:rsidRPr="00130222" w:rsidRDefault="00385FCD">
            <w:pPr>
              <w:pStyle w:val="Prrafodelista"/>
              <w:widowControl w:val="0"/>
              <w:numPr>
                <w:ilvl w:val="1"/>
                <w:numId w:val="44"/>
              </w:numPr>
              <w:tabs>
                <w:tab w:val="left" w:pos="271"/>
                <w:tab w:val="left" w:pos="413"/>
                <w:tab w:val="left" w:pos="555"/>
              </w:tabs>
              <w:overflowPunct w:val="0"/>
              <w:autoSpaceDE w:val="0"/>
              <w:autoSpaceDN w:val="0"/>
              <w:adjustRightInd w:val="0"/>
              <w:spacing w:before="120" w:after="120"/>
              <w:ind w:left="29" w:right="23" w:hanging="7"/>
              <w:textAlignment w:val="baseline"/>
              <w:rPr>
                <w:rFonts w:ascii="Montserrat" w:hAnsi="Montserrat" w:cs="Arial"/>
                <w:b/>
                <w:sz w:val="20"/>
                <w:szCs w:val="20"/>
                <w:lang w:eastAsia="es-MX"/>
              </w:rPr>
            </w:pPr>
            <w:r w:rsidRPr="00130222">
              <w:rPr>
                <w:rFonts w:ascii="Montserrat" w:hAnsi="Montserrat" w:cs="Arial"/>
                <w:b/>
                <w:sz w:val="20"/>
                <w:szCs w:val="20"/>
                <w:lang w:eastAsia="es-MX"/>
              </w:rPr>
              <w:t>Controversias</w:t>
            </w:r>
          </w:p>
        </w:tc>
        <w:tc>
          <w:tcPr>
            <w:tcW w:w="7511" w:type="dxa"/>
          </w:tcPr>
          <w:p w14:paraId="0F570A4D" w14:textId="76B7FCAF" w:rsidR="00385FCD" w:rsidRPr="00130222" w:rsidRDefault="00385FCD" w:rsidP="00422B2E">
            <w:pPr>
              <w:widowControl w:val="0"/>
              <w:tabs>
                <w:tab w:val="left" w:pos="318"/>
              </w:tabs>
              <w:overflowPunct w:val="0"/>
              <w:autoSpaceDE w:val="0"/>
              <w:autoSpaceDN w:val="0"/>
              <w:adjustRightInd w:val="0"/>
              <w:spacing w:before="120" w:after="120"/>
              <w:ind w:right="23"/>
              <w:jc w:val="both"/>
              <w:textAlignment w:val="baseline"/>
              <w:rPr>
                <w:rFonts w:ascii="Montserrat" w:hAnsi="Montserrat" w:cs="Arial"/>
                <w:sz w:val="20"/>
                <w:szCs w:val="20"/>
                <w:lang w:eastAsia="es-MX"/>
              </w:rPr>
            </w:pPr>
            <w:r w:rsidRPr="00130222">
              <w:rPr>
                <w:rFonts w:ascii="Montserrat" w:hAnsi="Montserrat" w:cs="Arial"/>
                <w:sz w:val="20"/>
                <w:szCs w:val="20"/>
                <w:lang w:eastAsia="es-MX"/>
              </w:rPr>
              <w:t xml:space="preserve">Los Tribunales Federales de la Ciudad de México, serán el Órgano Jurisdiccional competente para conocer las posibles controversias que pudieran surgir durante el procedimiento de </w:t>
            </w:r>
            <w:r>
              <w:rPr>
                <w:rFonts w:ascii="Montserrat" w:hAnsi="Montserrat" w:cs="Arial"/>
                <w:sz w:val="20"/>
                <w:szCs w:val="20"/>
                <w:lang w:eastAsia="es-MX"/>
              </w:rPr>
              <w:t>invitación</w:t>
            </w:r>
            <w:r w:rsidRPr="00130222">
              <w:rPr>
                <w:rFonts w:ascii="Montserrat" w:hAnsi="Montserrat" w:cs="Arial"/>
                <w:sz w:val="20"/>
                <w:szCs w:val="20"/>
                <w:lang w:eastAsia="es-MX"/>
              </w:rPr>
              <w:t xml:space="preserve"> o del </w:t>
            </w:r>
            <w:r w:rsidR="00A17041" w:rsidRPr="00A17041">
              <w:rPr>
                <w:rFonts w:ascii="Montserrat" w:hAnsi="Montserrat" w:cs="Arial"/>
                <w:sz w:val="20"/>
                <w:szCs w:val="20"/>
                <w:lang w:eastAsia="es-MX"/>
              </w:rPr>
              <w:t>contrato</w:t>
            </w:r>
            <w:r w:rsidRPr="00130222">
              <w:rPr>
                <w:rFonts w:ascii="Montserrat" w:hAnsi="Montserrat" w:cs="Arial"/>
                <w:sz w:val="20"/>
                <w:szCs w:val="20"/>
                <w:lang w:eastAsia="es-MX"/>
              </w:rPr>
              <w:t xml:space="preserve"> que de ella derive, por lo que el licitante renuncia</w:t>
            </w:r>
            <w:r>
              <w:rPr>
                <w:rFonts w:ascii="Montserrat" w:hAnsi="Montserrat" w:cs="Arial"/>
                <w:sz w:val="20"/>
                <w:szCs w:val="20"/>
                <w:lang w:eastAsia="es-MX"/>
              </w:rPr>
              <w:t>rá</w:t>
            </w:r>
            <w:r w:rsidRPr="00130222">
              <w:rPr>
                <w:rFonts w:ascii="Montserrat" w:hAnsi="Montserrat" w:cs="Arial"/>
                <w:sz w:val="20"/>
                <w:szCs w:val="20"/>
                <w:lang w:eastAsia="es-MX"/>
              </w:rPr>
              <w:t xml:space="preserve"> a cualquier otro fuero que pudiera corresponderle en razón de su domicilio presente o futuro.</w:t>
            </w:r>
          </w:p>
        </w:tc>
      </w:tr>
    </w:tbl>
    <w:p w14:paraId="7678554E" w14:textId="2349776C" w:rsidR="00385FCD" w:rsidRDefault="00385FCD" w:rsidP="00FB210B">
      <w:pPr>
        <w:rPr>
          <w:lang w:val="es-ES"/>
        </w:rPr>
      </w:pPr>
    </w:p>
    <w:p w14:paraId="7DDE0DBC" w14:textId="64DBDEAA" w:rsidR="00CB0823" w:rsidRDefault="00CB0823" w:rsidP="00FB210B">
      <w:pPr>
        <w:rPr>
          <w:lang w:val="es-ES"/>
        </w:rPr>
      </w:pPr>
    </w:p>
    <w:p w14:paraId="61FA13D2" w14:textId="77777777" w:rsidR="00CB0823" w:rsidRDefault="00CB0823" w:rsidP="00FB210B">
      <w:pPr>
        <w:rPr>
          <w:lang w:val="es-ES"/>
        </w:rPr>
      </w:pPr>
    </w:p>
    <w:tbl>
      <w:tblPr>
        <w:tblStyle w:val="Tablaconcuadrcula"/>
        <w:tblW w:w="0" w:type="auto"/>
        <w:tblLook w:val="04A0" w:firstRow="1" w:lastRow="0" w:firstColumn="1" w:lastColumn="0" w:noHBand="0" w:noVBand="1"/>
      </w:tblPr>
      <w:tblGrid>
        <w:gridCol w:w="9918"/>
      </w:tblGrid>
      <w:tr w:rsidR="00BD0884" w:rsidRPr="00A902F6" w14:paraId="361D2C46" w14:textId="77777777" w:rsidTr="00921CFF">
        <w:tc>
          <w:tcPr>
            <w:tcW w:w="9918" w:type="dxa"/>
            <w:shd w:val="clear" w:color="auto" w:fill="FFC000"/>
          </w:tcPr>
          <w:p w14:paraId="5947E4B0" w14:textId="77777777" w:rsidR="00BD0884" w:rsidRPr="00A902F6" w:rsidRDefault="00BD0884" w:rsidP="00921CFF">
            <w:pPr>
              <w:jc w:val="center"/>
              <w:rPr>
                <w:rFonts w:ascii="Montserrat" w:hAnsi="Montserrat"/>
                <w:b/>
                <w:sz w:val="22"/>
                <w:szCs w:val="22"/>
              </w:rPr>
            </w:pPr>
            <w:bookmarkStart w:id="3" w:name="_Hlk124936185"/>
            <w:r w:rsidRPr="00A902F6">
              <w:rPr>
                <w:rFonts w:ascii="Montserrat" w:hAnsi="Montserrat"/>
                <w:b/>
                <w:sz w:val="22"/>
                <w:szCs w:val="22"/>
              </w:rPr>
              <w:lastRenderedPageBreak/>
              <w:t>ANEXO TÉCNICO</w:t>
            </w:r>
          </w:p>
        </w:tc>
      </w:tr>
      <w:bookmarkEnd w:id="3"/>
    </w:tbl>
    <w:p w14:paraId="18384855" w14:textId="77777777" w:rsidR="00BD0884" w:rsidRDefault="00BD0884" w:rsidP="00BD0884">
      <w:pPr>
        <w:pStyle w:val="Sinespaciado"/>
        <w:jc w:val="both"/>
        <w:rPr>
          <w:rFonts w:ascii="Montserrat" w:hAnsi="Montserrat"/>
          <w:b/>
          <w:sz w:val="21"/>
          <w:szCs w:val="21"/>
        </w:rPr>
      </w:pPr>
    </w:p>
    <w:tbl>
      <w:tblPr>
        <w:tblW w:w="0" w:type="auto"/>
        <w:tblCellMar>
          <w:left w:w="70" w:type="dxa"/>
          <w:right w:w="70" w:type="dxa"/>
        </w:tblCellMar>
        <w:tblLook w:val="04A0" w:firstRow="1" w:lastRow="0" w:firstColumn="1" w:lastColumn="0" w:noHBand="0" w:noVBand="1"/>
      </w:tblPr>
      <w:tblGrid>
        <w:gridCol w:w="1058"/>
        <w:gridCol w:w="1511"/>
        <w:gridCol w:w="1023"/>
        <w:gridCol w:w="4182"/>
        <w:gridCol w:w="1027"/>
        <w:gridCol w:w="1161"/>
      </w:tblGrid>
      <w:tr w:rsidR="00BD0884" w:rsidRPr="00A902F6" w14:paraId="18D0AE5F" w14:textId="77777777" w:rsidTr="00921CFF">
        <w:trPr>
          <w:trHeight w:val="702"/>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14:paraId="423BA29F" w14:textId="77777777" w:rsidR="00BD0884" w:rsidRPr="00A902F6" w:rsidRDefault="00BD0884" w:rsidP="00921CFF">
            <w:pPr>
              <w:jc w:val="center"/>
              <w:rPr>
                <w:rFonts w:ascii="Montserrat" w:hAnsi="Montserrat" w:cs="Arial"/>
                <w:b/>
                <w:bCs/>
                <w:color w:val="000000"/>
                <w:sz w:val="18"/>
                <w:szCs w:val="18"/>
                <w:lang w:eastAsia="es-MX"/>
              </w:rPr>
            </w:pPr>
            <w:r w:rsidRPr="00A902F6">
              <w:rPr>
                <w:rFonts w:ascii="Montserrat" w:hAnsi="Montserrat" w:cs="Arial"/>
                <w:b/>
                <w:bCs/>
                <w:color w:val="000000"/>
                <w:sz w:val="18"/>
                <w:szCs w:val="18"/>
                <w:lang w:eastAsia="es-MX"/>
              </w:rPr>
              <w:t>No. DE PARTIDA</w:t>
            </w:r>
          </w:p>
        </w:tc>
        <w:tc>
          <w:tcPr>
            <w:tcW w:w="0" w:type="auto"/>
            <w:tcBorders>
              <w:top w:val="single" w:sz="4" w:space="0" w:color="auto"/>
              <w:left w:val="nil"/>
              <w:bottom w:val="nil"/>
              <w:right w:val="single" w:sz="4" w:space="0" w:color="auto"/>
            </w:tcBorders>
            <w:shd w:val="clear" w:color="000000" w:fill="FFC000"/>
            <w:vAlign w:val="center"/>
            <w:hideMark/>
          </w:tcPr>
          <w:p w14:paraId="04DA7B04" w14:textId="77777777" w:rsidR="00BD0884" w:rsidRPr="00A902F6" w:rsidRDefault="00BD0884" w:rsidP="00921CFF">
            <w:pPr>
              <w:jc w:val="center"/>
              <w:rPr>
                <w:rFonts w:ascii="Montserrat" w:hAnsi="Montserrat" w:cs="Arial"/>
                <w:b/>
                <w:bCs/>
                <w:color w:val="000000"/>
                <w:sz w:val="18"/>
                <w:szCs w:val="18"/>
                <w:lang w:eastAsia="es-MX"/>
              </w:rPr>
            </w:pPr>
            <w:r w:rsidRPr="00A902F6">
              <w:rPr>
                <w:rFonts w:ascii="Montserrat" w:hAnsi="Montserrat" w:cs="Arial"/>
                <w:b/>
                <w:bCs/>
                <w:color w:val="000000"/>
                <w:sz w:val="18"/>
                <w:szCs w:val="18"/>
                <w:lang w:eastAsia="es-MX"/>
              </w:rPr>
              <w:t>CLAVE HRAEI</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14:paraId="4CAE0658" w14:textId="77777777" w:rsidR="00BD0884" w:rsidRPr="00A902F6" w:rsidRDefault="00BD0884" w:rsidP="00921CFF">
            <w:pPr>
              <w:jc w:val="center"/>
              <w:rPr>
                <w:rFonts w:ascii="Montserrat" w:hAnsi="Montserrat" w:cs="Arial"/>
                <w:b/>
                <w:bCs/>
                <w:color w:val="000000"/>
                <w:sz w:val="18"/>
                <w:szCs w:val="18"/>
                <w:lang w:eastAsia="es-MX"/>
              </w:rPr>
            </w:pPr>
            <w:r w:rsidRPr="00A902F6">
              <w:rPr>
                <w:rFonts w:ascii="Montserrat" w:hAnsi="Montserrat" w:cs="Arial"/>
                <w:b/>
                <w:bCs/>
                <w:color w:val="000000"/>
                <w:sz w:val="18"/>
                <w:szCs w:val="18"/>
                <w:lang w:eastAsia="es-MX"/>
              </w:rPr>
              <w:t>CUCOP</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14:paraId="4B363928" w14:textId="77777777" w:rsidR="00BD0884" w:rsidRPr="00A902F6" w:rsidRDefault="00BD0884" w:rsidP="00921CFF">
            <w:pPr>
              <w:jc w:val="center"/>
              <w:rPr>
                <w:rFonts w:ascii="Montserrat" w:hAnsi="Montserrat" w:cs="Arial"/>
                <w:b/>
                <w:bCs/>
                <w:color w:val="000000"/>
                <w:sz w:val="18"/>
                <w:szCs w:val="18"/>
                <w:lang w:eastAsia="es-MX"/>
              </w:rPr>
            </w:pPr>
            <w:r w:rsidRPr="00A902F6">
              <w:rPr>
                <w:rFonts w:ascii="Montserrat" w:hAnsi="Montserrat" w:cs="Arial"/>
                <w:b/>
                <w:bCs/>
                <w:color w:val="000000"/>
                <w:sz w:val="18"/>
                <w:szCs w:val="18"/>
                <w:lang w:eastAsia="es-MX"/>
              </w:rPr>
              <w:t>DESCRIPCIÓN DE LOS BIENES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14:paraId="7A3B8F8A" w14:textId="77777777" w:rsidR="00BD0884" w:rsidRPr="00A902F6" w:rsidRDefault="00BD0884" w:rsidP="00921CFF">
            <w:pPr>
              <w:jc w:val="center"/>
              <w:rPr>
                <w:rFonts w:ascii="Montserrat" w:hAnsi="Montserrat" w:cs="Arial"/>
                <w:b/>
                <w:bCs/>
                <w:color w:val="000000"/>
                <w:sz w:val="18"/>
                <w:szCs w:val="18"/>
                <w:lang w:eastAsia="es-MX"/>
              </w:rPr>
            </w:pPr>
            <w:r w:rsidRPr="00A902F6">
              <w:rPr>
                <w:rFonts w:ascii="Montserrat" w:hAnsi="Montserrat" w:cs="Arial"/>
                <w:b/>
                <w:bCs/>
                <w:color w:val="000000"/>
                <w:sz w:val="18"/>
                <w:szCs w:val="18"/>
                <w:lang w:eastAsia="es-MX"/>
              </w:rPr>
              <w:t>UNIDAD DE MEDIDA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14:paraId="59FEA36F" w14:textId="77777777" w:rsidR="00BD0884" w:rsidRPr="00A902F6" w:rsidRDefault="00BD0884" w:rsidP="00921CFF">
            <w:pPr>
              <w:jc w:val="center"/>
              <w:rPr>
                <w:rFonts w:ascii="Montserrat" w:hAnsi="Montserrat" w:cs="Arial"/>
                <w:b/>
                <w:bCs/>
                <w:color w:val="000000"/>
                <w:sz w:val="18"/>
                <w:szCs w:val="18"/>
                <w:lang w:eastAsia="es-MX"/>
              </w:rPr>
            </w:pPr>
            <w:r w:rsidRPr="00A902F6">
              <w:rPr>
                <w:rFonts w:ascii="Montserrat" w:hAnsi="Montserrat" w:cs="Arial"/>
                <w:b/>
                <w:bCs/>
                <w:color w:val="000000"/>
                <w:sz w:val="18"/>
                <w:szCs w:val="18"/>
                <w:lang w:eastAsia="es-MX"/>
              </w:rPr>
              <w:t>CANTIDAD</w:t>
            </w:r>
          </w:p>
        </w:tc>
      </w:tr>
      <w:tr w:rsidR="00BD0884" w:rsidRPr="00A902F6" w14:paraId="556D9AD9" w14:textId="77777777" w:rsidTr="00921CFF">
        <w:trPr>
          <w:trHeight w:val="7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E2C36"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B2C1D9"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HRAEI-SQ0066</w:t>
            </w:r>
          </w:p>
        </w:tc>
        <w:tc>
          <w:tcPr>
            <w:tcW w:w="0" w:type="auto"/>
            <w:tcBorders>
              <w:top w:val="nil"/>
              <w:left w:val="nil"/>
              <w:bottom w:val="single" w:sz="4" w:space="0" w:color="auto"/>
              <w:right w:val="single" w:sz="4" w:space="0" w:color="auto"/>
            </w:tcBorders>
            <w:shd w:val="clear" w:color="auto" w:fill="auto"/>
            <w:noWrap/>
            <w:vAlign w:val="center"/>
            <w:hideMark/>
          </w:tcPr>
          <w:p w14:paraId="2EC37E72"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25500099</w:t>
            </w:r>
          </w:p>
        </w:tc>
        <w:tc>
          <w:tcPr>
            <w:tcW w:w="0" w:type="auto"/>
            <w:tcBorders>
              <w:top w:val="nil"/>
              <w:left w:val="nil"/>
              <w:bottom w:val="single" w:sz="4" w:space="0" w:color="auto"/>
              <w:right w:val="single" w:sz="4" w:space="0" w:color="auto"/>
            </w:tcBorders>
            <w:shd w:val="clear" w:color="auto" w:fill="auto"/>
            <w:vAlign w:val="center"/>
            <w:hideMark/>
          </w:tcPr>
          <w:p w14:paraId="1CD6A260" w14:textId="77777777" w:rsidR="00BD0884" w:rsidRPr="00A902F6" w:rsidRDefault="00BD0884" w:rsidP="00921CFF">
            <w:pPr>
              <w:rPr>
                <w:rFonts w:ascii="Montserrat" w:hAnsi="Montserrat" w:cs="Arial"/>
                <w:color w:val="000000"/>
                <w:sz w:val="18"/>
                <w:szCs w:val="18"/>
                <w:lang w:eastAsia="es-MX"/>
              </w:rPr>
            </w:pPr>
            <w:r w:rsidRPr="00A902F6">
              <w:rPr>
                <w:rFonts w:ascii="Montserrat" w:hAnsi="Montserrat" w:cs="Arial"/>
                <w:color w:val="000000"/>
                <w:sz w:val="18"/>
                <w:szCs w:val="18"/>
                <w:lang w:eastAsia="es-MX"/>
              </w:rPr>
              <w:t>MEDIOS DE CONTRASTE HIDROSOLUBLES NO IÓNICOS. MEDIOS DE CONTRASTE HIDROSOLUBLES NO IÓNICOS EN CONCENTRACIÓN DE 300 A 320 MG I/ML IOVERSOL, IOPAMIDOL, IOHEXOL, IOPROMIDA, IOBITRIDOL, IODIXANOL.  FRASCO CON 100 ML.</w:t>
            </w:r>
          </w:p>
        </w:tc>
        <w:tc>
          <w:tcPr>
            <w:tcW w:w="0" w:type="auto"/>
            <w:tcBorders>
              <w:top w:val="nil"/>
              <w:left w:val="nil"/>
              <w:bottom w:val="single" w:sz="4" w:space="0" w:color="auto"/>
              <w:right w:val="single" w:sz="4" w:space="0" w:color="auto"/>
            </w:tcBorders>
            <w:shd w:val="clear" w:color="auto" w:fill="auto"/>
            <w:vAlign w:val="center"/>
            <w:hideMark/>
          </w:tcPr>
          <w:p w14:paraId="711FF0DF"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FRASCO</w:t>
            </w:r>
          </w:p>
        </w:tc>
        <w:tc>
          <w:tcPr>
            <w:tcW w:w="0" w:type="auto"/>
            <w:tcBorders>
              <w:top w:val="nil"/>
              <w:left w:val="nil"/>
              <w:bottom w:val="single" w:sz="4" w:space="0" w:color="auto"/>
              <w:right w:val="single" w:sz="4" w:space="0" w:color="auto"/>
            </w:tcBorders>
            <w:shd w:val="clear" w:color="auto" w:fill="auto"/>
            <w:vAlign w:val="center"/>
            <w:hideMark/>
          </w:tcPr>
          <w:p w14:paraId="71689D76"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1200</w:t>
            </w:r>
          </w:p>
        </w:tc>
      </w:tr>
      <w:tr w:rsidR="00BD0884" w:rsidRPr="00A902F6" w14:paraId="43F12507" w14:textId="77777777" w:rsidTr="00921CFF">
        <w:trPr>
          <w:trHeight w:val="7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A4EB9"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A0AEB85"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HRAEI-SQ0002</w:t>
            </w:r>
          </w:p>
        </w:tc>
        <w:tc>
          <w:tcPr>
            <w:tcW w:w="0" w:type="auto"/>
            <w:tcBorders>
              <w:top w:val="nil"/>
              <w:left w:val="nil"/>
              <w:bottom w:val="single" w:sz="4" w:space="0" w:color="auto"/>
              <w:right w:val="single" w:sz="4" w:space="0" w:color="auto"/>
            </w:tcBorders>
            <w:shd w:val="clear" w:color="auto" w:fill="auto"/>
            <w:noWrap/>
            <w:vAlign w:val="center"/>
            <w:hideMark/>
          </w:tcPr>
          <w:p w14:paraId="2FFA1EC4"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25500099</w:t>
            </w:r>
          </w:p>
        </w:tc>
        <w:tc>
          <w:tcPr>
            <w:tcW w:w="0" w:type="auto"/>
            <w:tcBorders>
              <w:top w:val="nil"/>
              <w:left w:val="nil"/>
              <w:bottom w:val="single" w:sz="4" w:space="0" w:color="auto"/>
              <w:right w:val="single" w:sz="4" w:space="0" w:color="auto"/>
            </w:tcBorders>
            <w:shd w:val="clear" w:color="auto" w:fill="auto"/>
            <w:vAlign w:val="center"/>
            <w:hideMark/>
          </w:tcPr>
          <w:p w14:paraId="297B09B0" w14:textId="77777777" w:rsidR="00BD0884" w:rsidRPr="00A902F6" w:rsidRDefault="00BD0884" w:rsidP="00921CFF">
            <w:pPr>
              <w:rPr>
                <w:rFonts w:ascii="Montserrat" w:hAnsi="Montserrat" w:cs="Arial"/>
                <w:color w:val="000000"/>
                <w:sz w:val="18"/>
                <w:szCs w:val="18"/>
                <w:lang w:eastAsia="es-MX"/>
              </w:rPr>
            </w:pPr>
            <w:r w:rsidRPr="00A902F6">
              <w:rPr>
                <w:rFonts w:ascii="Montserrat" w:hAnsi="Montserrat" w:cs="Arial"/>
                <w:color w:val="000000"/>
                <w:sz w:val="18"/>
                <w:szCs w:val="18"/>
                <w:lang w:eastAsia="es-MX"/>
              </w:rPr>
              <w:t>MEDIOS DE CONTRASTE HIDROSOLUBLES NO IÓNICOS. MEDIOS DE CONTRASTE HIDROSOLUBLES NO IÓNICOS EN CONCENTRACIÓN DE 350 A 370 MG I/ML IOVERSOL IOPAMIDOL IOHEXOL IOPROMIDA IOBITRIDOL.  FRASCO CON 100 ML.</w:t>
            </w:r>
          </w:p>
        </w:tc>
        <w:tc>
          <w:tcPr>
            <w:tcW w:w="0" w:type="auto"/>
            <w:tcBorders>
              <w:top w:val="nil"/>
              <w:left w:val="nil"/>
              <w:bottom w:val="single" w:sz="4" w:space="0" w:color="auto"/>
              <w:right w:val="single" w:sz="4" w:space="0" w:color="auto"/>
            </w:tcBorders>
            <w:shd w:val="clear" w:color="auto" w:fill="auto"/>
            <w:vAlign w:val="center"/>
            <w:hideMark/>
          </w:tcPr>
          <w:p w14:paraId="702F7F86"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FRASCO</w:t>
            </w:r>
          </w:p>
        </w:tc>
        <w:tc>
          <w:tcPr>
            <w:tcW w:w="0" w:type="auto"/>
            <w:tcBorders>
              <w:top w:val="nil"/>
              <w:left w:val="nil"/>
              <w:bottom w:val="single" w:sz="4" w:space="0" w:color="auto"/>
              <w:right w:val="single" w:sz="4" w:space="0" w:color="auto"/>
            </w:tcBorders>
            <w:shd w:val="clear" w:color="auto" w:fill="auto"/>
            <w:vAlign w:val="center"/>
            <w:hideMark/>
          </w:tcPr>
          <w:p w14:paraId="693C28AB"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1000</w:t>
            </w:r>
          </w:p>
        </w:tc>
      </w:tr>
      <w:tr w:rsidR="00BD0884" w:rsidRPr="00A902F6" w14:paraId="65FE2056" w14:textId="77777777" w:rsidTr="00921CFF">
        <w:trPr>
          <w:trHeight w:val="7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64F84"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14:paraId="79C549D9"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HRAEI-SQ0039</w:t>
            </w:r>
          </w:p>
        </w:tc>
        <w:tc>
          <w:tcPr>
            <w:tcW w:w="0" w:type="auto"/>
            <w:tcBorders>
              <w:top w:val="nil"/>
              <w:left w:val="nil"/>
              <w:bottom w:val="single" w:sz="4" w:space="0" w:color="auto"/>
              <w:right w:val="single" w:sz="4" w:space="0" w:color="auto"/>
            </w:tcBorders>
            <w:shd w:val="clear" w:color="auto" w:fill="auto"/>
            <w:noWrap/>
            <w:vAlign w:val="center"/>
            <w:hideMark/>
          </w:tcPr>
          <w:p w14:paraId="20AF144D"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25500099</w:t>
            </w:r>
          </w:p>
        </w:tc>
        <w:tc>
          <w:tcPr>
            <w:tcW w:w="0" w:type="auto"/>
            <w:tcBorders>
              <w:top w:val="nil"/>
              <w:left w:val="nil"/>
              <w:bottom w:val="single" w:sz="4" w:space="0" w:color="auto"/>
              <w:right w:val="single" w:sz="4" w:space="0" w:color="auto"/>
            </w:tcBorders>
            <w:shd w:val="clear" w:color="auto" w:fill="auto"/>
            <w:vAlign w:val="center"/>
            <w:hideMark/>
          </w:tcPr>
          <w:p w14:paraId="77AA9B38" w14:textId="77777777" w:rsidR="00BD0884" w:rsidRPr="00A902F6" w:rsidRDefault="00BD0884" w:rsidP="00921CFF">
            <w:pPr>
              <w:rPr>
                <w:rFonts w:ascii="Montserrat" w:hAnsi="Montserrat" w:cs="Arial"/>
                <w:color w:val="000000"/>
                <w:sz w:val="18"/>
                <w:szCs w:val="18"/>
                <w:lang w:eastAsia="es-MX"/>
              </w:rPr>
            </w:pPr>
            <w:r w:rsidRPr="00A902F6">
              <w:rPr>
                <w:rFonts w:ascii="Montserrat" w:hAnsi="Montserrat" w:cs="Arial"/>
                <w:color w:val="000000"/>
                <w:sz w:val="18"/>
                <w:szCs w:val="18"/>
                <w:lang w:eastAsia="es-MX"/>
              </w:rPr>
              <w:t>MEDIOS DE CONTRASTE PARA ESTUDIOS DE RESONANCIA MAGNÉTICA. MEDIOS DE CONTRASTE PARA RESONANCIA MAGNÉTICA. GADOLINEO 0.5 MMOL/ML. GADOPENTETATO DE DIMEGLUMINA GADOTERATO DE MEGLUMINA GADODIAMIDA GADOVERSETAMIDA. ENVASE CON 15 ML.</w:t>
            </w:r>
          </w:p>
        </w:tc>
        <w:tc>
          <w:tcPr>
            <w:tcW w:w="0" w:type="auto"/>
            <w:tcBorders>
              <w:top w:val="nil"/>
              <w:left w:val="nil"/>
              <w:bottom w:val="single" w:sz="4" w:space="0" w:color="auto"/>
              <w:right w:val="single" w:sz="4" w:space="0" w:color="auto"/>
            </w:tcBorders>
            <w:shd w:val="clear" w:color="auto" w:fill="auto"/>
            <w:vAlign w:val="center"/>
            <w:hideMark/>
          </w:tcPr>
          <w:p w14:paraId="6711BDF6"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FRASCO</w:t>
            </w:r>
          </w:p>
        </w:tc>
        <w:tc>
          <w:tcPr>
            <w:tcW w:w="0" w:type="auto"/>
            <w:tcBorders>
              <w:top w:val="nil"/>
              <w:left w:val="nil"/>
              <w:bottom w:val="single" w:sz="4" w:space="0" w:color="auto"/>
              <w:right w:val="single" w:sz="4" w:space="0" w:color="auto"/>
            </w:tcBorders>
            <w:shd w:val="clear" w:color="auto" w:fill="auto"/>
            <w:vAlign w:val="center"/>
            <w:hideMark/>
          </w:tcPr>
          <w:p w14:paraId="2EB161B5" w14:textId="77777777" w:rsidR="00BD0884" w:rsidRPr="00A902F6" w:rsidRDefault="00BD0884" w:rsidP="00921CFF">
            <w:pPr>
              <w:jc w:val="center"/>
              <w:rPr>
                <w:rFonts w:ascii="Montserrat" w:hAnsi="Montserrat" w:cs="Arial"/>
                <w:color w:val="000000"/>
                <w:sz w:val="18"/>
                <w:szCs w:val="18"/>
                <w:lang w:eastAsia="es-MX"/>
              </w:rPr>
            </w:pPr>
            <w:r w:rsidRPr="00A902F6">
              <w:rPr>
                <w:rFonts w:ascii="Montserrat" w:hAnsi="Montserrat" w:cs="Arial"/>
                <w:color w:val="000000"/>
                <w:sz w:val="18"/>
                <w:szCs w:val="18"/>
                <w:lang w:eastAsia="es-MX"/>
              </w:rPr>
              <w:t>200</w:t>
            </w:r>
          </w:p>
        </w:tc>
      </w:tr>
    </w:tbl>
    <w:p w14:paraId="612B7D4C" w14:textId="77777777" w:rsidR="00BD0884" w:rsidRDefault="00BD0884" w:rsidP="00BD0884">
      <w:pPr>
        <w:pStyle w:val="Sinespaciado"/>
        <w:jc w:val="both"/>
        <w:rPr>
          <w:rFonts w:ascii="Montserrat" w:hAnsi="Montserrat"/>
          <w:b/>
          <w:sz w:val="21"/>
          <w:szCs w:val="21"/>
        </w:rPr>
      </w:pPr>
    </w:p>
    <w:p w14:paraId="5C72C8B0" w14:textId="77777777" w:rsidR="00BD0884" w:rsidRDefault="00BD0884" w:rsidP="00BD0884">
      <w:pPr>
        <w:jc w:val="both"/>
        <w:rPr>
          <w:rFonts w:ascii="Montserrat" w:eastAsia="Calibri" w:hAnsi="Montserrat"/>
          <w:b/>
          <w:sz w:val="21"/>
          <w:szCs w:val="21"/>
          <w:lang w:eastAsia="en-US"/>
        </w:rPr>
      </w:pPr>
      <w:r w:rsidRPr="00B1190C">
        <w:rPr>
          <w:rFonts w:ascii="Montserrat" w:eastAsia="Calibri" w:hAnsi="Montserrat"/>
          <w:b/>
          <w:sz w:val="21"/>
          <w:szCs w:val="21"/>
          <w:lang w:eastAsia="en-US"/>
        </w:rPr>
        <w:t>Condiciones de entrega:</w:t>
      </w:r>
    </w:p>
    <w:p w14:paraId="3A8A0059" w14:textId="77777777" w:rsidR="00BD0884" w:rsidRPr="00B1190C" w:rsidRDefault="00BD0884" w:rsidP="00BD0884">
      <w:pPr>
        <w:jc w:val="both"/>
        <w:rPr>
          <w:rFonts w:ascii="Montserrat" w:eastAsia="Calibri" w:hAnsi="Montserrat"/>
          <w:b/>
          <w:sz w:val="21"/>
          <w:szCs w:val="21"/>
          <w:lang w:eastAsia="en-US"/>
        </w:rPr>
      </w:pPr>
    </w:p>
    <w:p w14:paraId="5B3C2C33" w14:textId="77777777" w:rsidR="00BD0884" w:rsidRPr="00A902F6" w:rsidRDefault="00BD0884" w:rsidP="00BD0884">
      <w:pPr>
        <w:jc w:val="both"/>
        <w:rPr>
          <w:rFonts w:ascii="Montserrat" w:eastAsia="Calibri" w:hAnsi="Montserrat"/>
          <w:b/>
          <w:sz w:val="20"/>
          <w:szCs w:val="20"/>
          <w:lang w:eastAsia="en-US"/>
        </w:rPr>
      </w:pPr>
      <w:r w:rsidRPr="00A902F6">
        <w:rPr>
          <w:rFonts w:ascii="Montserrat" w:eastAsia="Calibri" w:hAnsi="Montserrat"/>
          <w:b/>
          <w:sz w:val="20"/>
          <w:szCs w:val="20"/>
          <w:lang w:eastAsia="en-US"/>
        </w:rPr>
        <w:t xml:space="preserve">1. </w:t>
      </w:r>
      <w:r w:rsidRPr="00A902F6">
        <w:rPr>
          <w:rFonts w:ascii="Montserrat" w:eastAsia="Calibri" w:hAnsi="Montserrat"/>
          <w:bCs/>
          <w:sz w:val="20"/>
          <w:szCs w:val="20"/>
          <w:lang w:eastAsia="en-US"/>
        </w:rPr>
        <w:t>La entrega se realizará</w:t>
      </w:r>
      <w:r w:rsidRPr="00A902F6">
        <w:rPr>
          <w:rFonts w:ascii="Montserrat" w:eastAsia="Calibri" w:hAnsi="Montserrat"/>
          <w:b/>
          <w:sz w:val="20"/>
          <w:szCs w:val="20"/>
          <w:lang w:eastAsia="en-US"/>
        </w:rPr>
        <w:t xml:space="preserve"> </w:t>
      </w:r>
    </w:p>
    <w:p w14:paraId="2E788083" w14:textId="7B4AAC20" w:rsidR="00BD0884" w:rsidRPr="00A902F6" w:rsidRDefault="00BD0884" w:rsidP="00BD0884">
      <w:pPr>
        <w:jc w:val="both"/>
        <w:rPr>
          <w:rFonts w:ascii="Montserrat" w:eastAsia="Calibri" w:hAnsi="Montserrat"/>
          <w:bCs/>
          <w:sz w:val="20"/>
          <w:szCs w:val="20"/>
          <w:lang w:eastAsia="en-US"/>
        </w:rPr>
      </w:pPr>
      <w:r w:rsidRPr="00A902F6">
        <w:rPr>
          <w:rFonts w:ascii="Montserrat" w:eastAsia="Calibri" w:hAnsi="Montserrat"/>
          <w:bCs/>
          <w:sz w:val="20"/>
          <w:szCs w:val="20"/>
          <w:lang w:eastAsia="en-US"/>
        </w:rPr>
        <w:t xml:space="preserve">Solicitudes ordinarias: La solicitud se hará a través de orden de suministro notificada por parte el administrador del </w:t>
      </w:r>
      <w:r w:rsidR="00A17041" w:rsidRPr="00A17041">
        <w:rPr>
          <w:rFonts w:ascii="Montserrat" w:eastAsia="Calibri" w:hAnsi="Montserrat"/>
          <w:bCs/>
          <w:sz w:val="20"/>
          <w:szCs w:val="20"/>
          <w:lang w:eastAsia="en-US"/>
        </w:rPr>
        <w:t>contrato</w:t>
      </w:r>
      <w:r w:rsidRPr="00A902F6">
        <w:rPr>
          <w:rFonts w:ascii="Montserrat" w:eastAsia="Calibri" w:hAnsi="Montserrat"/>
          <w:bCs/>
          <w:sz w:val="20"/>
          <w:szCs w:val="20"/>
          <w:lang w:eastAsia="en-US"/>
        </w:rPr>
        <w:t>, ya sea de manera física o por email.</w:t>
      </w:r>
    </w:p>
    <w:p w14:paraId="5FE6EF37" w14:textId="77777777" w:rsidR="00BD0884" w:rsidRPr="00A902F6" w:rsidRDefault="00BD0884" w:rsidP="00BD0884">
      <w:pPr>
        <w:jc w:val="both"/>
        <w:rPr>
          <w:rFonts w:ascii="Montserrat" w:eastAsia="Calibri" w:hAnsi="Montserrat"/>
          <w:bCs/>
          <w:sz w:val="20"/>
          <w:szCs w:val="20"/>
        </w:rPr>
      </w:pPr>
    </w:p>
    <w:p w14:paraId="3973F1B7"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2</w:t>
      </w:r>
      <w:r w:rsidRPr="00A902F6">
        <w:rPr>
          <w:rFonts w:ascii="Montserrat" w:hAnsi="Montserrat"/>
          <w:sz w:val="20"/>
          <w:szCs w:val="20"/>
        </w:rPr>
        <w:t>. El lugar de entrega será en el Almacén General del Hospital Regional de alta Especialidad de Ixtapaluca, ubicado en: Carretera Federal México Puebla, Kilometro 34.5, Colonia Zoquiapan, Ixtapaluca, C.P. 56530, Estado de México. 59 72 98 00 ext. 1288. De lunes a viernes en un horario de 09:00 a 15:00. Sábados, domingos y días festivos de 09:00 a 14:00.</w:t>
      </w:r>
    </w:p>
    <w:p w14:paraId="300CC010" w14:textId="77777777" w:rsidR="00BD0884" w:rsidRPr="00A902F6" w:rsidRDefault="00BD0884" w:rsidP="00BD0884">
      <w:pPr>
        <w:jc w:val="both"/>
        <w:rPr>
          <w:rFonts w:ascii="Montserrat" w:hAnsi="Montserrat"/>
          <w:sz w:val="20"/>
          <w:szCs w:val="20"/>
        </w:rPr>
      </w:pPr>
    </w:p>
    <w:p w14:paraId="743103B2" w14:textId="7B9969C1" w:rsidR="00BD0884" w:rsidRPr="00A902F6" w:rsidRDefault="00BD0884" w:rsidP="00BD0884">
      <w:pPr>
        <w:jc w:val="both"/>
        <w:rPr>
          <w:rFonts w:ascii="Montserrat" w:hAnsi="Montserrat"/>
          <w:sz w:val="20"/>
          <w:szCs w:val="20"/>
        </w:rPr>
      </w:pPr>
      <w:r w:rsidRPr="00A902F6">
        <w:rPr>
          <w:rFonts w:ascii="Montserrat" w:hAnsi="Montserrat"/>
          <w:b/>
          <w:sz w:val="20"/>
          <w:szCs w:val="20"/>
        </w:rPr>
        <w:t>3</w:t>
      </w:r>
      <w:r w:rsidRPr="00A902F6">
        <w:rPr>
          <w:rFonts w:ascii="Montserrat" w:hAnsi="Montserrat"/>
          <w:sz w:val="20"/>
          <w:szCs w:val="20"/>
        </w:rPr>
        <w:t xml:space="preserve">. Considerar en su cotización que el pago es a los 20 días naturales posteriores a la entrega de la factura, previa entrega del bien a satisfacción del Hospital a través del administrador del </w:t>
      </w:r>
      <w:r w:rsidR="00A17041" w:rsidRPr="00A17041">
        <w:rPr>
          <w:rFonts w:ascii="Montserrat" w:hAnsi="Montserrat"/>
          <w:sz w:val="20"/>
          <w:szCs w:val="20"/>
        </w:rPr>
        <w:t>contrato</w:t>
      </w:r>
      <w:r w:rsidRPr="00A902F6">
        <w:rPr>
          <w:rFonts w:ascii="Montserrat" w:hAnsi="Montserrat"/>
          <w:sz w:val="20"/>
          <w:szCs w:val="20"/>
        </w:rPr>
        <w:t xml:space="preserve">. Adicionalmente, deberá entregar en la Coordinación de Almacenes e Inventarios de la Subdirección de Recursos Materiales la factura para iniciar el trámite de pago correspondiente del bien entregado, la cual deberá estar firmada autógrafamente por el Administrador del </w:t>
      </w:r>
      <w:r w:rsidR="00A17041" w:rsidRPr="00A17041">
        <w:rPr>
          <w:rFonts w:ascii="Montserrat" w:hAnsi="Montserrat"/>
          <w:sz w:val="20"/>
          <w:szCs w:val="20"/>
        </w:rPr>
        <w:t>contrato</w:t>
      </w:r>
      <w:r w:rsidRPr="00A902F6">
        <w:rPr>
          <w:rFonts w:ascii="Montserrat" w:hAnsi="Montserrat"/>
          <w:sz w:val="20"/>
          <w:szCs w:val="20"/>
        </w:rPr>
        <w:t xml:space="preserve">, estar acompañada la remisión de la entrega de los bienes y vale de entrada del almacén. </w:t>
      </w:r>
    </w:p>
    <w:p w14:paraId="1767B45C" w14:textId="77777777" w:rsidR="00BD0884" w:rsidRPr="00A902F6" w:rsidRDefault="00BD0884" w:rsidP="00BD0884">
      <w:pPr>
        <w:jc w:val="both"/>
        <w:rPr>
          <w:rFonts w:ascii="Montserrat" w:hAnsi="Montserrat"/>
          <w:sz w:val="20"/>
          <w:szCs w:val="20"/>
        </w:rPr>
      </w:pPr>
    </w:p>
    <w:p w14:paraId="007EE818"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4</w:t>
      </w:r>
      <w:r w:rsidRPr="00A902F6">
        <w:rPr>
          <w:rFonts w:ascii="Montserrat" w:hAnsi="Montserrat"/>
          <w:sz w:val="20"/>
          <w:szCs w:val="20"/>
        </w:rPr>
        <w:t>. No se otorgará anticipo.</w:t>
      </w:r>
    </w:p>
    <w:p w14:paraId="1F9A9CD0" w14:textId="77777777" w:rsidR="00BD0884" w:rsidRPr="00A902F6" w:rsidRDefault="00BD0884" w:rsidP="00BD0884">
      <w:pPr>
        <w:jc w:val="both"/>
        <w:rPr>
          <w:rFonts w:ascii="Montserrat" w:hAnsi="Montserrat"/>
          <w:sz w:val="20"/>
          <w:szCs w:val="20"/>
        </w:rPr>
      </w:pPr>
    </w:p>
    <w:p w14:paraId="097EA4F8" w14:textId="02166D0A" w:rsidR="00BD0884" w:rsidRPr="00A902F6" w:rsidRDefault="00BD0884" w:rsidP="00BD0884">
      <w:pPr>
        <w:jc w:val="both"/>
        <w:rPr>
          <w:rFonts w:ascii="Montserrat" w:hAnsi="Montserrat"/>
          <w:sz w:val="20"/>
          <w:szCs w:val="20"/>
        </w:rPr>
      </w:pPr>
      <w:r w:rsidRPr="00A902F6">
        <w:rPr>
          <w:rFonts w:ascii="Montserrat" w:hAnsi="Montserrat"/>
          <w:b/>
          <w:sz w:val="20"/>
          <w:szCs w:val="20"/>
        </w:rPr>
        <w:t>5</w:t>
      </w:r>
      <w:r w:rsidRPr="00A902F6">
        <w:rPr>
          <w:rFonts w:ascii="Montserrat" w:hAnsi="Montserrat"/>
          <w:sz w:val="20"/>
          <w:szCs w:val="20"/>
        </w:rPr>
        <w:t xml:space="preserve">. El porcentaje de garantía de cumplimiento será del 10 % del monto total del </w:t>
      </w:r>
      <w:r w:rsidR="00A17041" w:rsidRPr="00A17041">
        <w:rPr>
          <w:rFonts w:ascii="Montserrat" w:hAnsi="Montserrat"/>
          <w:sz w:val="20"/>
          <w:szCs w:val="20"/>
        </w:rPr>
        <w:t>contrato</w:t>
      </w:r>
      <w:r w:rsidRPr="00A902F6">
        <w:rPr>
          <w:rFonts w:ascii="Montserrat" w:hAnsi="Montserrat"/>
          <w:sz w:val="20"/>
          <w:szCs w:val="20"/>
        </w:rPr>
        <w:t>.</w:t>
      </w:r>
    </w:p>
    <w:p w14:paraId="5A8B6F0F" w14:textId="77777777" w:rsidR="00BD0884" w:rsidRPr="00A902F6" w:rsidRDefault="00BD0884" w:rsidP="00BD0884">
      <w:pPr>
        <w:jc w:val="both"/>
        <w:rPr>
          <w:rFonts w:ascii="Montserrat" w:hAnsi="Montserrat"/>
          <w:sz w:val="20"/>
          <w:szCs w:val="20"/>
        </w:rPr>
      </w:pPr>
    </w:p>
    <w:p w14:paraId="3230740B" w14:textId="2083B974" w:rsidR="00BD0884" w:rsidRPr="00A902F6" w:rsidRDefault="00BD0884" w:rsidP="00BD0884">
      <w:pPr>
        <w:jc w:val="both"/>
        <w:rPr>
          <w:rFonts w:ascii="Montserrat" w:hAnsi="Montserrat"/>
          <w:sz w:val="20"/>
          <w:szCs w:val="20"/>
        </w:rPr>
      </w:pPr>
      <w:r w:rsidRPr="00A902F6">
        <w:rPr>
          <w:rFonts w:ascii="Montserrat" w:hAnsi="Montserrat"/>
          <w:b/>
          <w:sz w:val="20"/>
          <w:szCs w:val="20"/>
        </w:rPr>
        <w:lastRenderedPageBreak/>
        <w:t>6</w:t>
      </w:r>
      <w:r w:rsidRPr="00A902F6">
        <w:rPr>
          <w:rFonts w:ascii="Montserrat" w:hAnsi="Montserrat"/>
          <w:sz w:val="20"/>
          <w:szCs w:val="20"/>
        </w:rPr>
        <w:t xml:space="preserve">. Penas convencionales por atraso en el cumplimiento de las fechas pactadas para la entrega de los bienes, será del 1%, en función de los bienes no entregados. En caso de atraso en las fechas pactadas de entrega de los bienes, requeridos mediante orden de suministro por parte del administrador del </w:t>
      </w:r>
      <w:r w:rsidR="00A17041" w:rsidRPr="00A17041">
        <w:rPr>
          <w:rFonts w:ascii="Montserrat" w:hAnsi="Montserrat"/>
          <w:sz w:val="20"/>
          <w:szCs w:val="20"/>
        </w:rPr>
        <w:t>contrato</w:t>
      </w:r>
      <w:r w:rsidRPr="00A902F6">
        <w:rPr>
          <w:rFonts w:ascii="Montserrat" w:hAnsi="Montserrat"/>
          <w:sz w:val="20"/>
          <w:szCs w:val="20"/>
        </w:rPr>
        <w:t>, le será aplicada la pena convencional, la cual consiste en el 1% por cada día natural de atraso en la entrega de los mismos. El monto de la penalización no podrá exceder el monto total de la fianza.</w:t>
      </w:r>
    </w:p>
    <w:p w14:paraId="07E0A736" w14:textId="77777777" w:rsidR="00BD0884" w:rsidRPr="00A902F6" w:rsidRDefault="00BD0884" w:rsidP="00BD0884">
      <w:pPr>
        <w:jc w:val="both"/>
        <w:rPr>
          <w:rFonts w:ascii="Montserrat" w:hAnsi="Montserrat"/>
          <w:sz w:val="20"/>
          <w:szCs w:val="20"/>
        </w:rPr>
      </w:pPr>
    </w:p>
    <w:p w14:paraId="507B7498"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7</w:t>
      </w:r>
      <w:r w:rsidRPr="00A902F6">
        <w:rPr>
          <w:rFonts w:ascii="Montserrat" w:hAnsi="Montserrat"/>
          <w:sz w:val="20"/>
          <w:szCs w:val="20"/>
        </w:rPr>
        <w:t>. Aplican para el presente procedimiento, los métodos de prueba para determinar el cumplimiento de las especificaciones solicitadas. No obstante, el proveedor deberá de anexar normas,</w:t>
      </w:r>
      <w:r w:rsidRPr="00A902F6">
        <w:rPr>
          <w:rFonts w:ascii="Montserrat" w:hAnsi="Montserrat"/>
          <w:b/>
          <w:bCs/>
          <w:sz w:val="20"/>
          <w:szCs w:val="20"/>
        </w:rPr>
        <w:t xml:space="preserve"> registros sanitarios </w:t>
      </w:r>
      <w:r w:rsidRPr="00A902F6">
        <w:rPr>
          <w:rFonts w:ascii="Montserrat" w:hAnsi="Montserrat"/>
          <w:sz w:val="20"/>
          <w:szCs w:val="20"/>
        </w:rPr>
        <w:t>o permisos especiales que en su caso requieran, de conformidad con el artículo 53 y 55 de la Ley Federal sobre Metrología y Normalización y el artículo 31 del Reglamento de la Ley de Adquisiciones, Arrendamientos y Servicios del Sector Público.</w:t>
      </w:r>
    </w:p>
    <w:p w14:paraId="2B34CAFB" w14:textId="77777777" w:rsidR="00BD0884" w:rsidRPr="00A902F6" w:rsidRDefault="00BD0884" w:rsidP="00BD0884">
      <w:pPr>
        <w:jc w:val="both"/>
        <w:rPr>
          <w:rFonts w:ascii="Montserrat" w:hAnsi="Montserrat"/>
          <w:sz w:val="20"/>
          <w:szCs w:val="20"/>
        </w:rPr>
      </w:pPr>
    </w:p>
    <w:p w14:paraId="235BB7E8"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8</w:t>
      </w:r>
      <w:r w:rsidRPr="00A902F6">
        <w:rPr>
          <w:rFonts w:ascii="Montserrat" w:hAnsi="Montserrat"/>
          <w:sz w:val="20"/>
          <w:szCs w:val="20"/>
        </w:rPr>
        <w:t>. Origen del bien. (Nacional o país de importación) por partida.</w:t>
      </w:r>
    </w:p>
    <w:p w14:paraId="10AB0604" w14:textId="77777777" w:rsidR="00BD0884" w:rsidRPr="00A902F6" w:rsidRDefault="00BD0884" w:rsidP="00BD0884">
      <w:pPr>
        <w:jc w:val="both"/>
        <w:rPr>
          <w:rFonts w:ascii="Montserrat" w:hAnsi="Montserrat"/>
          <w:sz w:val="20"/>
          <w:szCs w:val="20"/>
        </w:rPr>
      </w:pPr>
    </w:p>
    <w:p w14:paraId="0C128CEA"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9</w:t>
      </w:r>
      <w:r w:rsidRPr="00A902F6">
        <w:rPr>
          <w:rFonts w:ascii="Montserrat" w:hAnsi="Montserrat"/>
          <w:sz w:val="20"/>
          <w:szCs w:val="20"/>
        </w:rPr>
        <w:t>. Especificar la marca del bien por partida.</w:t>
      </w:r>
    </w:p>
    <w:p w14:paraId="3EB4AF18" w14:textId="77777777" w:rsidR="00BD0884" w:rsidRPr="00A902F6" w:rsidRDefault="00BD0884" w:rsidP="00BD0884">
      <w:pPr>
        <w:jc w:val="both"/>
        <w:rPr>
          <w:rFonts w:ascii="Montserrat" w:hAnsi="Montserrat"/>
          <w:sz w:val="20"/>
          <w:szCs w:val="20"/>
        </w:rPr>
      </w:pPr>
    </w:p>
    <w:p w14:paraId="34AE0D80"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10.</w:t>
      </w:r>
      <w:r w:rsidRPr="00A902F6">
        <w:rPr>
          <w:rFonts w:ascii="Montserrat" w:hAnsi="Montserrat"/>
          <w:sz w:val="20"/>
          <w:szCs w:val="20"/>
        </w:rPr>
        <w:t xml:space="preserve"> Catálogo y/o ficha técnica.</w:t>
      </w:r>
    </w:p>
    <w:p w14:paraId="1448C2EA" w14:textId="77777777" w:rsidR="00BD0884" w:rsidRPr="00A902F6" w:rsidRDefault="00BD0884" w:rsidP="00BD0884">
      <w:pPr>
        <w:jc w:val="both"/>
        <w:rPr>
          <w:rFonts w:ascii="Montserrat" w:hAnsi="Montserrat"/>
          <w:sz w:val="20"/>
          <w:szCs w:val="20"/>
        </w:rPr>
      </w:pPr>
    </w:p>
    <w:p w14:paraId="466A5590"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11</w:t>
      </w:r>
      <w:r w:rsidRPr="00A902F6">
        <w:rPr>
          <w:rFonts w:ascii="Montserrat" w:hAnsi="Montserrat"/>
          <w:sz w:val="20"/>
          <w:szCs w:val="20"/>
        </w:rPr>
        <w:t>. Vigencia de la cotización.</w:t>
      </w:r>
    </w:p>
    <w:p w14:paraId="786144E2" w14:textId="77777777" w:rsidR="00BD0884" w:rsidRPr="00A902F6" w:rsidRDefault="00BD0884" w:rsidP="00BD0884">
      <w:pPr>
        <w:jc w:val="both"/>
        <w:rPr>
          <w:rFonts w:ascii="Montserrat" w:hAnsi="Montserrat"/>
          <w:sz w:val="20"/>
          <w:szCs w:val="20"/>
        </w:rPr>
      </w:pPr>
    </w:p>
    <w:p w14:paraId="469C8E8F"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12</w:t>
      </w:r>
      <w:r w:rsidRPr="00A902F6">
        <w:rPr>
          <w:rFonts w:ascii="Montserrat" w:hAnsi="Montserrat"/>
          <w:sz w:val="20"/>
          <w:szCs w:val="20"/>
        </w:rPr>
        <w:t>. En caso de que el proceso de fabricación del bien requerido sea superior a 60 días, señalar el tiempo que correspondería a su producción.</w:t>
      </w:r>
    </w:p>
    <w:p w14:paraId="7F15D28C" w14:textId="77777777" w:rsidR="00BD0884" w:rsidRPr="00A902F6" w:rsidRDefault="00BD0884" w:rsidP="00BD0884">
      <w:pPr>
        <w:jc w:val="both"/>
        <w:rPr>
          <w:rFonts w:ascii="Montserrat" w:hAnsi="Montserrat"/>
          <w:sz w:val="20"/>
          <w:szCs w:val="20"/>
        </w:rPr>
      </w:pPr>
    </w:p>
    <w:p w14:paraId="033B3375"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13</w:t>
      </w:r>
      <w:r w:rsidRPr="00A902F6">
        <w:rPr>
          <w:rFonts w:ascii="Montserrat" w:hAnsi="Montserrat"/>
          <w:sz w:val="20"/>
          <w:szCs w:val="20"/>
        </w:rPr>
        <w:t>. Deberá contar con una garantía contra vicios ocultos y/o de fabricación de los bienes por un periodo de por lo menos 12 meses.</w:t>
      </w:r>
    </w:p>
    <w:p w14:paraId="1131C6E1" w14:textId="77777777" w:rsidR="00BD0884" w:rsidRPr="00A902F6" w:rsidRDefault="00BD0884" w:rsidP="00BD0884">
      <w:pPr>
        <w:jc w:val="both"/>
        <w:rPr>
          <w:rFonts w:ascii="Montserrat" w:hAnsi="Montserrat"/>
          <w:sz w:val="20"/>
          <w:szCs w:val="20"/>
        </w:rPr>
      </w:pPr>
    </w:p>
    <w:p w14:paraId="3DA76222"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14</w:t>
      </w:r>
      <w:r w:rsidRPr="00A902F6">
        <w:rPr>
          <w:rFonts w:ascii="Montserrat" w:hAnsi="Montserrat"/>
          <w:sz w:val="20"/>
          <w:szCs w:val="20"/>
        </w:rPr>
        <w:t>. Si su representada es proveedor exclusivo, deberá anexar la documentación que lo acredite.</w:t>
      </w:r>
    </w:p>
    <w:p w14:paraId="596C8C44" w14:textId="77777777" w:rsidR="00BD0884" w:rsidRPr="00A902F6" w:rsidRDefault="00BD0884" w:rsidP="00BD0884">
      <w:pPr>
        <w:jc w:val="both"/>
        <w:rPr>
          <w:rFonts w:ascii="Montserrat" w:hAnsi="Montserrat"/>
          <w:sz w:val="20"/>
          <w:szCs w:val="20"/>
        </w:rPr>
      </w:pPr>
    </w:p>
    <w:p w14:paraId="344DE558" w14:textId="77777777" w:rsidR="00BD0884" w:rsidRPr="00A902F6" w:rsidRDefault="00BD0884" w:rsidP="00BD0884">
      <w:pPr>
        <w:jc w:val="both"/>
        <w:rPr>
          <w:rFonts w:ascii="Montserrat" w:hAnsi="Montserrat"/>
          <w:sz w:val="20"/>
          <w:szCs w:val="20"/>
        </w:rPr>
      </w:pPr>
      <w:r w:rsidRPr="00A902F6">
        <w:rPr>
          <w:rFonts w:ascii="Montserrat" w:hAnsi="Montserrat"/>
          <w:b/>
          <w:sz w:val="20"/>
          <w:szCs w:val="20"/>
        </w:rPr>
        <w:t>15</w:t>
      </w:r>
      <w:r w:rsidRPr="00A902F6">
        <w:rPr>
          <w:rFonts w:ascii="Montserrat" w:hAnsi="Montserrat"/>
          <w:sz w:val="20"/>
          <w:szCs w:val="20"/>
        </w:rPr>
        <w:t>. Indicar tiempo de entrega por partida.</w:t>
      </w:r>
    </w:p>
    <w:p w14:paraId="2B64363D" w14:textId="77777777" w:rsidR="00BD0884" w:rsidRPr="00CC01EE" w:rsidRDefault="00BD0884" w:rsidP="00BD0884">
      <w:pPr>
        <w:pStyle w:val="Sinespaciado"/>
        <w:jc w:val="both"/>
        <w:rPr>
          <w:rFonts w:ascii="Montserrat" w:hAnsi="Montserrat"/>
          <w:b/>
          <w:sz w:val="21"/>
          <w:szCs w:val="21"/>
          <w:lang w:val="es-ES_tradnl"/>
        </w:rPr>
      </w:pPr>
    </w:p>
    <w:p w14:paraId="4B21585E" w14:textId="201F828B" w:rsidR="00BD0884" w:rsidRDefault="00BD0884" w:rsidP="00FB210B">
      <w:pPr>
        <w:rPr>
          <w:lang w:val="es-ES_tradnl"/>
        </w:rPr>
      </w:pPr>
    </w:p>
    <w:p w14:paraId="6B57B129" w14:textId="77777777" w:rsidR="00DA0CBE" w:rsidRDefault="00DA0CBE" w:rsidP="00DA0CBE">
      <w:pPr>
        <w:jc w:val="both"/>
        <w:rPr>
          <w:rFonts w:ascii="Montserrat" w:hAnsi="Montserrat" w:cs="Arial"/>
          <w:b/>
          <w:bCs/>
          <w:sz w:val="20"/>
          <w:szCs w:val="20"/>
          <w:lang w:val="es-ES"/>
        </w:rPr>
      </w:pPr>
    </w:p>
    <w:p w14:paraId="1E345AB9" w14:textId="266D5E6F" w:rsidR="00DA0CBE" w:rsidRDefault="00DA0CBE" w:rsidP="00DA0CBE">
      <w:pPr>
        <w:jc w:val="both"/>
        <w:rPr>
          <w:rFonts w:ascii="Montserrat" w:hAnsi="Montserrat" w:cs="Arial"/>
          <w:b/>
          <w:bCs/>
          <w:sz w:val="20"/>
          <w:szCs w:val="20"/>
          <w:lang w:val="es-ES"/>
        </w:rPr>
      </w:pPr>
    </w:p>
    <w:p w14:paraId="4CCC9FEA" w14:textId="611FBACF" w:rsidR="00DA0CBE" w:rsidRDefault="00DA0CBE" w:rsidP="00DA0CBE">
      <w:pPr>
        <w:jc w:val="both"/>
        <w:rPr>
          <w:rFonts w:ascii="Montserrat" w:hAnsi="Montserrat" w:cs="Arial"/>
          <w:b/>
          <w:bCs/>
          <w:sz w:val="20"/>
          <w:szCs w:val="20"/>
          <w:lang w:val="es-ES"/>
        </w:rPr>
      </w:pPr>
    </w:p>
    <w:p w14:paraId="194E7922" w14:textId="7289D056" w:rsidR="00DA0CBE" w:rsidRDefault="00DA0CBE" w:rsidP="00DA0CBE">
      <w:pPr>
        <w:jc w:val="both"/>
        <w:rPr>
          <w:rFonts w:ascii="Montserrat" w:hAnsi="Montserrat" w:cs="Arial"/>
          <w:b/>
          <w:bCs/>
          <w:sz w:val="20"/>
          <w:szCs w:val="20"/>
          <w:lang w:val="es-ES"/>
        </w:rPr>
      </w:pPr>
    </w:p>
    <w:p w14:paraId="2C0A5BEB" w14:textId="247516C5" w:rsidR="00DA0CBE" w:rsidRDefault="00DA0CBE" w:rsidP="00DA0CBE">
      <w:pPr>
        <w:jc w:val="both"/>
        <w:rPr>
          <w:rFonts w:ascii="Montserrat" w:hAnsi="Montserrat" w:cs="Arial"/>
          <w:b/>
          <w:bCs/>
          <w:sz w:val="20"/>
          <w:szCs w:val="20"/>
          <w:lang w:val="es-ES"/>
        </w:rPr>
      </w:pPr>
    </w:p>
    <w:p w14:paraId="3AF75996" w14:textId="3E34970D" w:rsidR="00DA0CBE" w:rsidRDefault="00DA0CBE" w:rsidP="00DA0CBE">
      <w:pPr>
        <w:jc w:val="both"/>
        <w:rPr>
          <w:rFonts w:ascii="Montserrat" w:hAnsi="Montserrat" w:cs="Arial"/>
          <w:b/>
          <w:bCs/>
          <w:sz w:val="20"/>
          <w:szCs w:val="20"/>
          <w:lang w:val="es-ES"/>
        </w:rPr>
      </w:pPr>
    </w:p>
    <w:p w14:paraId="0293931C" w14:textId="727F544A" w:rsidR="00DA0CBE" w:rsidRDefault="00DA0CBE" w:rsidP="00DA0CBE">
      <w:pPr>
        <w:jc w:val="both"/>
        <w:rPr>
          <w:rFonts w:ascii="Montserrat" w:hAnsi="Montserrat" w:cs="Arial"/>
          <w:b/>
          <w:bCs/>
          <w:sz w:val="20"/>
          <w:szCs w:val="20"/>
          <w:lang w:val="es-ES"/>
        </w:rPr>
      </w:pPr>
    </w:p>
    <w:p w14:paraId="19D180CA" w14:textId="15469123" w:rsidR="00DA0CBE" w:rsidRDefault="00DA0CBE" w:rsidP="00DA0CBE">
      <w:pPr>
        <w:jc w:val="both"/>
        <w:rPr>
          <w:rFonts w:ascii="Montserrat" w:hAnsi="Montserrat" w:cs="Arial"/>
          <w:b/>
          <w:bCs/>
          <w:sz w:val="20"/>
          <w:szCs w:val="20"/>
          <w:lang w:val="es-ES"/>
        </w:rPr>
      </w:pPr>
    </w:p>
    <w:p w14:paraId="4F3AB7B1" w14:textId="1AA5E230" w:rsidR="00DA0CBE" w:rsidRDefault="00DA0CBE" w:rsidP="00DA0CBE">
      <w:pPr>
        <w:jc w:val="both"/>
        <w:rPr>
          <w:rFonts w:ascii="Montserrat" w:hAnsi="Montserrat" w:cs="Arial"/>
          <w:b/>
          <w:bCs/>
          <w:sz w:val="20"/>
          <w:szCs w:val="20"/>
          <w:lang w:val="es-ES"/>
        </w:rPr>
      </w:pPr>
    </w:p>
    <w:p w14:paraId="68E2F997" w14:textId="668E11DC" w:rsidR="00DA0CBE" w:rsidRDefault="00DA0CBE" w:rsidP="00DA0CBE">
      <w:pPr>
        <w:jc w:val="both"/>
        <w:rPr>
          <w:rFonts w:ascii="Montserrat" w:hAnsi="Montserrat" w:cs="Arial"/>
          <w:b/>
          <w:bCs/>
          <w:sz w:val="20"/>
          <w:szCs w:val="20"/>
          <w:lang w:val="es-ES"/>
        </w:rPr>
      </w:pPr>
    </w:p>
    <w:p w14:paraId="7350165C" w14:textId="6276C7C6" w:rsidR="00DA0CBE" w:rsidRDefault="00DA0CBE" w:rsidP="00DA0CBE">
      <w:pPr>
        <w:jc w:val="both"/>
        <w:rPr>
          <w:rFonts w:ascii="Montserrat" w:hAnsi="Montserrat" w:cs="Arial"/>
          <w:b/>
          <w:bCs/>
          <w:sz w:val="20"/>
          <w:szCs w:val="20"/>
          <w:lang w:val="es-ES"/>
        </w:rPr>
      </w:pPr>
    </w:p>
    <w:p w14:paraId="01DAD69E" w14:textId="43681D27" w:rsidR="00DA0CBE" w:rsidRDefault="00DA0CBE" w:rsidP="00DA0CBE">
      <w:pPr>
        <w:jc w:val="both"/>
        <w:rPr>
          <w:rFonts w:ascii="Montserrat" w:hAnsi="Montserrat" w:cs="Arial"/>
          <w:b/>
          <w:bCs/>
          <w:sz w:val="20"/>
          <w:szCs w:val="20"/>
          <w:lang w:val="es-ES"/>
        </w:rPr>
      </w:pPr>
    </w:p>
    <w:p w14:paraId="0C332C07" w14:textId="222CBE45" w:rsidR="00DA0CBE" w:rsidRDefault="00DA0CBE" w:rsidP="00DA0CBE">
      <w:pPr>
        <w:jc w:val="both"/>
        <w:rPr>
          <w:rFonts w:ascii="Montserrat" w:hAnsi="Montserrat" w:cs="Arial"/>
          <w:b/>
          <w:bCs/>
          <w:sz w:val="20"/>
          <w:szCs w:val="20"/>
          <w:lang w:val="es-ES"/>
        </w:rPr>
      </w:pPr>
    </w:p>
    <w:p w14:paraId="298C199C" w14:textId="7EBF4684" w:rsidR="00DA0CBE" w:rsidRDefault="00DA0CBE" w:rsidP="00DA0CBE">
      <w:pPr>
        <w:jc w:val="both"/>
        <w:rPr>
          <w:rFonts w:ascii="Montserrat" w:hAnsi="Montserrat" w:cs="Arial"/>
          <w:b/>
          <w:bCs/>
          <w:sz w:val="20"/>
          <w:szCs w:val="20"/>
          <w:lang w:val="es-ES"/>
        </w:rPr>
      </w:pPr>
    </w:p>
    <w:p w14:paraId="0B0135C9" w14:textId="48790F00" w:rsidR="00DA0CBE" w:rsidRDefault="00DA0CBE" w:rsidP="00DA0CBE">
      <w:pPr>
        <w:jc w:val="both"/>
        <w:rPr>
          <w:rFonts w:ascii="Montserrat" w:hAnsi="Montserrat" w:cs="Arial"/>
          <w:b/>
          <w:bCs/>
          <w:sz w:val="20"/>
          <w:szCs w:val="20"/>
          <w:lang w:val="es-ES"/>
        </w:rPr>
      </w:pPr>
    </w:p>
    <w:p w14:paraId="67414891" w14:textId="77777777" w:rsidR="00DA0CBE" w:rsidRDefault="00DA0CBE" w:rsidP="00DA0CBE">
      <w:pPr>
        <w:jc w:val="both"/>
        <w:rPr>
          <w:rFonts w:ascii="Montserrat" w:hAnsi="Montserrat" w:cs="Arial"/>
          <w:b/>
          <w:bCs/>
          <w:sz w:val="20"/>
          <w:szCs w:val="20"/>
          <w:lang w:val="es-ES"/>
        </w:rPr>
      </w:pPr>
    </w:p>
    <w:p w14:paraId="5989232D" w14:textId="77777777" w:rsidR="00DA0CBE" w:rsidRDefault="00DA0CBE" w:rsidP="00DA0CBE">
      <w:pPr>
        <w:jc w:val="both"/>
        <w:rPr>
          <w:rFonts w:ascii="Montserrat" w:hAnsi="Montserrat" w:cs="Arial"/>
          <w:b/>
          <w:bCs/>
          <w:sz w:val="20"/>
          <w:szCs w:val="20"/>
          <w:lang w:val="es-ES"/>
        </w:rPr>
      </w:pPr>
    </w:p>
    <w:p w14:paraId="7D17697C" w14:textId="77777777" w:rsidR="00DA0CBE" w:rsidRPr="007774B6" w:rsidRDefault="00DA0CBE" w:rsidP="00DA0CBE">
      <w:pPr>
        <w:numPr>
          <w:ilvl w:val="0"/>
          <w:numId w:val="44"/>
        </w:numPr>
        <w:jc w:val="both"/>
        <w:rPr>
          <w:rFonts w:ascii="Montserrat" w:hAnsi="Montserrat" w:cs="Arial"/>
          <w:b/>
          <w:sz w:val="20"/>
          <w:szCs w:val="20"/>
          <w:lang w:val="es-ES"/>
        </w:rPr>
      </w:pPr>
      <w:r w:rsidRPr="007774B6">
        <w:rPr>
          <w:rFonts w:ascii="Montserrat" w:hAnsi="Montserrat" w:cs="Arial"/>
          <w:b/>
          <w:bCs/>
          <w:sz w:val="20"/>
          <w:szCs w:val="20"/>
          <w:lang w:val="es-ES"/>
        </w:rPr>
        <w:lastRenderedPageBreak/>
        <w:t>FORMATOS QUE FACILITAN Y AGILIZAN LA PRESENTACIÓN Y RECEPCIÓN DE LAS PROPOSICIONES.</w:t>
      </w:r>
    </w:p>
    <w:tbl>
      <w:tblPr>
        <w:tblW w:w="50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8763"/>
      </w:tblGrid>
      <w:tr w:rsidR="00DA0CBE" w:rsidRPr="00130222" w14:paraId="79F35941" w14:textId="77777777" w:rsidTr="00DA0CBE">
        <w:trPr>
          <w:trHeight w:val="416"/>
        </w:trPr>
        <w:tc>
          <w:tcPr>
            <w:tcW w:w="5000" w:type="pct"/>
            <w:gridSpan w:val="2"/>
            <w:shd w:val="clear" w:color="auto" w:fill="FFC000"/>
            <w:vAlign w:val="center"/>
          </w:tcPr>
          <w:p w14:paraId="0636A8B8" w14:textId="77777777" w:rsidR="00DA0CBE" w:rsidRPr="00130222" w:rsidRDefault="00DA0CBE" w:rsidP="00921CFF">
            <w:pPr>
              <w:jc w:val="center"/>
              <w:rPr>
                <w:rFonts w:ascii="Montserrat" w:hAnsi="Montserrat" w:cs="Arial"/>
                <w:b/>
                <w:bCs/>
                <w:sz w:val="20"/>
                <w:szCs w:val="20"/>
                <w:lang w:val="es-ES_tradnl" w:eastAsia="es-MX"/>
              </w:rPr>
            </w:pPr>
            <w:r w:rsidRPr="00130222">
              <w:rPr>
                <w:rFonts w:ascii="Montserrat" w:hAnsi="Montserrat" w:cs="Arial"/>
                <w:b/>
                <w:bCs/>
                <w:sz w:val="20"/>
                <w:szCs w:val="20"/>
                <w:lang w:val="es-ES_tradnl" w:eastAsia="es-MX"/>
              </w:rPr>
              <w:t>Anexo Técnico</w:t>
            </w:r>
          </w:p>
        </w:tc>
      </w:tr>
      <w:tr w:rsidR="00DA0CBE" w:rsidRPr="00130222" w14:paraId="143990CF" w14:textId="77777777" w:rsidTr="00DA0CBE">
        <w:trPr>
          <w:trHeight w:val="257"/>
        </w:trPr>
        <w:tc>
          <w:tcPr>
            <w:tcW w:w="647" w:type="pct"/>
            <w:shd w:val="clear" w:color="auto" w:fill="FFC000"/>
            <w:vAlign w:val="center"/>
          </w:tcPr>
          <w:p w14:paraId="07B41E95"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1</w:t>
            </w:r>
          </w:p>
        </w:tc>
        <w:tc>
          <w:tcPr>
            <w:tcW w:w="4353" w:type="pct"/>
            <w:vAlign w:val="center"/>
          </w:tcPr>
          <w:p w14:paraId="2405F94C" w14:textId="107B6E41" w:rsidR="00DA0CBE" w:rsidRPr="00130222" w:rsidRDefault="00DA0CBE" w:rsidP="00921CFF">
            <w:pPr>
              <w:jc w:val="both"/>
              <w:rPr>
                <w:rFonts w:ascii="Montserrat" w:hAnsi="Montserrat" w:cs="Arial"/>
                <w:sz w:val="20"/>
                <w:szCs w:val="20"/>
                <w:lang w:val="es-ES_tradnl"/>
              </w:rPr>
            </w:pPr>
            <w:r w:rsidRPr="00130222">
              <w:rPr>
                <w:rFonts w:ascii="Montserrat" w:hAnsi="Montserrat" w:cs="Arial"/>
                <w:bCs/>
                <w:sz w:val="20"/>
                <w:szCs w:val="20"/>
                <w:lang w:val="es-ES_tradnl" w:eastAsia="es-MX"/>
              </w:rPr>
              <w:t xml:space="preserve">Modelo de </w:t>
            </w:r>
            <w:r w:rsidR="00A17041" w:rsidRPr="00A17041">
              <w:rPr>
                <w:rFonts w:ascii="Montserrat" w:hAnsi="Montserrat" w:cs="Arial"/>
                <w:sz w:val="20"/>
                <w:szCs w:val="20"/>
              </w:rPr>
              <w:t>contrato</w:t>
            </w:r>
          </w:p>
        </w:tc>
      </w:tr>
      <w:tr w:rsidR="00DA0CBE" w:rsidRPr="00130222" w14:paraId="7EA7E4CD" w14:textId="77777777" w:rsidTr="00DA0CBE">
        <w:trPr>
          <w:trHeight w:val="316"/>
        </w:trPr>
        <w:tc>
          <w:tcPr>
            <w:tcW w:w="647" w:type="pct"/>
            <w:shd w:val="clear" w:color="auto" w:fill="FFC000"/>
            <w:vAlign w:val="center"/>
          </w:tcPr>
          <w:p w14:paraId="7F751183"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2</w:t>
            </w:r>
          </w:p>
        </w:tc>
        <w:tc>
          <w:tcPr>
            <w:tcW w:w="4353" w:type="pct"/>
            <w:vAlign w:val="center"/>
          </w:tcPr>
          <w:p w14:paraId="492DD742" w14:textId="77777777" w:rsidR="00DA0CBE" w:rsidRPr="00130222" w:rsidRDefault="00DA0CBE" w:rsidP="00921CFF">
            <w:pPr>
              <w:jc w:val="both"/>
              <w:rPr>
                <w:rFonts w:ascii="Montserrat" w:hAnsi="Montserrat" w:cs="Arial"/>
                <w:sz w:val="20"/>
                <w:szCs w:val="20"/>
              </w:rPr>
            </w:pPr>
            <w:r w:rsidRPr="00130222">
              <w:rPr>
                <w:rFonts w:ascii="Montserrat" w:hAnsi="Montserrat" w:cs="Arial"/>
                <w:sz w:val="20"/>
                <w:szCs w:val="20"/>
                <w:lang w:val="es-ES_tradnl"/>
              </w:rPr>
              <w:t>Fianza para cumplimiento de contratos y/o pedidos y calidad del servicio</w:t>
            </w:r>
          </w:p>
        </w:tc>
      </w:tr>
      <w:tr w:rsidR="00DA0CBE" w:rsidRPr="00130222" w14:paraId="00D29FDF" w14:textId="77777777" w:rsidTr="00DA0CBE">
        <w:trPr>
          <w:trHeight w:val="154"/>
        </w:trPr>
        <w:tc>
          <w:tcPr>
            <w:tcW w:w="647" w:type="pct"/>
            <w:shd w:val="clear" w:color="auto" w:fill="FFC000"/>
            <w:vAlign w:val="center"/>
          </w:tcPr>
          <w:p w14:paraId="0A0186E9"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3</w:t>
            </w:r>
          </w:p>
        </w:tc>
        <w:tc>
          <w:tcPr>
            <w:tcW w:w="4353" w:type="pct"/>
            <w:vAlign w:val="center"/>
          </w:tcPr>
          <w:p w14:paraId="77A144A0" w14:textId="77777777" w:rsidR="00DA0CBE" w:rsidRPr="00130222" w:rsidRDefault="00DA0CBE" w:rsidP="00921CFF">
            <w:pPr>
              <w:jc w:val="both"/>
              <w:rPr>
                <w:rFonts w:ascii="Montserrat" w:hAnsi="Montserrat" w:cs="Arial"/>
                <w:sz w:val="20"/>
                <w:szCs w:val="20"/>
                <w:lang w:val="es-ES_tradnl"/>
              </w:rPr>
            </w:pPr>
            <w:r w:rsidRPr="00130222">
              <w:rPr>
                <w:rFonts w:ascii="Montserrat" w:hAnsi="Montserrat" w:cs="Arial"/>
                <w:sz w:val="20"/>
                <w:szCs w:val="20"/>
              </w:rPr>
              <w:t>Relación de documentación requerida para participar en el acto de presentación y apertura de proposiciones</w:t>
            </w:r>
          </w:p>
        </w:tc>
      </w:tr>
      <w:tr w:rsidR="00DA0CBE" w:rsidRPr="00130222" w14:paraId="71BCAB63" w14:textId="77777777" w:rsidTr="00DA0CBE">
        <w:trPr>
          <w:trHeight w:val="287"/>
        </w:trPr>
        <w:tc>
          <w:tcPr>
            <w:tcW w:w="647" w:type="pct"/>
            <w:shd w:val="clear" w:color="auto" w:fill="FFC000"/>
            <w:vAlign w:val="center"/>
          </w:tcPr>
          <w:p w14:paraId="2B4BD74C"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4</w:t>
            </w:r>
          </w:p>
        </w:tc>
        <w:tc>
          <w:tcPr>
            <w:tcW w:w="4353" w:type="pct"/>
            <w:vAlign w:val="center"/>
          </w:tcPr>
          <w:p w14:paraId="178F5BAD" w14:textId="77777777" w:rsidR="00DA0CBE" w:rsidRPr="00130222" w:rsidRDefault="00DA0CBE" w:rsidP="00921CFF">
            <w:pPr>
              <w:jc w:val="both"/>
              <w:rPr>
                <w:rFonts w:ascii="Montserrat" w:hAnsi="Montserrat" w:cs="Arial"/>
                <w:sz w:val="20"/>
                <w:szCs w:val="20"/>
                <w:lang w:val="es-ES_tradnl"/>
              </w:rPr>
            </w:pPr>
            <w:r w:rsidRPr="00130222">
              <w:rPr>
                <w:rFonts w:ascii="Montserrat" w:hAnsi="Montserrat" w:cs="Arial"/>
                <w:bCs/>
                <w:sz w:val="20"/>
                <w:szCs w:val="20"/>
                <w:lang w:val="es-ES_tradnl" w:eastAsia="es-MX"/>
              </w:rPr>
              <w:t>Para acreditar la existencia legal y personalidad jurídica de persona física o moral</w:t>
            </w:r>
          </w:p>
        </w:tc>
      </w:tr>
      <w:tr w:rsidR="00DA0CBE" w:rsidRPr="00130222" w14:paraId="70197D95" w14:textId="77777777" w:rsidTr="00DA0CBE">
        <w:trPr>
          <w:trHeight w:val="367"/>
        </w:trPr>
        <w:tc>
          <w:tcPr>
            <w:tcW w:w="647" w:type="pct"/>
            <w:shd w:val="clear" w:color="auto" w:fill="FFC000"/>
            <w:vAlign w:val="center"/>
          </w:tcPr>
          <w:p w14:paraId="6E07EB9C"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5</w:t>
            </w:r>
          </w:p>
        </w:tc>
        <w:tc>
          <w:tcPr>
            <w:tcW w:w="4353" w:type="pct"/>
            <w:vAlign w:val="center"/>
          </w:tcPr>
          <w:p w14:paraId="40E6C4D2" w14:textId="77777777" w:rsidR="00DA0CBE" w:rsidRPr="00FA21FB" w:rsidRDefault="00DA0CBE" w:rsidP="00921CFF">
            <w:pPr>
              <w:pStyle w:val="Ttulo2"/>
              <w:rPr>
                <w:rFonts w:ascii="Montserrat" w:hAnsi="Montserrat"/>
              </w:rPr>
            </w:pPr>
            <w:r w:rsidRPr="00FA21FB">
              <w:rPr>
                <w:rFonts w:ascii="Montserrat" w:hAnsi="Montserrat"/>
              </w:rPr>
              <w:t>Declaración de ausencia de impedimentos legales</w:t>
            </w:r>
          </w:p>
        </w:tc>
      </w:tr>
      <w:tr w:rsidR="00DA0CBE" w:rsidRPr="00130222" w14:paraId="18ADEB22" w14:textId="77777777" w:rsidTr="00DA0CBE">
        <w:trPr>
          <w:trHeight w:val="322"/>
        </w:trPr>
        <w:tc>
          <w:tcPr>
            <w:tcW w:w="647" w:type="pct"/>
            <w:shd w:val="clear" w:color="auto" w:fill="FFC000"/>
            <w:vAlign w:val="center"/>
          </w:tcPr>
          <w:p w14:paraId="1CF3C068"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6</w:t>
            </w:r>
          </w:p>
        </w:tc>
        <w:tc>
          <w:tcPr>
            <w:tcW w:w="4353" w:type="pct"/>
            <w:vAlign w:val="center"/>
          </w:tcPr>
          <w:p w14:paraId="4E29123F" w14:textId="77777777" w:rsidR="00DA0CBE" w:rsidRPr="00130222" w:rsidRDefault="00DA0CBE" w:rsidP="00921CFF">
            <w:pPr>
              <w:jc w:val="both"/>
              <w:rPr>
                <w:rFonts w:ascii="Montserrat" w:hAnsi="Montserrat" w:cs="Arial"/>
                <w:sz w:val="20"/>
                <w:szCs w:val="20"/>
                <w:lang w:val="es-ES_tradnl"/>
              </w:rPr>
            </w:pPr>
            <w:r w:rsidRPr="00130222">
              <w:rPr>
                <w:rFonts w:ascii="Montserrat" w:hAnsi="Montserrat" w:cs="Arial"/>
                <w:bCs/>
                <w:sz w:val="20"/>
                <w:szCs w:val="20"/>
                <w:lang w:val="es-ES_tradnl" w:eastAsia="es-MX"/>
              </w:rPr>
              <w:t>Declaración de Integridad</w:t>
            </w:r>
            <w:r w:rsidRPr="00130222">
              <w:rPr>
                <w:rFonts w:ascii="Montserrat" w:hAnsi="Montserrat" w:cs="Arial"/>
                <w:sz w:val="20"/>
                <w:szCs w:val="20"/>
                <w:lang w:val="es-ES_tradnl"/>
              </w:rPr>
              <w:t xml:space="preserve">  </w:t>
            </w:r>
          </w:p>
        </w:tc>
      </w:tr>
      <w:tr w:rsidR="00DA0CBE" w:rsidRPr="00130222" w14:paraId="07335FDD" w14:textId="77777777" w:rsidTr="00DA0CBE">
        <w:trPr>
          <w:trHeight w:val="270"/>
        </w:trPr>
        <w:tc>
          <w:tcPr>
            <w:tcW w:w="647" w:type="pct"/>
            <w:shd w:val="clear" w:color="auto" w:fill="FFC000"/>
            <w:vAlign w:val="center"/>
          </w:tcPr>
          <w:p w14:paraId="63222E92"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7</w:t>
            </w:r>
          </w:p>
        </w:tc>
        <w:tc>
          <w:tcPr>
            <w:tcW w:w="4353" w:type="pct"/>
            <w:vAlign w:val="center"/>
          </w:tcPr>
          <w:p w14:paraId="31619239" w14:textId="77777777" w:rsidR="00DA0CBE" w:rsidRPr="00130222" w:rsidRDefault="00DA0CBE" w:rsidP="00921CFF">
            <w:pPr>
              <w:jc w:val="both"/>
              <w:rPr>
                <w:rFonts w:ascii="Montserrat" w:hAnsi="Montserrat" w:cs="Arial"/>
                <w:bCs/>
                <w:sz w:val="20"/>
                <w:szCs w:val="20"/>
                <w:lang w:val="es-ES_tradnl" w:eastAsia="es-MX"/>
              </w:rPr>
            </w:pPr>
            <w:r w:rsidRPr="00130222">
              <w:rPr>
                <w:rFonts w:ascii="Montserrat" w:hAnsi="Montserrat" w:cs="Arial"/>
                <w:sz w:val="20"/>
                <w:szCs w:val="20"/>
                <w:lang w:val="es-ES_tradnl"/>
              </w:rPr>
              <w:t>Facultades para comprometerse en el procedimiento</w:t>
            </w:r>
          </w:p>
        </w:tc>
      </w:tr>
      <w:tr w:rsidR="00DA0CBE" w:rsidRPr="00130222" w14:paraId="4F825C97" w14:textId="77777777" w:rsidTr="00DA0CBE">
        <w:trPr>
          <w:trHeight w:val="416"/>
        </w:trPr>
        <w:tc>
          <w:tcPr>
            <w:tcW w:w="647" w:type="pct"/>
            <w:shd w:val="clear" w:color="auto" w:fill="FFC000"/>
            <w:vAlign w:val="center"/>
          </w:tcPr>
          <w:p w14:paraId="58F15BE1"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8</w:t>
            </w:r>
          </w:p>
        </w:tc>
        <w:tc>
          <w:tcPr>
            <w:tcW w:w="4353" w:type="pct"/>
            <w:vAlign w:val="center"/>
          </w:tcPr>
          <w:p w14:paraId="3E5EA23A" w14:textId="77777777" w:rsidR="00DA0CBE" w:rsidRPr="00130222" w:rsidRDefault="00DA0CBE" w:rsidP="00921CFF">
            <w:pPr>
              <w:jc w:val="both"/>
              <w:rPr>
                <w:rFonts w:ascii="Montserrat" w:hAnsi="Montserrat" w:cs="Arial"/>
                <w:sz w:val="20"/>
                <w:szCs w:val="20"/>
              </w:rPr>
            </w:pPr>
            <w:r w:rsidRPr="00130222">
              <w:rPr>
                <w:rFonts w:ascii="Montserrat" w:hAnsi="Montserrat" w:cs="Arial"/>
                <w:sz w:val="20"/>
                <w:szCs w:val="20"/>
                <w:lang w:eastAsia="ar-SA"/>
              </w:rPr>
              <w:t>Conocimiento de aceptación de que se tendrá como no enviada su proposición, cuando el archivo electrónico no pueda abrirse por tener algún virus informático o por otra causa ajena.</w:t>
            </w:r>
          </w:p>
        </w:tc>
      </w:tr>
      <w:tr w:rsidR="00DA0CBE" w:rsidRPr="00130222" w14:paraId="6C8375A4" w14:textId="77777777" w:rsidTr="00DA0CBE">
        <w:trPr>
          <w:trHeight w:val="346"/>
        </w:trPr>
        <w:tc>
          <w:tcPr>
            <w:tcW w:w="647" w:type="pct"/>
            <w:shd w:val="clear" w:color="auto" w:fill="FFC000"/>
            <w:vAlign w:val="center"/>
          </w:tcPr>
          <w:p w14:paraId="5726FEAC"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9</w:t>
            </w:r>
          </w:p>
        </w:tc>
        <w:tc>
          <w:tcPr>
            <w:tcW w:w="4353" w:type="pct"/>
            <w:vAlign w:val="center"/>
          </w:tcPr>
          <w:p w14:paraId="0E04E2F4" w14:textId="77777777" w:rsidR="00DA0CBE" w:rsidRPr="00130222" w:rsidRDefault="00DA0CBE" w:rsidP="00921CFF">
            <w:pPr>
              <w:jc w:val="both"/>
              <w:rPr>
                <w:rFonts w:ascii="Montserrat" w:hAnsi="Montserrat" w:cs="Arial"/>
                <w:sz w:val="20"/>
                <w:szCs w:val="20"/>
              </w:rPr>
            </w:pPr>
            <w:r w:rsidRPr="00130222">
              <w:rPr>
                <w:rFonts w:ascii="Montserrat" w:hAnsi="Montserrat" w:cs="Arial"/>
                <w:bCs/>
                <w:sz w:val="20"/>
                <w:szCs w:val="20"/>
                <w:lang w:val="es-ES_tradnl" w:eastAsia="es-MX"/>
              </w:rPr>
              <w:t>Propuesta técnica</w:t>
            </w:r>
            <w:r w:rsidRPr="00130222">
              <w:rPr>
                <w:rFonts w:ascii="Montserrat" w:hAnsi="Montserrat" w:cs="Arial"/>
                <w:sz w:val="20"/>
                <w:szCs w:val="20"/>
              </w:rPr>
              <w:t xml:space="preserve">      </w:t>
            </w:r>
          </w:p>
        </w:tc>
      </w:tr>
      <w:tr w:rsidR="00DA0CBE" w:rsidRPr="00130222" w14:paraId="1C99E1DB" w14:textId="77777777" w:rsidTr="00DA0CBE">
        <w:trPr>
          <w:trHeight w:val="279"/>
        </w:trPr>
        <w:tc>
          <w:tcPr>
            <w:tcW w:w="647" w:type="pct"/>
            <w:shd w:val="clear" w:color="auto" w:fill="FFC000"/>
            <w:vAlign w:val="center"/>
          </w:tcPr>
          <w:p w14:paraId="0A450DF7"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10</w:t>
            </w:r>
          </w:p>
        </w:tc>
        <w:tc>
          <w:tcPr>
            <w:tcW w:w="4353" w:type="pct"/>
            <w:vAlign w:val="center"/>
          </w:tcPr>
          <w:p w14:paraId="16357A1A" w14:textId="77777777" w:rsidR="00DA0CBE" w:rsidRPr="00130222" w:rsidRDefault="00DA0CBE" w:rsidP="00921CFF">
            <w:pPr>
              <w:jc w:val="both"/>
              <w:rPr>
                <w:rFonts w:ascii="Montserrat" w:hAnsi="Montserrat" w:cs="Arial"/>
                <w:sz w:val="20"/>
                <w:szCs w:val="20"/>
              </w:rPr>
            </w:pPr>
            <w:r w:rsidRPr="00130222">
              <w:rPr>
                <w:rFonts w:ascii="Montserrat" w:hAnsi="Montserrat" w:cs="Arial"/>
                <w:sz w:val="20"/>
                <w:szCs w:val="20"/>
                <w:lang w:val="es-ES_tradnl"/>
              </w:rPr>
              <w:t>Declaración de conocimiento y cumplimiento de normas</w:t>
            </w:r>
          </w:p>
        </w:tc>
      </w:tr>
      <w:tr w:rsidR="00DA0CBE" w:rsidRPr="00130222" w14:paraId="462949AD" w14:textId="77777777" w:rsidTr="00DA0CBE">
        <w:trPr>
          <w:trHeight w:val="270"/>
        </w:trPr>
        <w:tc>
          <w:tcPr>
            <w:tcW w:w="647" w:type="pct"/>
            <w:shd w:val="clear" w:color="auto" w:fill="FFC000"/>
            <w:vAlign w:val="center"/>
          </w:tcPr>
          <w:p w14:paraId="567A610E"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11</w:t>
            </w:r>
          </w:p>
        </w:tc>
        <w:tc>
          <w:tcPr>
            <w:tcW w:w="4353" w:type="pct"/>
            <w:vAlign w:val="center"/>
          </w:tcPr>
          <w:p w14:paraId="2FEA2F67" w14:textId="77777777" w:rsidR="00DA0CBE" w:rsidRPr="00130222" w:rsidRDefault="00DA0CBE" w:rsidP="00921CFF">
            <w:pPr>
              <w:jc w:val="both"/>
              <w:rPr>
                <w:rFonts w:ascii="Montserrat" w:hAnsi="Montserrat" w:cs="Arial"/>
                <w:sz w:val="20"/>
                <w:szCs w:val="20"/>
                <w:lang w:val="es-ES_tradnl"/>
              </w:rPr>
            </w:pPr>
            <w:r w:rsidRPr="001723D9">
              <w:rPr>
                <w:rFonts w:ascii="Montserrat" w:hAnsi="Montserrat" w:cs="Arial"/>
                <w:sz w:val="20"/>
                <w:szCs w:val="20"/>
              </w:rPr>
              <w:t>Acreditación de nacionalidad mexicana y grado de contenido nacional</w:t>
            </w:r>
          </w:p>
        </w:tc>
      </w:tr>
      <w:tr w:rsidR="00DA0CBE" w:rsidRPr="00130222" w14:paraId="7587E69A" w14:textId="77777777" w:rsidTr="00DA0CBE">
        <w:trPr>
          <w:trHeight w:val="273"/>
        </w:trPr>
        <w:tc>
          <w:tcPr>
            <w:tcW w:w="647" w:type="pct"/>
            <w:shd w:val="clear" w:color="auto" w:fill="FFC000"/>
            <w:vAlign w:val="center"/>
          </w:tcPr>
          <w:p w14:paraId="38FC41B9"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12</w:t>
            </w:r>
          </w:p>
        </w:tc>
        <w:tc>
          <w:tcPr>
            <w:tcW w:w="4353" w:type="pct"/>
            <w:vAlign w:val="center"/>
          </w:tcPr>
          <w:p w14:paraId="407221CF" w14:textId="77777777" w:rsidR="00DA0CBE" w:rsidRPr="00130222" w:rsidRDefault="00DA0CBE" w:rsidP="00921CFF">
            <w:pPr>
              <w:jc w:val="both"/>
              <w:rPr>
                <w:rFonts w:ascii="Montserrat" w:hAnsi="Montserrat" w:cs="Arial"/>
                <w:sz w:val="20"/>
                <w:szCs w:val="20"/>
                <w:lang w:val="es-ES_tradnl"/>
              </w:rPr>
            </w:pPr>
            <w:r w:rsidRPr="00130222">
              <w:rPr>
                <w:rFonts w:ascii="Montserrat" w:hAnsi="Montserrat" w:cs="Arial"/>
                <w:sz w:val="20"/>
                <w:szCs w:val="20"/>
                <w:lang w:val="es-ES_tradnl"/>
              </w:rPr>
              <w:t>Patentes, Marcas y Derechos de autor</w:t>
            </w:r>
          </w:p>
        </w:tc>
      </w:tr>
      <w:tr w:rsidR="00DA0CBE" w:rsidRPr="00130222" w14:paraId="6B056454" w14:textId="77777777" w:rsidTr="00DA0CBE">
        <w:trPr>
          <w:trHeight w:val="264"/>
        </w:trPr>
        <w:tc>
          <w:tcPr>
            <w:tcW w:w="647" w:type="pct"/>
            <w:shd w:val="clear" w:color="auto" w:fill="FFC000"/>
            <w:vAlign w:val="center"/>
          </w:tcPr>
          <w:p w14:paraId="79A68B11"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13</w:t>
            </w:r>
          </w:p>
        </w:tc>
        <w:tc>
          <w:tcPr>
            <w:tcW w:w="4353" w:type="pct"/>
            <w:vAlign w:val="center"/>
          </w:tcPr>
          <w:p w14:paraId="05320563" w14:textId="77777777" w:rsidR="00DA0CBE" w:rsidRPr="00130222" w:rsidRDefault="00DA0CBE" w:rsidP="00921CFF">
            <w:pPr>
              <w:jc w:val="both"/>
              <w:rPr>
                <w:rFonts w:ascii="Montserrat" w:hAnsi="Montserrat" w:cs="Arial"/>
                <w:sz w:val="20"/>
                <w:szCs w:val="20"/>
                <w:lang w:val="es-ES_tradnl"/>
              </w:rPr>
            </w:pPr>
            <w:r w:rsidRPr="00130222">
              <w:rPr>
                <w:rFonts w:ascii="Montserrat" w:hAnsi="Montserrat" w:cs="Arial"/>
                <w:sz w:val="20"/>
                <w:szCs w:val="20"/>
                <w:lang w:val="es-ES_tradnl"/>
              </w:rPr>
              <w:t>Propuesta económica</w:t>
            </w:r>
          </w:p>
        </w:tc>
      </w:tr>
      <w:tr w:rsidR="00DA0CBE" w:rsidRPr="00130222" w14:paraId="26726251" w14:textId="77777777" w:rsidTr="00DA0CBE">
        <w:trPr>
          <w:trHeight w:val="281"/>
        </w:trPr>
        <w:tc>
          <w:tcPr>
            <w:tcW w:w="647" w:type="pct"/>
            <w:shd w:val="clear" w:color="auto" w:fill="FFC000"/>
            <w:vAlign w:val="center"/>
          </w:tcPr>
          <w:p w14:paraId="48E6E1A7"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14</w:t>
            </w:r>
          </w:p>
        </w:tc>
        <w:tc>
          <w:tcPr>
            <w:tcW w:w="4353" w:type="pct"/>
            <w:vAlign w:val="center"/>
          </w:tcPr>
          <w:p w14:paraId="5C6B9650" w14:textId="77777777" w:rsidR="00DA0CBE" w:rsidRPr="00130222" w:rsidRDefault="00DA0CBE" w:rsidP="00921CFF">
            <w:pPr>
              <w:jc w:val="both"/>
              <w:rPr>
                <w:rFonts w:ascii="Montserrat" w:hAnsi="Montserrat" w:cs="Arial"/>
                <w:sz w:val="20"/>
                <w:szCs w:val="20"/>
                <w:lang w:eastAsia="ar-SA"/>
              </w:rPr>
            </w:pPr>
            <w:r w:rsidRPr="00130222">
              <w:rPr>
                <w:rFonts w:ascii="Montserrat" w:hAnsi="Montserrat" w:cs="Arial"/>
                <w:sz w:val="20"/>
                <w:szCs w:val="20"/>
                <w:lang w:val="es-ES_tradnl"/>
              </w:rPr>
              <w:t>Estratificación de las micro, pequeñas y medianas empresas</w:t>
            </w:r>
          </w:p>
        </w:tc>
      </w:tr>
      <w:tr w:rsidR="00DA0CBE" w:rsidRPr="00130222" w14:paraId="057E7069" w14:textId="77777777" w:rsidTr="00DA0CBE">
        <w:trPr>
          <w:trHeight w:val="316"/>
        </w:trPr>
        <w:tc>
          <w:tcPr>
            <w:tcW w:w="647" w:type="pct"/>
            <w:shd w:val="clear" w:color="auto" w:fill="FFC000"/>
            <w:vAlign w:val="center"/>
          </w:tcPr>
          <w:p w14:paraId="0D327C72"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15</w:t>
            </w:r>
          </w:p>
        </w:tc>
        <w:tc>
          <w:tcPr>
            <w:tcW w:w="4353" w:type="pct"/>
            <w:vAlign w:val="center"/>
          </w:tcPr>
          <w:p w14:paraId="64DCCBAC" w14:textId="77777777" w:rsidR="00DA0CBE" w:rsidRPr="00130222" w:rsidRDefault="00DA0CBE" w:rsidP="00921CFF">
            <w:pPr>
              <w:jc w:val="both"/>
              <w:rPr>
                <w:rFonts w:ascii="Montserrat" w:hAnsi="Montserrat" w:cs="Arial"/>
                <w:sz w:val="20"/>
                <w:szCs w:val="20"/>
                <w:lang w:val="es-ES_tradnl"/>
              </w:rPr>
            </w:pPr>
            <w:r w:rsidRPr="00130222">
              <w:rPr>
                <w:rFonts w:ascii="Montserrat" w:hAnsi="Montserrat" w:cs="Arial"/>
                <w:bCs/>
                <w:kern w:val="36"/>
                <w:sz w:val="20"/>
                <w:szCs w:val="20"/>
                <w:lang w:eastAsia="es-MX"/>
              </w:rPr>
              <w:t>Cadenas Productivas</w:t>
            </w:r>
          </w:p>
        </w:tc>
      </w:tr>
      <w:tr w:rsidR="00DA0CBE" w:rsidRPr="00130222" w14:paraId="117E5E75" w14:textId="77777777" w:rsidTr="00DA0CBE">
        <w:trPr>
          <w:trHeight w:val="316"/>
        </w:trPr>
        <w:tc>
          <w:tcPr>
            <w:tcW w:w="647" w:type="pct"/>
            <w:shd w:val="clear" w:color="auto" w:fill="FFC000"/>
            <w:vAlign w:val="center"/>
          </w:tcPr>
          <w:p w14:paraId="5EAB2756"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16</w:t>
            </w:r>
          </w:p>
        </w:tc>
        <w:tc>
          <w:tcPr>
            <w:tcW w:w="4353" w:type="pct"/>
            <w:vAlign w:val="center"/>
          </w:tcPr>
          <w:p w14:paraId="6710FB1C" w14:textId="77777777" w:rsidR="00DA0CBE" w:rsidRPr="00130222" w:rsidRDefault="00DA0CBE" w:rsidP="00921CFF">
            <w:pPr>
              <w:jc w:val="both"/>
              <w:rPr>
                <w:rFonts w:ascii="Montserrat" w:hAnsi="Montserrat" w:cs="Arial"/>
                <w:sz w:val="20"/>
                <w:szCs w:val="20"/>
                <w:lang w:val="es-ES_tradnl"/>
              </w:rPr>
            </w:pPr>
            <w:r w:rsidRPr="00130222">
              <w:rPr>
                <w:rFonts w:ascii="Montserrat" w:hAnsi="Montserrat" w:cs="Arial"/>
                <w:sz w:val="20"/>
                <w:szCs w:val="20"/>
              </w:rPr>
              <w:t>Nota informativa para participantes de países miembros de la OCDE y firmantes de la Convención para Combatir el Cohecho de Servidores Públicos Extranjeros en Transacciones Comerciales Internacionales</w:t>
            </w:r>
          </w:p>
        </w:tc>
      </w:tr>
      <w:tr w:rsidR="00DA0CBE" w:rsidRPr="00130222" w14:paraId="2B37EA92" w14:textId="77777777" w:rsidTr="00DA0CBE">
        <w:trPr>
          <w:trHeight w:val="316"/>
        </w:trPr>
        <w:tc>
          <w:tcPr>
            <w:tcW w:w="647" w:type="pct"/>
            <w:tcBorders>
              <w:bottom w:val="single" w:sz="4" w:space="0" w:color="auto"/>
            </w:tcBorders>
            <w:shd w:val="clear" w:color="auto" w:fill="FFC000"/>
            <w:vAlign w:val="center"/>
          </w:tcPr>
          <w:p w14:paraId="37FA5697"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17</w:t>
            </w:r>
          </w:p>
        </w:tc>
        <w:tc>
          <w:tcPr>
            <w:tcW w:w="4353" w:type="pct"/>
            <w:tcBorders>
              <w:bottom w:val="single" w:sz="4" w:space="0" w:color="auto"/>
            </w:tcBorders>
            <w:vAlign w:val="center"/>
          </w:tcPr>
          <w:p w14:paraId="19D8BF84" w14:textId="77777777" w:rsidR="00DA0CBE" w:rsidRPr="00130222" w:rsidRDefault="00DA0CBE" w:rsidP="00921CFF">
            <w:pPr>
              <w:jc w:val="both"/>
              <w:rPr>
                <w:rFonts w:ascii="Montserrat" w:hAnsi="Montserrat" w:cs="Arial"/>
                <w:sz w:val="20"/>
                <w:szCs w:val="20"/>
              </w:rPr>
            </w:pPr>
            <w:r w:rsidRPr="00130222">
              <w:rPr>
                <w:rFonts w:ascii="Montserrat" w:hAnsi="Montserrat" w:cs="Arial"/>
                <w:sz w:val="20"/>
                <w:szCs w:val="20"/>
              </w:rPr>
              <w:t>Consentimiento expreso para difusión de información reservada o confidencial</w:t>
            </w:r>
          </w:p>
        </w:tc>
      </w:tr>
      <w:tr w:rsidR="00DA0CBE" w:rsidRPr="00130222" w14:paraId="66FF4498" w14:textId="77777777" w:rsidTr="00DA0CBE">
        <w:trPr>
          <w:trHeight w:val="316"/>
        </w:trPr>
        <w:tc>
          <w:tcPr>
            <w:tcW w:w="647" w:type="pct"/>
            <w:tcBorders>
              <w:bottom w:val="single" w:sz="4" w:space="0" w:color="auto"/>
            </w:tcBorders>
            <w:shd w:val="clear" w:color="auto" w:fill="FFC000"/>
            <w:vAlign w:val="center"/>
          </w:tcPr>
          <w:p w14:paraId="1B2E9EAF" w14:textId="77777777" w:rsidR="00DA0CBE" w:rsidRPr="00130222" w:rsidRDefault="00DA0CBE" w:rsidP="00921CFF">
            <w:pPr>
              <w:rPr>
                <w:rFonts w:ascii="Montserrat" w:hAnsi="Montserrat" w:cs="Arial"/>
                <w:b/>
                <w:sz w:val="20"/>
                <w:szCs w:val="20"/>
                <w:lang w:val="es-ES_tradnl"/>
              </w:rPr>
            </w:pPr>
            <w:r w:rsidRPr="00130222">
              <w:rPr>
                <w:rFonts w:ascii="Montserrat" w:hAnsi="Montserrat" w:cs="Arial"/>
                <w:b/>
                <w:sz w:val="20"/>
                <w:szCs w:val="20"/>
                <w:lang w:val="es-ES_tradnl"/>
              </w:rPr>
              <w:t>Formato 18</w:t>
            </w:r>
          </w:p>
        </w:tc>
        <w:tc>
          <w:tcPr>
            <w:tcW w:w="4353" w:type="pct"/>
            <w:tcBorders>
              <w:bottom w:val="single" w:sz="4" w:space="0" w:color="auto"/>
            </w:tcBorders>
            <w:vAlign w:val="center"/>
          </w:tcPr>
          <w:p w14:paraId="668A6987" w14:textId="77777777" w:rsidR="00DA0CBE" w:rsidRPr="00130222" w:rsidRDefault="00DA0CBE" w:rsidP="00921CFF">
            <w:pPr>
              <w:jc w:val="both"/>
              <w:rPr>
                <w:rFonts w:ascii="Montserrat" w:hAnsi="Montserrat" w:cs="Arial"/>
                <w:sz w:val="20"/>
                <w:szCs w:val="20"/>
              </w:rPr>
            </w:pPr>
            <w:r w:rsidRPr="00130222">
              <w:rPr>
                <w:rFonts w:ascii="Montserrat" w:hAnsi="Montserrat" w:cs="Arial"/>
                <w:sz w:val="20"/>
                <w:szCs w:val="20"/>
              </w:rPr>
              <w:t>Entrega de factura</w:t>
            </w:r>
          </w:p>
        </w:tc>
      </w:tr>
    </w:tbl>
    <w:p w14:paraId="73DFCA10" w14:textId="58BDA518" w:rsidR="00DA0CBE" w:rsidRDefault="00DA0CBE" w:rsidP="00FB210B">
      <w:pPr>
        <w:rPr>
          <w:lang w:val="es-ES_tradnl"/>
        </w:rPr>
      </w:pPr>
    </w:p>
    <w:p w14:paraId="7E73795C" w14:textId="2F03B0FD" w:rsidR="00DA0CBE" w:rsidRDefault="00DA0CBE" w:rsidP="00FB210B">
      <w:pPr>
        <w:rPr>
          <w:lang w:val="es-ES_tradnl"/>
        </w:rPr>
      </w:pPr>
    </w:p>
    <w:p w14:paraId="3BA9A969" w14:textId="33EDAC75" w:rsidR="00DA0CBE" w:rsidRDefault="00DA0CBE" w:rsidP="00FB210B">
      <w:pPr>
        <w:rPr>
          <w:lang w:val="es-ES_tradnl"/>
        </w:rPr>
      </w:pPr>
    </w:p>
    <w:p w14:paraId="3FFDD9C6" w14:textId="77777777" w:rsidR="00DA0CBE" w:rsidRDefault="00DA0CBE" w:rsidP="00FB210B">
      <w:pPr>
        <w:rPr>
          <w:lang w:val="es-ES_tradnl"/>
        </w:rPr>
      </w:pPr>
    </w:p>
    <w:p w14:paraId="621259B6" w14:textId="026963B2" w:rsidR="00DA0CBE" w:rsidRDefault="00DA0CBE" w:rsidP="00FB210B">
      <w:pPr>
        <w:rPr>
          <w:lang w:val="es-ES_tradnl"/>
        </w:rPr>
      </w:pPr>
    </w:p>
    <w:p w14:paraId="20224DB3" w14:textId="77777777" w:rsidR="00D26402" w:rsidRDefault="00D26402" w:rsidP="00FB210B">
      <w:pPr>
        <w:rPr>
          <w:lang w:val="es-ES_tradnl"/>
        </w:rPr>
      </w:pPr>
    </w:p>
    <w:p w14:paraId="62811565" w14:textId="0D1EB6B6" w:rsidR="00DA0CBE" w:rsidRDefault="00DA0CBE" w:rsidP="00FB210B">
      <w:pPr>
        <w:rPr>
          <w:lang w:val="es-ES_tradnl"/>
        </w:rPr>
      </w:pPr>
    </w:p>
    <w:p w14:paraId="6E54109F" w14:textId="2A0E9FEB" w:rsidR="00DA0CBE" w:rsidRDefault="00DA0CBE" w:rsidP="00FB210B">
      <w:pPr>
        <w:rPr>
          <w:lang w:val="es-ES_tradnl"/>
        </w:rPr>
      </w:pPr>
    </w:p>
    <w:p w14:paraId="0E19D377" w14:textId="0FD22E96" w:rsidR="00DA0CBE" w:rsidRDefault="00DA0CBE" w:rsidP="00FB210B">
      <w:pPr>
        <w:rPr>
          <w:lang w:val="es-ES_tradnl"/>
        </w:rPr>
      </w:pPr>
    </w:p>
    <w:p w14:paraId="0D51E65E" w14:textId="19FF6EA1" w:rsidR="00DA0CBE" w:rsidRDefault="00DA0CBE" w:rsidP="00FB210B">
      <w:pPr>
        <w:rPr>
          <w:lang w:val="es-ES_tradnl"/>
        </w:rPr>
      </w:pPr>
    </w:p>
    <w:p w14:paraId="01D275F0" w14:textId="77777777" w:rsidR="00DA0CBE" w:rsidRPr="00204DEA" w:rsidRDefault="00DA0CBE" w:rsidP="00DA0CBE">
      <w:pPr>
        <w:jc w:val="center"/>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lastRenderedPageBreak/>
        <w:t>FORMATO 1 MODELO DE CONTRATO</w:t>
      </w:r>
    </w:p>
    <w:p w14:paraId="02031FFB" w14:textId="77777777" w:rsidR="00DA0CBE" w:rsidRPr="00204DEA" w:rsidRDefault="00DA0CBE" w:rsidP="00DA0CBE">
      <w:pPr>
        <w:jc w:val="center"/>
        <w:rPr>
          <w:rFonts w:ascii="Montserrat" w:eastAsia="Montserrat" w:hAnsi="Montserrat" w:cs="Montserrat"/>
          <w:b/>
          <w:sz w:val="10"/>
          <w:szCs w:val="10"/>
          <w:lang w:eastAsia="es-MX"/>
        </w:rPr>
      </w:pPr>
    </w:p>
    <w:p w14:paraId="4CEE7E9B" w14:textId="77777777" w:rsidR="00DA0CBE" w:rsidRPr="00204DEA" w:rsidRDefault="00DA0CBE" w:rsidP="00DA0CBE">
      <w:pPr>
        <w:spacing w:line="276" w:lineRule="auto"/>
        <w:jc w:val="both"/>
        <w:rPr>
          <w:rFonts w:ascii="Montserrat" w:eastAsia="Montserrat" w:hAnsi="Montserrat" w:cs="Montserrat"/>
          <w:sz w:val="20"/>
          <w:szCs w:val="20"/>
          <w:lang w:eastAsia="es-MX"/>
        </w:rPr>
      </w:pPr>
      <w:bookmarkStart w:id="4" w:name="_heading=h.1fob9te" w:colFirst="0" w:colLast="0"/>
      <w:bookmarkEnd w:id="4"/>
      <w:r w:rsidRPr="00204DEA">
        <w:rPr>
          <w:rFonts w:ascii="Montserrat" w:eastAsia="Montserrat" w:hAnsi="Montserrat" w:cs="Montserrat"/>
          <w:sz w:val="20"/>
          <w:szCs w:val="20"/>
          <w:lang w:eastAsia="es-MX"/>
        </w:rPr>
        <w:t xml:space="preserve">CONTRATO </w:t>
      </w:r>
      <w:r w:rsidRPr="00204DEA">
        <w:rPr>
          <w:rFonts w:ascii="Montserrat" w:eastAsia="Montserrat" w:hAnsi="Montserrat" w:cs="Montserrat"/>
          <w:b/>
          <w:sz w:val="20"/>
          <w:szCs w:val="20"/>
          <w:lang w:eastAsia="es-MX"/>
        </w:rPr>
        <w:t>1</w:t>
      </w:r>
      <w:r w:rsidRPr="00204DEA">
        <w:rPr>
          <w:rFonts w:ascii="Montserrat" w:eastAsia="Montserrat" w:hAnsi="Montserrat" w:cs="Montserrat"/>
          <w:b/>
          <w:sz w:val="20"/>
          <w:szCs w:val="20"/>
          <w:u w:val="single"/>
          <w:lang w:eastAsia="es-MX"/>
        </w:rPr>
        <w:t xml:space="preserve"> (ABIERTO O CERRADO)</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lang w:eastAsia="es-MX"/>
        </w:rPr>
        <w:t>2</w:t>
      </w:r>
      <w:r w:rsidRPr="00204DEA">
        <w:rPr>
          <w:rFonts w:ascii="Montserrat" w:eastAsia="Montserrat" w:hAnsi="Montserrat" w:cs="Montserrat"/>
          <w:sz w:val="20"/>
          <w:szCs w:val="20"/>
          <w:lang w:eastAsia="es-MX"/>
        </w:rPr>
        <w:t xml:space="preserve">PARA LA ADQUISICIÓN DE  (O PARA LA PRESTACIÓN DEL SERVICIO DE O ARRENDAMENTO DE) </w:t>
      </w:r>
      <w:r w:rsidRPr="00204DEA">
        <w:rPr>
          <w:rFonts w:ascii="Montserrat" w:eastAsia="Montserrat" w:hAnsi="Montserrat" w:cs="Montserrat"/>
          <w:b/>
          <w:sz w:val="20"/>
          <w:szCs w:val="20"/>
          <w:lang w:eastAsia="es-MX"/>
        </w:rPr>
        <w:t>3 ($DESCRIPCIÓNCATEGORIA)</w:t>
      </w:r>
      <w:r w:rsidRPr="00204DEA">
        <w:rPr>
          <w:rFonts w:ascii="Montserrat" w:eastAsia="Montserrat" w:hAnsi="Montserrat" w:cs="Montserrat"/>
          <w:sz w:val="20"/>
          <w:szCs w:val="20"/>
          <w:lang w:eastAsia="es-MX"/>
        </w:rPr>
        <w:t xml:space="preserve">, QUE CELEBRAN, POR UNA PARTE, EL EJECUTIVO FEDERAL POR CONDUCTO DE LA </w:t>
      </w:r>
      <w:r w:rsidRPr="00204DEA">
        <w:rPr>
          <w:rFonts w:ascii="Montserrat" w:eastAsia="Montserrat" w:hAnsi="Montserrat" w:cs="Montserrat"/>
          <w:b/>
          <w:sz w:val="20"/>
          <w:szCs w:val="20"/>
          <w:lang w:eastAsia="es-MX"/>
        </w:rPr>
        <w:t>4</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u w:val="single"/>
          <w:lang w:eastAsia="es-MX"/>
        </w:rPr>
        <w:t>NOMBRE DE LA DEPENDENCIA O ENTIDAD)</w:t>
      </w:r>
      <w:r w:rsidRPr="00204DEA">
        <w:rPr>
          <w:rFonts w:ascii="Montserrat" w:eastAsia="Montserrat" w:hAnsi="Montserrat" w:cs="Montserrat"/>
          <w:sz w:val="20"/>
          <w:szCs w:val="20"/>
          <w:lang w:eastAsia="es-MX"/>
        </w:rPr>
        <w:t xml:space="preserve">, REPRESENTADA POR </w:t>
      </w:r>
      <w:r w:rsidRPr="00204DEA">
        <w:rPr>
          <w:rFonts w:ascii="Montserrat" w:eastAsia="Montserrat" w:hAnsi="Montserrat" w:cs="Montserrat"/>
          <w:b/>
          <w:sz w:val="20"/>
          <w:szCs w:val="20"/>
          <w:lang w:eastAsia="es-MX"/>
        </w:rPr>
        <w:t>5</w:t>
      </w:r>
      <w:r w:rsidRPr="00204DEA">
        <w:rPr>
          <w:rFonts w:ascii="Montserrat" w:eastAsia="Montserrat" w:hAnsi="Montserrat" w:cs="Montserrat"/>
          <w:b/>
          <w:sz w:val="20"/>
          <w:szCs w:val="20"/>
          <w:u w:val="single"/>
          <w:lang w:eastAsia="es-MX"/>
        </w:rPr>
        <w:t xml:space="preserve"> (NOMBRE DEL REPRESENTANTE DE LA DEPENDENCIA O ENTIDAD)</w:t>
      </w:r>
      <w:r w:rsidRPr="00204DEA">
        <w:rPr>
          <w:rFonts w:ascii="Montserrat" w:eastAsia="Montserrat" w:hAnsi="Montserrat" w:cs="Montserrat"/>
          <w:sz w:val="20"/>
          <w:szCs w:val="20"/>
          <w:lang w:eastAsia="es-MX"/>
        </w:rPr>
        <w:t xml:space="preserve">, EN SU CARÁCTER DE </w:t>
      </w:r>
      <w:r w:rsidRPr="00204DEA">
        <w:rPr>
          <w:rFonts w:ascii="Montserrat" w:eastAsia="Montserrat" w:hAnsi="Montserrat" w:cs="Montserrat"/>
          <w:b/>
          <w:sz w:val="20"/>
          <w:szCs w:val="20"/>
          <w:lang w:eastAsia="es-MX"/>
        </w:rPr>
        <w:t>6</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lang w:eastAsia="es-MX"/>
        </w:rPr>
        <w:t>(</w:t>
      </w:r>
      <w:r w:rsidRPr="00204DEA">
        <w:rPr>
          <w:rFonts w:ascii="Montserrat" w:eastAsia="Montserrat" w:hAnsi="Montserrat" w:cs="Montserrat"/>
          <w:b/>
          <w:sz w:val="20"/>
          <w:szCs w:val="20"/>
          <w:u w:val="single"/>
          <w:lang w:eastAsia="es-MX"/>
        </w:rPr>
        <w:t>SEÑALAR CARGO DEL REPRESENTANTE)</w:t>
      </w:r>
      <w:r w:rsidRPr="00204DEA">
        <w:rPr>
          <w:rFonts w:ascii="Montserrat" w:eastAsia="Montserrat" w:hAnsi="Montserrat" w:cs="Montserrat"/>
          <w:sz w:val="20"/>
          <w:szCs w:val="20"/>
          <w:lang w:eastAsia="es-MX"/>
        </w:rPr>
        <w:t xml:space="preserve">, EN ADELANTE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Y, POR LA OTRA, </w:t>
      </w:r>
      <w:r w:rsidRPr="00204DEA">
        <w:rPr>
          <w:rFonts w:ascii="Montserrat" w:eastAsia="Montserrat" w:hAnsi="Montserrat" w:cs="Montserrat"/>
          <w:b/>
          <w:sz w:val="20"/>
          <w:szCs w:val="20"/>
          <w:lang w:eastAsia="es-MX"/>
        </w:rPr>
        <w:t>7</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u w:val="single"/>
          <w:lang w:eastAsia="es-MX"/>
        </w:rPr>
        <w:t>RAZON SOCIAL DE LA PERSONA FÍSICA O MORAL)</w:t>
      </w:r>
      <w:r w:rsidRPr="00204DEA">
        <w:rPr>
          <w:rFonts w:ascii="Montserrat" w:eastAsia="Montserrat" w:hAnsi="Montserrat" w:cs="Montserrat"/>
          <w:sz w:val="20"/>
          <w:szCs w:val="20"/>
          <w:lang w:eastAsia="es-MX"/>
        </w:rPr>
        <w:t xml:space="preserve">, EN LO SUCESIVO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u w:val="single"/>
          <w:lang w:eastAsia="es-MX"/>
        </w:rPr>
        <w:t xml:space="preserve">Solo si el proveedor es persona moral </w:t>
      </w:r>
      <w:r w:rsidRPr="00204DEA">
        <w:rPr>
          <w:rFonts w:ascii="Montserrat" w:eastAsia="Montserrat" w:hAnsi="Montserrat" w:cs="Montserrat"/>
          <w:b/>
          <w:sz w:val="20"/>
          <w:szCs w:val="20"/>
          <w:lang w:eastAsia="es-MX"/>
        </w:rPr>
        <w:t>8</w:t>
      </w:r>
      <w:r w:rsidRPr="00204DEA">
        <w:rPr>
          <w:rFonts w:ascii="Montserrat" w:eastAsia="Montserrat" w:hAnsi="Montserrat" w:cs="Montserrat"/>
          <w:sz w:val="20"/>
          <w:szCs w:val="20"/>
          <w:lang w:eastAsia="es-MX"/>
        </w:rPr>
        <w:t xml:space="preserve">REPRESENTADA POR </w:t>
      </w:r>
      <w:r w:rsidRPr="00204DEA">
        <w:rPr>
          <w:rFonts w:ascii="Montserrat" w:eastAsia="Montserrat" w:hAnsi="Montserrat" w:cs="Montserrat"/>
          <w:sz w:val="20"/>
          <w:szCs w:val="20"/>
          <w:u w:val="single"/>
          <w:lang w:eastAsia="es-MX"/>
        </w:rPr>
        <w:t>NOMBRE DEL REPRESENTANTE DE LA PERSONA MORAL)</w:t>
      </w:r>
      <w:r w:rsidRPr="00204DEA">
        <w:rPr>
          <w:rFonts w:ascii="Montserrat" w:eastAsia="Montserrat" w:hAnsi="Montserrat" w:cs="Montserrat"/>
          <w:sz w:val="20"/>
          <w:szCs w:val="20"/>
          <w:lang w:eastAsia="es-MX"/>
        </w:rPr>
        <w:t xml:space="preserve">, EN SU CARÁCTER DE </w:t>
      </w:r>
      <w:r w:rsidRPr="00204DEA">
        <w:rPr>
          <w:rFonts w:ascii="Montserrat" w:eastAsia="Montserrat" w:hAnsi="Montserrat" w:cs="Montserrat"/>
          <w:b/>
          <w:sz w:val="20"/>
          <w:szCs w:val="20"/>
          <w:lang w:eastAsia="es-MX"/>
        </w:rPr>
        <w:t>_(señalar el carácter del representante de la empresa)_</w:t>
      </w:r>
      <w:r w:rsidRPr="00204DEA">
        <w:rPr>
          <w:rFonts w:ascii="Montserrat" w:eastAsia="Montserrat" w:hAnsi="Montserrat" w:cs="Montserrat"/>
          <w:sz w:val="20"/>
          <w:szCs w:val="20"/>
          <w:lang w:eastAsia="es-MX"/>
        </w:rPr>
        <w:t xml:space="preserve">, A QUIENES DE MANERA CONJUNTA SE LES DENOMINARÁ </w:t>
      </w:r>
      <w:r w:rsidRPr="00204DEA">
        <w:rPr>
          <w:rFonts w:ascii="Montserrat" w:eastAsia="Montserrat" w:hAnsi="Montserrat" w:cs="Montserrat"/>
          <w:b/>
          <w:sz w:val="20"/>
          <w:szCs w:val="20"/>
          <w:lang w:eastAsia="es-MX"/>
        </w:rPr>
        <w:t>“LAS PARTES”</w:t>
      </w:r>
      <w:r w:rsidRPr="00204DEA">
        <w:rPr>
          <w:rFonts w:ascii="Montserrat" w:eastAsia="Montserrat" w:hAnsi="Montserrat" w:cs="Montserrat"/>
          <w:sz w:val="20"/>
          <w:szCs w:val="20"/>
          <w:lang w:eastAsia="es-MX"/>
        </w:rPr>
        <w:t>, AL TENOR DE LAS DECLARACIONES Y CLÁUSULAS SIGUIENTES:</w:t>
      </w:r>
    </w:p>
    <w:p w14:paraId="747BE767" w14:textId="77777777" w:rsidR="00DA0CBE" w:rsidRPr="00204DEA" w:rsidRDefault="00DA0CBE">
      <w:pPr>
        <w:numPr>
          <w:ilvl w:val="0"/>
          <w:numId w:val="72"/>
        </w:numPr>
        <w:pBdr>
          <w:top w:val="nil"/>
          <w:left w:val="nil"/>
          <w:bottom w:val="nil"/>
          <w:right w:val="nil"/>
          <w:between w:val="nil"/>
        </w:pBdr>
        <w:spacing w:line="276" w:lineRule="auto"/>
        <w:jc w:val="both"/>
        <w:rPr>
          <w:rFonts w:ascii="Montserrat" w:eastAsia="Montserrat" w:hAnsi="Montserrat" w:cs="Montserrat"/>
          <w:b/>
          <w:color w:val="000000"/>
          <w:sz w:val="20"/>
          <w:szCs w:val="20"/>
          <w:lang w:eastAsia="es-MX"/>
        </w:rPr>
      </w:pPr>
      <w:r w:rsidRPr="00204DEA">
        <w:rPr>
          <w:rFonts w:ascii="Montserrat" w:eastAsia="Montserrat" w:hAnsi="Montserrat" w:cs="Montserrat"/>
          <w:b/>
          <w:color w:val="000000"/>
          <w:sz w:val="20"/>
          <w:szCs w:val="20"/>
          <w:lang w:eastAsia="es-MX"/>
        </w:rPr>
        <w:t>ANTECEDENTES</w:t>
      </w:r>
    </w:p>
    <w:p w14:paraId="50695094" w14:textId="77777777" w:rsidR="00DA0CBE" w:rsidRPr="00204DEA" w:rsidRDefault="00DA0CBE" w:rsidP="00DA0CBE">
      <w:pPr>
        <w:spacing w:line="276" w:lineRule="auto"/>
        <w:jc w:val="both"/>
        <w:rPr>
          <w:rFonts w:ascii="Montserrat" w:eastAsia="Montserrat" w:hAnsi="Montserrat" w:cs="Montserrat"/>
          <w:b/>
          <w:sz w:val="20"/>
          <w:szCs w:val="20"/>
          <w:u w:val="single"/>
          <w:lang w:eastAsia="es-MX"/>
        </w:rPr>
      </w:pPr>
      <w:r w:rsidRPr="00204DEA">
        <w:rPr>
          <w:rFonts w:ascii="Montserrat" w:eastAsia="Montserrat" w:hAnsi="Montserrat" w:cs="Montserrat"/>
          <w:b/>
          <w:sz w:val="20"/>
          <w:szCs w:val="20"/>
          <w:lang w:eastAsia="es-MX"/>
        </w:rPr>
        <w:t>9</w:t>
      </w:r>
      <w:r w:rsidRPr="00204DEA">
        <w:rPr>
          <w:rFonts w:ascii="Montserrat" w:eastAsia="Montserrat" w:hAnsi="Montserrat" w:cs="Montserrat"/>
          <w:sz w:val="20"/>
          <w:szCs w:val="20"/>
          <w:lang w:eastAsia="es-MX"/>
        </w:rPr>
        <w:t xml:space="preserve"> (Es la parte del contrato que se refiere a los hechos, sucesos, programas, mandatos, entre otros que dan origen a la adquisición de los bienes o contratación de los servicios y que para fines de cumplimiento de las funciones sustantivas deben atender las dependencias y entidades, </w:t>
      </w:r>
      <w:r w:rsidRPr="00204DEA">
        <w:rPr>
          <w:rFonts w:ascii="Montserrat" w:eastAsia="Montserrat" w:hAnsi="Montserrat" w:cs="Montserrat"/>
          <w:b/>
          <w:sz w:val="20"/>
          <w:szCs w:val="20"/>
          <w:u w:val="single"/>
          <w:lang w:eastAsia="es-MX"/>
        </w:rPr>
        <w:t>(enumerar tantas como sean necesarias).</w:t>
      </w:r>
    </w:p>
    <w:p w14:paraId="734528D6"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Que para dar cumplimiento a lo señalado en el artículo ____ de los Lineamiento que regulan la operación del Programa ______________________________________</w:t>
      </w:r>
      <w:r w:rsidRPr="00204DEA">
        <w:rPr>
          <w:rFonts w:ascii="Montserrat" w:eastAsia="Montserrat" w:hAnsi="Montserrat" w:cs="Montserrat"/>
          <w:b/>
          <w:sz w:val="20"/>
          <w:szCs w:val="20"/>
          <w:lang w:eastAsia="es-MX"/>
        </w:rPr>
        <w:t xml:space="preserve">“LA DEPENDENCIA O ENTIDAD”, </w:t>
      </w:r>
      <w:r w:rsidRPr="00204DEA">
        <w:rPr>
          <w:rFonts w:ascii="Montserrat" w:eastAsia="Montserrat" w:hAnsi="Montserrat" w:cs="Montserrat"/>
          <w:sz w:val="20"/>
          <w:szCs w:val="20"/>
          <w:lang w:eastAsia="es-MX"/>
        </w:rPr>
        <w:t>deberá __________________________________________________.</w:t>
      </w:r>
    </w:p>
    <w:p w14:paraId="3F3C893C"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Mediante oficio </w:t>
      </w:r>
      <w:proofErr w:type="spellStart"/>
      <w:r w:rsidRPr="00204DEA">
        <w:rPr>
          <w:rFonts w:ascii="Montserrat" w:eastAsia="Montserrat" w:hAnsi="Montserrat" w:cs="Montserrat"/>
          <w:sz w:val="20"/>
          <w:szCs w:val="20"/>
          <w:lang w:eastAsia="es-MX"/>
        </w:rPr>
        <w:t>N°</w:t>
      </w:r>
      <w:proofErr w:type="spellEnd"/>
      <w:r w:rsidRPr="00204DEA">
        <w:rPr>
          <w:rFonts w:ascii="Montserrat" w:eastAsia="Montserrat" w:hAnsi="Montserrat" w:cs="Montserrat"/>
          <w:sz w:val="20"/>
          <w:szCs w:val="20"/>
          <w:lang w:eastAsia="es-MX"/>
        </w:rPr>
        <w:t xml:space="preserve"> __________________________, el Titular de </w:t>
      </w:r>
      <w:r w:rsidRPr="00204DEA">
        <w:rPr>
          <w:rFonts w:ascii="Montserrat" w:eastAsia="Montserrat" w:hAnsi="Montserrat" w:cs="Montserrat"/>
          <w:b/>
          <w:sz w:val="20"/>
          <w:szCs w:val="20"/>
          <w:lang w:eastAsia="es-MX"/>
        </w:rPr>
        <w:t xml:space="preserve">“LA DEPENDENCIA O ENTIDAD”, </w:t>
      </w:r>
      <w:r w:rsidRPr="00204DEA">
        <w:rPr>
          <w:rFonts w:ascii="Montserrat" w:eastAsia="Montserrat" w:hAnsi="Montserrat" w:cs="Montserrat"/>
          <w:sz w:val="20"/>
          <w:szCs w:val="20"/>
          <w:lang w:eastAsia="es-MX"/>
        </w:rPr>
        <w:t>instruyó ________________________________________________.</w:t>
      </w:r>
    </w:p>
    <w:p w14:paraId="1069A76E" w14:textId="77777777" w:rsidR="00DA0CBE" w:rsidRPr="00204DEA" w:rsidRDefault="00DA0CBE">
      <w:pPr>
        <w:numPr>
          <w:ilvl w:val="0"/>
          <w:numId w:val="72"/>
        </w:numPr>
        <w:pBdr>
          <w:top w:val="nil"/>
          <w:left w:val="nil"/>
          <w:bottom w:val="nil"/>
          <w:right w:val="nil"/>
          <w:between w:val="nil"/>
        </w:pBdr>
        <w:spacing w:line="276" w:lineRule="auto"/>
        <w:jc w:val="both"/>
        <w:rPr>
          <w:rFonts w:ascii="Montserrat" w:eastAsia="Montserrat" w:hAnsi="Montserrat" w:cs="Montserrat"/>
          <w:b/>
          <w:color w:val="000000"/>
          <w:sz w:val="20"/>
          <w:szCs w:val="20"/>
          <w:lang w:eastAsia="es-MX"/>
        </w:rPr>
      </w:pPr>
      <w:r w:rsidRPr="00204DEA">
        <w:rPr>
          <w:rFonts w:ascii="Montserrat" w:eastAsia="Montserrat" w:hAnsi="Montserrat" w:cs="Montserrat"/>
          <w:b/>
          <w:color w:val="000000"/>
          <w:sz w:val="20"/>
          <w:szCs w:val="20"/>
          <w:lang w:eastAsia="es-MX"/>
        </w:rPr>
        <w:t xml:space="preserve"> DECLARACIONES</w:t>
      </w:r>
    </w:p>
    <w:p w14:paraId="4048D844" w14:textId="77777777" w:rsidR="00DA0CBE" w:rsidRPr="00204DEA" w:rsidRDefault="00DA0CBE" w:rsidP="00DA0CBE">
      <w:pPr>
        <w:pBdr>
          <w:top w:val="nil"/>
          <w:left w:val="nil"/>
          <w:bottom w:val="nil"/>
          <w:right w:val="nil"/>
          <w:between w:val="nil"/>
        </w:pBdr>
        <w:spacing w:line="276" w:lineRule="auto"/>
        <w:ind w:left="720"/>
        <w:jc w:val="both"/>
        <w:rPr>
          <w:rFonts w:ascii="Montserrat" w:eastAsia="Montserrat" w:hAnsi="Montserrat" w:cs="Montserrat"/>
          <w:b/>
          <w:color w:val="000000"/>
          <w:sz w:val="20"/>
          <w:szCs w:val="20"/>
          <w:lang w:eastAsia="es-MX"/>
        </w:rPr>
      </w:pPr>
    </w:p>
    <w:p w14:paraId="459D701C" w14:textId="77777777" w:rsidR="00DA0CBE" w:rsidRPr="00204DEA" w:rsidRDefault="00DA0CBE" w:rsidP="00DA0CBE">
      <w:pPr>
        <w:spacing w:line="276" w:lineRule="auto"/>
        <w:jc w:val="both"/>
        <w:rPr>
          <w:rFonts w:ascii="Montserrat" w:eastAsia="Montserrat" w:hAnsi="Montserrat" w:cs="Montserrat"/>
          <w:color w:val="333333"/>
          <w:sz w:val="20"/>
          <w:szCs w:val="20"/>
          <w:lang w:eastAsia="es-MX"/>
        </w:rPr>
      </w:pPr>
      <w:r w:rsidRPr="00204DEA">
        <w:rPr>
          <w:rFonts w:ascii="Montserrat" w:eastAsia="Montserrat" w:hAnsi="Montserrat" w:cs="Montserrat"/>
          <w:color w:val="333333"/>
          <w:sz w:val="20"/>
          <w:szCs w:val="20"/>
          <w:lang w:eastAsia="es-MX"/>
        </w:rPr>
        <w:t>Cada una de las partes dan a conocer información sobre sí misma, entre otra la siguiente: señalar su naturaleza y personalidad jurídica, objeto social o jurídico, el nombre y cargo de los representantes legales y la forma en que acreditan su personalidad, información adicional esta contendrá todas las declaraciones que, además de las anteriores, deseen hacer las partes, y domicilio legal, en el caso de la dependencia o entidad, la suficiencia presupuestal con la cual pagará las obligaciones contractuales; el nombre del procedimiento de contratación realizado para adjudicar el contrato y su fundamento</w:t>
      </w:r>
    </w:p>
    <w:p w14:paraId="43E2BFFB" w14:textId="77777777" w:rsidR="00DA0CBE" w:rsidRPr="00204DEA" w:rsidRDefault="00DA0CBE" w:rsidP="00DA0CBE">
      <w:pPr>
        <w:spacing w:line="276" w:lineRule="auto"/>
        <w:jc w:val="both"/>
        <w:rPr>
          <w:rFonts w:ascii="Montserrat" w:eastAsia="Montserrat" w:hAnsi="Montserrat" w:cs="Montserrat"/>
          <w:color w:val="333333"/>
          <w:sz w:val="20"/>
          <w:szCs w:val="20"/>
          <w:lang w:eastAsia="es-MX"/>
        </w:rPr>
      </w:pPr>
      <w:r w:rsidRPr="00204DEA">
        <w:rPr>
          <w:rFonts w:ascii="Montserrat" w:eastAsia="Montserrat" w:hAnsi="Montserrat" w:cs="Montserrat"/>
          <w:color w:val="333333"/>
          <w:sz w:val="20"/>
          <w:szCs w:val="20"/>
          <w:lang w:eastAsia="es-MX"/>
        </w:rPr>
        <w:t xml:space="preserve"> </w:t>
      </w:r>
    </w:p>
    <w:p w14:paraId="6CEBE9E8"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I. </w:t>
      </w:r>
      <w:r w:rsidRPr="00204DEA">
        <w:rPr>
          <w:rFonts w:ascii="Montserrat" w:eastAsia="Montserrat" w:hAnsi="Montserrat" w:cs="Montserrat"/>
          <w:b/>
          <w:sz w:val="20"/>
          <w:szCs w:val="20"/>
          <w:lang w:eastAsia="es-MX"/>
        </w:rPr>
        <w:tab/>
        <w:t>“LA DEPENDENCIA O ENTIDAD”</w:t>
      </w:r>
      <w:r w:rsidRPr="00204DEA">
        <w:rPr>
          <w:rFonts w:ascii="Montserrat" w:eastAsia="Montserrat" w:hAnsi="Montserrat" w:cs="Montserrat"/>
          <w:sz w:val="20"/>
          <w:szCs w:val="20"/>
          <w:lang w:eastAsia="es-MX"/>
        </w:rPr>
        <w:t xml:space="preserve"> declara que: </w:t>
      </w:r>
    </w:p>
    <w:p w14:paraId="31794E70"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I.1</w:t>
      </w:r>
      <w:r w:rsidRPr="00204DEA">
        <w:rPr>
          <w:rFonts w:ascii="Montserrat" w:eastAsia="Montserrat" w:hAnsi="Montserrat" w:cs="Montserrat"/>
          <w:sz w:val="20"/>
          <w:szCs w:val="20"/>
          <w:lang w:eastAsia="es-MX"/>
        </w:rPr>
        <w:tab/>
      </w:r>
      <w:r w:rsidRPr="00204DEA">
        <w:rPr>
          <w:rFonts w:ascii="Montserrat" w:eastAsia="Montserrat" w:hAnsi="Montserrat" w:cs="Montserrat"/>
          <w:b/>
          <w:sz w:val="20"/>
          <w:szCs w:val="20"/>
          <w:lang w:eastAsia="es-MX"/>
        </w:rPr>
        <w:t xml:space="preserve">10 </w:t>
      </w:r>
      <w:r w:rsidRPr="00204DEA">
        <w:rPr>
          <w:rFonts w:ascii="Montserrat" w:eastAsia="Montserrat" w:hAnsi="Montserrat" w:cs="Montserrat"/>
          <w:sz w:val="20"/>
          <w:szCs w:val="20"/>
          <w:lang w:eastAsia="es-MX"/>
        </w:rPr>
        <w:t xml:space="preserve">Es una </w:t>
      </w:r>
      <w:r w:rsidRPr="00204DEA">
        <w:rPr>
          <w:rFonts w:ascii="Montserrat" w:eastAsia="Montserrat" w:hAnsi="Montserrat" w:cs="Montserrat"/>
          <w:b/>
          <w:sz w:val="20"/>
          <w:szCs w:val="20"/>
          <w:lang w:eastAsia="es-MX"/>
        </w:rPr>
        <w:t>“DEPENDENCIA O ENTIDAD”</w:t>
      </w:r>
      <w:r w:rsidRPr="00204DEA">
        <w:rPr>
          <w:rFonts w:ascii="Montserrat" w:eastAsia="Montserrat" w:hAnsi="Montserrat" w:cs="Montserrat"/>
          <w:sz w:val="20"/>
          <w:szCs w:val="20"/>
          <w:lang w:eastAsia="es-MX"/>
        </w:rPr>
        <w:t xml:space="preserve"> de la Administración Pública Federal, de conformidad con ___(ordenamiento jurídico en los que se regule su existencia, cuya competencia y atribuciones se señalan en ___(ordenamiento jurídico en los que se regulen sus atribuciones y competencias)__, </w:t>
      </w:r>
    </w:p>
    <w:p w14:paraId="6F475871" w14:textId="7C7B57A5" w:rsidR="00DA0CBE" w:rsidRPr="00204DEA" w:rsidRDefault="00DA0CBE" w:rsidP="0067435D">
      <w:pPr>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I.2</w:t>
      </w:r>
      <w:r w:rsidRPr="00204DEA">
        <w:rPr>
          <w:rFonts w:ascii="Montserrat" w:eastAsia="Montserrat" w:hAnsi="Montserrat" w:cs="Montserrat"/>
          <w:sz w:val="20"/>
          <w:szCs w:val="20"/>
          <w:lang w:eastAsia="es-MX"/>
        </w:rPr>
        <w:tab/>
      </w:r>
      <w:r w:rsidRPr="00204DEA">
        <w:rPr>
          <w:rFonts w:ascii="Montserrat" w:eastAsia="Montserrat" w:hAnsi="Montserrat" w:cs="Montserrat"/>
          <w:b/>
          <w:sz w:val="20"/>
          <w:szCs w:val="20"/>
          <w:lang w:eastAsia="es-MX"/>
        </w:rPr>
        <w:t>11</w:t>
      </w:r>
      <w:r w:rsidRPr="00204DEA">
        <w:rPr>
          <w:rFonts w:ascii="Montserrat" w:eastAsia="Montserrat" w:hAnsi="Montserrat" w:cs="Montserrat"/>
          <w:sz w:val="20"/>
          <w:szCs w:val="20"/>
          <w:lang w:eastAsia="es-MX"/>
        </w:rPr>
        <w:t>Conforme a lo dispuesto por ____(ordenamiento jurídico en los que se regulen sus facultades), el C.</w:t>
      </w:r>
      <w:r w:rsidRPr="00204DEA">
        <w:rPr>
          <w:rFonts w:ascii="Montserrat" w:eastAsia="Montserrat" w:hAnsi="Montserrat" w:cs="Montserrat"/>
          <w:b/>
          <w:sz w:val="20"/>
          <w:szCs w:val="20"/>
          <w:lang w:eastAsia="es-MX"/>
        </w:rPr>
        <w:t xml:space="preserve"> 12</w:t>
      </w:r>
      <w:r w:rsidRPr="00204DEA">
        <w:rPr>
          <w:rFonts w:ascii="Montserrat" w:eastAsia="Montserrat" w:hAnsi="Montserrat" w:cs="Montserrat"/>
          <w:sz w:val="20"/>
          <w:szCs w:val="20"/>
          <w:u w:val="single"/>
          <w:lang w:eastAsia="es-MX"/>
        </w:rPr>
        <w:t xml:space="preserve"> (NOMBRE DEL REPRESENTANTE DE LA DEPENDENCIA O ENTIDAD)</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lang w:eastAsia="es-MX"/>
        </w:rPr>
        <w:t>13</w:t>
      </w:r>
      <w:r w:rsidRPr="00204DEA">
        <w:rPr>
          <w:rFonts w:ascii="Montserrat" w:eastAsia="Montserrat" w:hAnsi="Montserrat" w:cs="Montserrat"/>
          <w:sz w:val="20"/>
          <w:szCs w:val="20"/>
          <w:u w:val="single"/>
          <w:lang w:eastAsia="es-MX"/>
        </w:rPr>
        <w:t xml:space="preserve"> (SEÑALAR CARGO DEL REPRESENTANTE)</w:t>
      </w:r>
      <w:r w:rsidRPr="00204DEA">
        <w:rPr>
          <w:rFonts w:ascii="Montserrat" w:eastAsia="Montserrat" w:hAnsi="Montserrat" w:cs="Montserrat"/>
          <w:sz w:val="20"/>
          <w:szCs w:val="20"/>
          <w:lang w:eastAsia="es-MX"/>
        </w:rPr>
        <w:t xml:space="preserve">, con R.F.C </w:t>
      </w:r>
      <w:r w:rsidRPr="00204DEA">
        <w:rPr>
          <w:rFonts w:ascii="Montserrat" w:eastAsia="Montserrat" w:hAnsi="Montserrat" w:cs="Montserrat"/>
          <w:b/>
          <w:sz w:val="20"/>
          <w:szCs w:val="20"/>
          <w:lang w:eastAsia="es-MX"/>
        </w:rPr>
        <w:t>14</w:t>
      </w:r>
      <w:r w:rsidRPr="00204DEA">
        <w:rPr>
          <w:rFonts w:ascii="Montserrat" w:eastAsia="Montserrat" w:hAnsi="Montserrat" w:cs="Montserrat"/>
          <w:b/>
          <w:sz w:val="20"/>
          <w:szCs w:val="20"/>
          <w:u w:val="single"/>
          <w:lang w:eastAsia="es-MX"/>
        </w:rPr>
        <w:t xml:space="preserve"> (Colocar RFC)</w:t>
      </w:r>
      <w:r w:rsidRPr="00204DEA">
        <w:rPr>
          <w:rFonts w:ascii="Montserrat" w:eastAsia="Montserrat" w:hAnsi="Montserrat" w:cs="Montserrat"/>
          <w:sz w:val="20"/>
          <w:szCs w:val="20"/>
          <w:lang w:eastAsia="es-MX"/>
        </w:rPr>
        <w:t xml:space="preserve"> es el servidor público que tiene conferidas las facultades legales para celebrar el presente contrato, quien podrá ser sustituido en cualquier momento en su cargo o funciones, sin que ello implique la necesidad de elaborar convenio modificatorio.</w:t>
      </w:r>
    </w:p>
    <w:p w14:paraId="1F18E59B" w14:textId="77777777" w:rsidR="00DA0CBE" w:rsidRPr="00204DEA" w:rsidRDefault="00DA0CBE" w:rsidP="00DA0CBE">
      <w:pPr>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lastRenderedPageBreak/>
        <w:t>I.3</w:t>
      </w:r>
      <w:r w:rsidRPr="00204DEA">
        <w:rPr>
          <w:rFonts w:ascii="Montserrat" w:eastAsia="Montserrat" w:hAnsi="Montserrat" w:cs="Montserrat"/>
          <w:sz w:val="20"/>
          <w:szCs w:val="20"/>
          <w:lang w:eastAsia="es-MX"/>
        </w:rPr>
        <w:tab/>
      </w:r>
      <w:r w:rsidRPr="00204DEA">
        <w:rPr>
          <w:rFonts w:ascii="Montserrat" w:eastAsia="Montserrat" w:hAnsi="Montserrat" w:cs="Montserrat"/>
          <w:b/>
          <w:sz w:val="20"/>
          <w:szCs w:val="20"/>
          <w:lang w:eastAsia="es-MX"/>
        </w:rPr>
        <w:t xml:space="preserve">15 </w:t>
      </w:r>
      <w:r w:rsidRPr="00204DEA">
        <w:rPr>
          <w:rFonts w:ascii="Montserrat" w:eastAsia="Montserrat" w:hAnsi="Montserrat" w:cs="Montserrat"/>
          <w:sz w:val="20"/>
          <w:szCs w:val="20"/>
          <w:lang w:eastAsia="es-MX"/>
        </w:rPr>
        <w:t>De conformidad con ____(ordenamiento jurídico en los que se regulen sus facultades)__ suscribe el presente instrumento el C.</w:t>
      </w:r>
      <w:r w:rsidRPr="00204DEA">
        <w:rPr>
          <w:rFonts w:ascii="Montserrat" w:eastAsia="Montserrat" w:hAnsi="Montserrat" w:cs="Montserrat"/>
          <w:b/>
          <w:sz w:val="20"/>
          <w:szCs w:val="20"/>
          <w:lang w:eastAsia="es-MX"/>
        </w:rPr>
        <w:t xml:space="preserve"> 16</w:t>
      </w:r>
      <w:r w:rsidRPr="00204DEA">
        <w:rPr>
          <w:rFonts w:ascii="Montserrat" w:eastAsia="Montserrat" w:hAnsi="Montserrat" w:cs="Montserrat"/>
          <w:sz w:val="20"/>
          <w:szCs w:val="20"/>
          <w:u w:val="single"/>
          <w:lang w:eastAsia="es-MX"/>
        </w:rPr>
        <w:t xml:space="preserve"> (NOMBRE DEL ADMINISTRADOR DEL CONTRATO), </w:t>
      </w:r>
      <w:r w:rsidRPr="00204DEA">
        <w:rPr>
          <w:rFonts w:ascii="Montserrat" w:eastAsia="Montserrat" w:hAnsi="Montserrat" w:cs="Montserrat"/>
          <w:b/>
          <w:sz w:val="20"/>
          <w:szCs w:val="20"/>
          <w:lang w:eastAsia="es-MX"/>
        </w:rPr>
        <w:t>17</w:t>
      </w:r>
      <w:r w:rsidRPr="00204DEA">
        <w:rPr>
          <w:rFonts w:ascii="Montserrat" w:eastAsia="Montserrat" w:hAnsi="Montserrat" w:cs="Montserrat"/>
          <w:sz w:val="20"/>
          <w:szCs w:val="20"/>
          <w:u w:val="single"/>
          <w:lang w:eastAsia="es-MX"/>
        </w:rPr>
        <w:t xml:space="preserve"> (SEÑALAR CARGO DEL ADMINISTRADOR DEL CONTRATO)</w:t>
      </w:r>
      <w:r w:rsidRPr="00204DEA">
        <w:rPr>
          <w:rFonts w:ascii="Montserrat" w:eastAsia="Montserrat" w:hAnsi="Montserrat" w:cs="Montserrat"/>
          <w:sz w:val="20"/>
          <w:szCs w:val="20"/>
          <w:lang w:eastAsia="es-MX"/>
        </w:rPr>
        <w:t xml:space="preserve">, con R.F.C </w:t>
      </w:r>
      <w:r w:rsidRPr="00204DEA">
        <w:rPr>
          <w:rFonts w:ascii="Montserrat" w:eastAsia="Montserrat" w:hAnsi="Montserrat" w:cs="Montserrat"/>
          <w:b/>
          <w:sz w:val="20"/>
          <w:szCs w:val="20"/>
          <w:lang w:eastAsia="es-MX"/>
        </w:rPr>
        <w:t>18</w:t>
      </w:r>
      <w:r w:rsidRPr="00204DEA">
        <w:rPr>
          <w:rFonts w:ascii="Montserrat" w:eastAsia="Montserrat" w:hAnsi="Montserrat" w:cs="Montserrat"/>
          <w:b/>
          <w:sz w:val="20"/>
          <w:szCs w:val="20"/>
          <w:u w:val="single"/>
          <w:lang w:eastAsia="es-MX"/>
        </w:rPr>
        <w:t xml:space="preserve"> Colocar RFC)</w:t>
      </w:r>
      <w:r w:rsidRPr="00204DEA">
        <w:rPr>
          <w:rFonts w:ascii="Montserrat" w:eastAsia="Montserrat" w:hAnsi="Montserrat" w:cs="Montserrat"/>
          <w:sz w:val="20"/>
          <w:szCs w:val="20"/>
          <w:lang w:eastAsia="es-MX"/>
        </w:rPr>
        <w:t>,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14:paraId="192D3D35" w14:textId="77777777" w:rsidR="00DA0CBE" w:rsidRPr="00204DEA" w:rsidRDefault="00DA0CBE" w:rsidP="00DA0CBE">
      <w:pPr>
        <w:spacing w:line="276" w:lineRule="auto"/>
        <w:ind w:left="426" w:hanging="426"/>
        <w:jc w:val="both"/>
        <w:rPr>
          <w:rFonts w:ascii="Montserrat" w:eastAsia="Montserrat" w:hAnsi="Montserrat" w:cs="Montserrat"/>
          <w:sz w:val="20"/>
          <w:szCs w:val="20"/>
          <w:lang w:eastAsia="es-MX"/>
        </w:rPr>
      </w:pPr>
    </w:p>
    <w:p w14:paraId="7791E22F" w14:textId="77777777" w:rsidR="00DA0CBE" w:rsidRPr="00204DEA" w:rsidRDefault="00DA0CBE" w:rsidP="00DA0CBE">
      <w:pPr>
        <w:spacing w:line="276" w:lineRule="auto"/>
        <w:ind w:left="426"/>
        <w:jc w:val="both"/>
        <w:rPr>
          <w:rFonts w:ascii="Montserrat" w:eastAsia="Montserrat" w:hAnsi="Montserrat" w:cs="Montserrat"/>
          <w:b/>
          <w:sz w:val="20"/>
          <w:szCs w:val="20"/>
          <w:u w:val="single"/>
          <w:lang w:eastAsia="es-MX"/>
        </w:rPr>
      </w:pPr>
      <w:r w:rsidRPr="00204DEA">
        <w:rPr>
          <w:rFonts w:ascii="Montserrat" w:eastAsia="Montserrat" w:hAnsi="Montserrat" w:cs="Montserrat"/>
          <w:b/>
          <w:sz w:val="20"/>
          <w:szCs w:val="20"/>
          <w:u w:val="single"/>
          <w:lang w:eastAsia="es-MX"/>
        </w:rPr>
        <w:t xml:space="preserve">En caso de requerir que el instrumento jurídico sea firmado por más servidores públicos, se deberá agregar la siguiente declaración tantas veces firmantes sean añadidos. </w:t>
      </w:r>
    </w:p>
    <w:p w14:paraId="329F0D4D" w14:textId="77777777" w:rsidR="00DA0CBE" w:rsidRPr="00204DEA" w:rsidRDefault="00DA0CBE" w:rsidP="00DA0CBE">
      <w:pPr>
        <w:spacing w:line="276" w:lineRule="auto"/>
        <w:ind w:left="426"/>
        <w:jc w:val="both"/>
        <w:rPr>
          <w:rFonts w:ascii="Montserrat" w:eastAsia="Montserrat" w:hAnsi="Montserrat" w:cs="Montserrat"/>
          <w:b/>
          <w:sz w:val="20"/>
          <w:szCs w:val="20"/>
          <w:u w:val="single"/>
          <w:lang w:eastAsia="es-MX"/>
        </w:rPr>
      </w:pPr>
    </w:p>
    <w:p w14:paraId="1ACE0FED" w14:textId="77777777" w:rsidR="00DA0CBE" w:rsidRPr="00204DEA" w:rsidRDefault="00DA0CBE" w:rsidP="00DA0CBE">
      <w:pPr>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I.X</w:t>
      </w:r>
      <w:r w:rsidRPr="00204DEA">
        <w:rPr>
          <w:rFonts w:ascii="Montserrat" w:eastAsia="Montserrat" w:hAnsi="Montserrat" w:cs="Montserrat"/>
          <w:b/>
          <w:sz w:val="20"/>
          <w:szCs w:val="20"/>
          <w:lang w:eastAsia="es-MX"/>
        </w:rPr>
        <w:tab/>
        <w:t xml:space="preserve">19 </w:t>
      </w:r>
      <w:r w:rsidRPr="00204DEA">
        <w:rPr>
          <w:rFonts w:ascii="Montserrat" w:eastAsia="Montserrat" w:hAnsi="Montserrat" w:cs="Montserrat"/>
          <w:sz w:val="20"/>
          <w:szCs w:val="20"/>
          <w:lang w:eastAsia="es-MX"/>
        </w:rPr>
        <w:t>De conformidad con ____(ordenamiento jurídico en los que se regulen sus facultades)__ suscribe el presente instrumento el C.</w:t>
      </w:r>
      <w:r w:rsidRPr="00204DEA">
        <w:rPr>
          <w:rFonts w:ascii="Montserrat" w:eastAsia="Montserrat" w:hAnsi="Montserrat" w:cs="Montserrat"/>
          <w:b/>
          <w:sz w:val="20"/>
          <w:szCs w:val="20"/>
          <w:lang w:eastAsia="es-MX"/>
        </w:rPr>
        <w:t xml:space="preserve"> 20</w:t>
      </w:r>
      <w:r w:rsidRPr="00204DEA">
        <w:rPr>
          <w:rFonts w:ascii="Montserrat" w:eastAsia="Montserrat" w:hAnsi="Montserrat" w:cs="Montserrat"/>
          <w:b/>
          <w:sz w:val="20"/>
          <w:szCs w:val="20"/>
          <w:u w:val="single"/>
          <w:lang w:eastAsia="es-MX"/>
        </w:rPr>
        <w:t xml:space="preserve"> (NOMBRE DEL FIRMANTE X)</w:t>
      </w:r>
      <w:r w:rsidRPr="00204DEA">
        <w:rPr>
          <w:rFonts w:ascii="Montserrat" w:eastAsia="Montserrat" w:hAnsi="Montserrat" w:cs="Montserrat"/>
          <w:sz w:val="20"/>
          <w:szCs w:val="20"/>
          <w:u w:val="single"/>
          <w:lang w:eastAsia="es-MX"/>
        </w:rPr>
        <w:t xml:space="preserve">, </w:t>
      </w:r>
      <w:r w:rsidRPr="00204DEA">
        <w:rPr>
          <w:rFonts w:ascii="Montserrat" w:eastAsia="Montserrat" w:hAnsi="Montserrat" w:cs="Montserrat"/>
          <w:b/>
          <w:sz w:val="20"/>
          <w:szCs w:val="20"/>
          <w:lang w:eastAsia="es-MX"/>
        </w:rPr>
        <w:t>21</w:t>
      </w:r>
      <w:r w:rsidRPr="00204DEA">
        <w:rPr>
          <w:rFonts w:ascii="Montserrat" w:eastAsia="Montserrat" w:hAnsi="Montserrat" w:cs="Montserrat"/>
          <w:sz w:val="20"/>
          <w:szCs w:val="20"/>
          <w:u w:val="single"/>
          <w:lang w:eastAsia="es-MX"/>
        </w:rPr>
        <w:t xml:space="preserve"> </w:t>
      </w:r>
      <w:r w:rsidRPr="00204DEA">
        <w:rPr>
          <w:rFonts w:ascii="Montserrat" w:eastAsia="Montserrat" w:hAnsi="Montserrat" w:cs="Montserrat"/>
          <w:b/>
          <w:sz w:val="20"/>
          <w:szCs w:val="20"/>
          <w:u w:val="single"/>
          <w:lang w:eastAsia="es-MX"/>
        </w:rPr>
        <w:t>(SEÑALAR CARGO DEL FIRMANTE X)</w:t>
      </w:r>
      <w:r w:rsidRPr="00204DEA">
        <w:rPr>
          <w:rFonts w:ascii="Montserrat" w:eastAsia="Montserrat" w:hAnsi="Montserrat" w:cs="Montserrat"/>
          <w:sz w:val="20"/>
          <w:szCs w:val="20"/>
          <w:lang w:eastAsia="es-MX"/>
        </w:rPr>
        <w:t xml:space="preserve">, R.F.C </w:t>
      </w:r>
      <w:r w:rsidRPr="00204DEA">
        <w:rPr>
          <w:rFonts w:ascii="Montserrat" w:eastAsia="Montserrat" w:hAnsi="Montserrat" w:cs="Montserrat"/>
          <w:b/>
          <w:sz w:val="20"/>
          <w:szCs w:val="20"/>
          <w:lang w:eastAsia="es-MX"/>
        </w:rPr>
        <w:t>22</w:t>
      </w:r>
      <w:r w:rsidRPr="00204DEA">
        <w:rPr>
          <w:rFonts w:ascii="Montserrat" w:eastAsia="Montserrat" w:hAnsi="Montserrat" w:cs="Montserrat"/>
          <w:b/>
          <w:sz w:val="20"/>
          <w:szCs w:val="20"/>
          <w:u w:val="single"/>
          <w:lang w:eastAsia="es-MX"/>
        </w:rPr>
        <w:t xml:space="preserve"> (Colocar RFC DEL FIRMANTE X) </w:t>
      </w:r>
      <w:r w:rsidRPr="00204DEA">
        <w:rPr>
          <w:rFonts w:ascii="Montserrat" w:eastAsia="Montserrat" w:hAnsi="Montserrat" w:cs="Montserrat"/>
          <w:b/>
          <w:sz w:val="20"/>
          <w:szCs w:val="20"/>
          <w:lang w:eastAsia="es-MX"/>
        </w:rPr>
        <w:t>23</w:t>
      </w:r>
      <w:r w:rsidRPr="00204DEA">
        <w:rPr>
          <w:rFonts w:ascii="Montserrat" w:eastAsia="Montserrat" w:hAnsi="Montserrat" w:cs="Montserrat"/>
          <w:sz w:val="20"/>
          <w:szCs w:val="20"/>
          <w:lang w:eastAsia="es-MX"/>
        </w:rPr>
        <w:t>, facultado para __(colocar facultades y participación en el contrato)__.</w:t>
      </w:r>
    </w:p>
    <w:p w14:paraId="6E45BF7A" w14:textId="77777777" w:rsidR="00DA0CBE" w:rsidRPr="00204DEA" w:rsidRDefault="00DA0CBE" w:rsidP="00DA0CBE">
      <w:pPr>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I.4</w:t>
      </w:r>
      <w:r w:rsidRPr="00204DEA">
        <w:rPr>
          <w:rFonts w:ascii="Montserrat" w:eastAsia="Montserrat" w:hAnsi="Montserrat" w:cs="Montserrat"/>
          <w:sz w:val="20"/>
          <w:szCs w:val="20"/>
          <w:lang w:eastAsia="es-MX"/>
        </w:rPr>
        <w:tab/>
        <w:t xml:space="preserve">La adjudicación del presente contrato se realizó mediante el procedimiento de </w:t>
      </w:r>
      <w:r w:rsidRPr="00204DEA">
        <w:rPr>
          <w:rFonts w:ascii="Montserrat" w:eastAsia="Montserrat" w:hAnsi="Montserrat" w:cs="Montserrat"/>
          <w:b/>
          <w:sz w:val="20"/>
          <w:szCs w:val="20"/>
          <w:lang w:eastAsia="es-MX"/>
        </w:rPr>
        <w:t>24</w:t>
      </w:r>
      <w:r w:rsidRPr="00204DEA">
        <w:rPr>
          <w:rFonts w:ascii="Montserrat" w:eastAsia="Montserrat" w:hAnsi="Montserrat" w:cs="Montserrat"/>
          <w:sz w:val="20"/>
          <w:szCs w:val="20"/>
          <w:u w:val="single"/>
          <w:lang w:eastAsia="es-MX"/>
        </w:rPr>
        <w:t xml:space="preserve"> (TIPO DE PROCEDIMIENTO) </w:t>
      </w:r>
      <w:r w:rsidRPr="00204DEA">
        <w:rPr>
          <w:rFonts w:ascii="Montserrat" w:eastAsia="Montserrat" w:hAnsi="Montserrat" w:cs="Montserrat"/>
          <w:b/>
          <w:sz w:val="20"/>
          <w:szCs w:val="20"/>
          <w:lang w:eastAsia="es-MX"/>
        </w:rPr>
        <w:t>25</w:t>
      </w:r>
      <w:r w:rsidRPr="00204DEA">
        <w:rPr>
          <w:rFonts w:ascii="Montserrat" w:eastAsia="Montserrat" w:hAnsi="Montserrat" w:cs="Montserrat"/>
          <w:sz w:val="20"/>
          <w:szCs w:val="20"/>
          <w:u w:val="single"/>
          <w:lang w:eastAsia="es-MX"/>
        </w:rPr>
        <w:t xml:space="preserve"> (COLOCAR MEDIO DEL PROCEDIMIENTO)</w:t>
      </w:r>
      <w:r w:rsidRPr="00204DEA">
        <w:rPr>
          <w:rFonts w:ascii="Montserrat" w:eastAsia="Montserrat" w:hAnsi="Montserrat" w:cs="Montserrat"/>
          <w:sz w:val="20"/>
          <w:szCs w:val="20"/>
          <w:lang w:eastAsia="es-MX"/>
        </w:rPr>
        <w:t xml:space="preserve"> de carácter </w:t>
      </w:r>
      <w:r w:rsidRPr="00204DEA">
        <w:rPr>
          <w:rFonts w:ascii="Montserrat" w:eastAsia="Montserrat" w:hAnsi="Montserrat" w:cs="Montserrat"/>
          <w:b/>
          <w:sz w:val="20"/>
          <w:szCs w:val="20"/>
          <w:lang w:eastAsia="es-MX"/>
        </w:rPr>
        <w:t>26</w:t>
      </w:r>
      <w:r w:rsidRPr="00204DEA">
        <w:rPr>
          <w:rFonts w:ascii="Montserrat" w:eastAsia="Montserrat" w:hAnsi="Montserrat" w:cs="Montserrat"/>
          <w:b/>
          <w:sz w:val="20"/>
          <w:szCs w:val="20"/>
          <w:u w:val="single"/>
          <w:lang w:eastAsia="es-MX"/>
        </w:rPr>
        <w:t xml:space="preserve"> (COLOCAR EL CARÁCTER DEL PROCEDIMIENTO)</w:t>
      </w:r>
      <w:r w:rsidRPr="00204DEA">
        <w:rPr>
          <w:rFonts w:ascii="Montserrat" w:eastAsia="Montserrat" w:hAnsi="Montserrat" w:cs="Montserrat"/>
          <w:sz w:val="20"/>
          <w:szCs w:val="20"/>
          <w:lang w:eastAsia="es-MX"/>
        </w:rPr>
        <w:t xml:space="preserve">, realizado al amparo de lo establecido en los artículos 134 de la Constitución Política de los Estados Unidos Mexicanos y en los artículos </w:t>
      </w:r>
      <w:r w:rsidRPr="00204DEA">
        <w:rPr>
          <w:rFonts w:ascii="Montserrat" w:eastAsia="Montserrat" w:hAnsi="Montserrat" w:cs="Montserrat"/>
          <w:b/>
          <w:sz w:val="20"/>
          <w:szCs w:val="20"/>
          <w:lang w:eastAsia="es-MX"/>
        </w:rPr>
        <w:t>27</w:t>
      </w:r>
      <w:r w:rsidRPr="00204DEA">
        <w:rPr>
          <w:rFonts w:ascii="Montserrat" w:eastAsia="Montserrat" w:hAnsi="Montserrat" w:cs="Montserrat"/>
          <w:sz w:val="20"/>
          <w:szCs w:val="20"/>
          <w:lang w:eastAsia="es-MX"/>
        </w:rPr>
        <w:t xml:space="preserve"> (FUNDAMENTO) de la Ley de Adquisiciones, Arrendamientos y Servicios del Sector Público,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y los correlativos de su Reglamento.</w:t>
      </w:r>
    </w:p>
    <w:p w14:paraId="04CF96FF" w14:textId="77777777" w:rsidR="00DA0CBE" w:rsidRPr="00204DEA" w:rsidRDefault="00DA0CBE" w:rsidP="00DA0CBE">
      <w:pPr>
        <w:pBdr>
          <w:top w:val="nil"/>
          <w:left w:val="nil"/>
          <w:bottom w:val="nil"/>
          <w:right w:val="nil"/>
          <w:between w:val="nil"/>
        </w:pBdr>
        <w:spacing w:line="276" w:lineRule="auto"/>
        <w:ind w:left="426"/>
        <w:jc w:val="both"/>
        <w:rPr>
          <w:rFonts w:ascii="Montserrat" w:eastAsia="Montserrat" w:hAnsi="Montserrat" w:cs="Montserrat"/>
          <w:b/>
          <w:color w:val="000000"/>
          <w:sz w:val="20"/>
          <w:szCs w:val="20"/>
          <w:lang w:eastAsia="es-MX"/>
        </w:rPr>
      </w:pPr>
      <w:r w:rsidRPr="00204DEA">
        <w:rPr>
          <w:rFonts w:ascii="Montserrat" w:eastAsia="Montserrat" w:hAnsi="Montserrat" w:cs="Montserrat"/>
          <w:color w:val="000000"/>
          <w:sz w:val="20"/>
          <w:szCs w:val="20"/>
          <w:lang w:eastAsia="es-MX"/>
        </w:rPr>
        <w:t xml:space="preserve">Cuando la proposición ganadora haya sido presentada en forma conjunta por varias personas, se estará a lo dispuesto por el artículo 44 del Reglamento de la </w:t>
      </w:r>
      <w:r w:rsidRPr="00204DEA">
        <w:rPr>
          <w:rFonts w:ascii="Montserrat" w:eastAsia="Montserrat" w:hAnsi="Montserrat" w:cs="Montserrat"/>
          <w:b/>
          <w:color w:val="000000"/>
          <w:sz w:val="20"/>
          <w:szCs w:val="20"/>
          <w:lang w:eastAsia="es-MX"/>
        </w:rPr>
        <w:t>“LAASSP”</w:t>
      </w:r>
    </w:p>
    <w:p w14:paraId="2AE068DD" w14:textId="77777777" w:rsidR="00DA0CBE" w:rsidRPr="00204DEA" w:rsidRDefault="00DA0CBE" w:rsidP="00DA0CBE">
      <w:pPr>
        <w:pBdr>
          <w:top w:val="nil"/>
          <w:left w:val="nil"/>
          <w:bottom w:val="nil"/>
          <w:right w:val="nil"/>
          <w:between w:val="nil"/>
        </w:pBdr>
        <w:spacing w:line="276" w:lineRule="auto"/>
        <w:ind w:left="426"/>
        <w:jc w:val="both"/>
        <w:rPr>
          <w:rFonts w:ascii="Montserrat" w:eastAsia="Montserrat" w:hAnsi="Montserrat" w:cs="Montserrat"/>
          <w:b/>
          <w:color w:val="000000"/>
          <w:sz w:val="20"/>
          <w:szCs w:val="20"/>
          <w:lang w:eastAsia="es-MX"/>
        </w:rPr>
      </w:pPr>
    </w:p>
    <w:p w14:paraId="7E23B0E9" w14:textId="77777777" w:rsidR="00DA0CBE" w:rsidRPr="00204DEA" w:rsidRDefault="00DA0CBE" w:rsidP="00DA0CBE">
      <w:pPr>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I.5</w:t>
      </w:r>
      <w:r w:rsidRPr="00204DEA">
        <w:rPr>
          <w:rFonts w:ascii="Montserrat" w:eastAsia="Montserrat" w:hAnsi="Montserrat" w:cs="Montserrat"/>
          <w:sz w:val="20"/>
          <w:szCs w:val="20"/>
          <w:lang w:eastAsia="es-MX"/>
        </w:rPr>
        <w:tab/>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cuenta con recursos suficientes y con autorización para ejercerlos en el cumplimiento de sus obligaciones derivadas del presente contrato, como se desprende del reporte general de suficiencia presupuestaria número </w:t>
      </w:r>
      <w:r w:rsidRPr="00204DEA">
        <w:rPr>
          <w:rFonts w:ascii="Montserrat" w:eastAsia="Montserrat" w:hAnsi="Montserrat" w:cs="Montserrat"/>
          <w:b/>
          <w:sz w:val="20"/>
          <w:szCs w:val="20"/>
          <w:lang w:eastAsia="es-MX"/>
        </w:rPr>
        <w:t>28</w:t>
      </w:r>
      <w:r w:rsidRPr="00204DEA">
        <w:rPr>
          <w:rFonts w:ascii="Montserrat" w:eastAsia="Montserrat" w:hAnsi="Montserrat" w:cs="Montserrat"/>
          <w:b/>
          <w:sz w:val="20"/>
          <w:szCs w:val="20"/>
          <w:u w:val="single"/>
          <w:lang w:eastAsia="es-MX"/>
        </w:rPr>
        <w:t xml:space="preserve"> (NUMERO DE SUFICIENCIA PRESUPUESTARIA)</w:t>
      </w:r>
      <w:r w:rsidRPr="00204DEA">
        <w:rPr>
          <w:rFonts w:ascii="Montserrat" w:eastAsia="Montserrat" w:hAnsi="Montserrat" w:cs="Montserrat"/>
          <w:b/>
          <w:sz w:val="20"/>
          <w:szCs w:val="20"/>
          <w:lang w:eastAsia="es-MX"/>
        </w:rPr>
        <w:t>_</w:t>
      </w:r>
      <w:r w:rsidRPr="00204DEA">
        <w:rPr>
          <w:rFonts w:ascii="Montserrat" w:eastAsia="Montserrat" w:hAnsi="Montserrat" w:cs="Montserrat"/>
          <w:sz w:val="20"/>
          <w:szCs w:val="20"/>
          <w:lang w:eastAsia="es-MX"/>
        </w:rPr>
        <w:t xml:space="preserve"> con folio de autorización </w:t>
      </w:r>
      <w:r w:rsidRPr="00204DEA">
        <w:rPr>
          <w:rFonts w:ascii="Montserrat" w:eastAsia="Montserrat" w:hAnsi="Montserrat" w:cs="Montserrat"/>
          <w:b/>
          <w:sz w:val="20"/>
          <w:szCs w:val="20"/>
          <w:lang w:eastAsia="es-MX"/>
        </w:rPr>
        <w:t>29</w:t>
      </w:r>
      <w:r w:rsidRPr="00204DEA">
        <w:rPr>
          <w:rFonts w:ascii="Montserrat" w:eastAsia="Montserrat" w:hAnsi="Montserrat" w:cs="Montserrat"/>
          <w:sz w:val="20"/>
          <w:szCs w:val="20"/>
          <w:u w:val="single"/>
          <w:lang w:eastAsia="es-MX"/>
        </w:rPr>
        <w:t xml:space="preserve"> (</w:t>
      </w:r>
      <w:r w:rsidRPr="00204DEA">
        <w:rPr>
          <w:rFonts w:ascii="Montserrat" w:eastAsia="Montserrat" w:hAnsi="Montserrat" w:cs="Montserrat"/>
          <w:b/>
          <w:sz w:val="20"/>
          <w:szCs w:val="20"/>
          <w:u w:val="single"/>
          <w:lang w:eastAsia="es-MX"/>
        </w:rPr>
        <w:t>FOLIO AUTORIZACIÓN SP)</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lang w:eastAsia="es-MX"/>
        </w:rPr>
        <w:t>30</w:t>
      </w:r>
      <w:r w:rsidRPr="00204DEA">
        <w:rPr>
          <w:rFonts w:ascii="Montserrat" w:eastAsia="Montserrat" w:hAnsi="Montserrat" w:cs="Montserrat"/>
          <w:sz w:val="20"/>
          <w:szCs w:val="20"/>
          <w:lang w:eastAsia="es-MX"/>
        </w:rPr>
        <w:t>, de fecha</w:t>
      </w:r>
      <w:r w:rsidRPr="00204DEA">
        <w:rPr>
          <w:rFonts w:ascii="Montserrat" w:eastAsia="Montserrat" w:hAnsi="Montserrat" w:cs="Montserrat"/>
          <w:b/>
          <w:sz w:val="20"/>
          <w:szCs w:val="20"/>
          <w:lang w:eastAsia="es-MX"/>
        </w:rPr>
        <w:t xml:space="preserve"> ___</w:t>
      </w:r>
      <w:r w:rsidRPr="00204DEA">
        <w:rPr>
          <w:rFonts w:ascii="Montserrat" w:eastAsia="Montserrat" w:hAnsi="Montserrat" w:cs="Montserrat"/>
          <w:sz w:val="20"/>
          <w:szCs w:val="20"/>
          <w:lang w:eastAsia="es-MX"/>
        </w:rPr>
        <w:t xml:space="preserve"> de </w:t>
      </w:r>
      <w:r w:rsidRPr="00204DEA">
        <w:rPr>
          <w:rFonts w:ascii="Montserrat" w:eastAsia="Montserrat" w:hAnsi="Montserrat" w:cs="Montserrat"/>
          <w:b/>
          <w:sz w:val="20"/>
          <w:szCs w:val="20"/>
          <w:lang w:eastAsia="es-MX"/>
        </w:rPr>
        <w:t>_______</w:t>
      </w:r>
      <w:r w:rsidRPr="00204DEA">
        <w:rPr>
          <w:rFonts w:ascii="Montserrat" w:eastAsia="Montserrat" w:hAnsi="Montserrat" w:cs="Montserrat"/>
          <w:sz w:val="20"/>
          <w:szCs w:val="20"/>
          <w:lang w:eastAsia="es-MX"/>
        </w:rPr>
        <w:t xml:space="preserve"> </w:t>
      </w:r>
      <w:proofErr w:type="spellStart"/>
      <w:r w:rsidRPr="00204DEA">
        <w:rPr>
          <w:rFonts w:ascii="Montserrat" w:eastAsia="Montserrat" w:hAnsi="Montserrat" w:cs="Montserrat"/>
          <w:sz w:val="20"/>
          <w:szCs w:val="20"/>
          <w:lang w:eastAsia="es-MX"/>
        </w:rPr>
        <w:t>de</w:t>
      </w:r>
      <w:proofErr w:type="spellEnd"/>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lang w:eastAsia="es-MX"/>
        </w:rPr>
        <w:t>______</w:t>
      </w:r>
      <w:r w:rsidRPr="00204DEA">
        <w:rPr>
          <w:rFonts w:ascii="Montserrat" w:eastAsia="Montserrat" w:hAnsi="Montserrat" w:cs="Montserrat"/>
          <w:sz w:val="20"/>
          <w:szCs w:val="20"/>
          <w:lang w:eastAsia="es-MX"/>
        </w:rPr>
        <w:t xml:space="preserve">, emitido por la </w:t>
      </w:r>
      <w:r w:rsidRPr="00204DEA">
        <w:rPr>
          <w:rFonts w:ascii="Montserrat" w:eastAsia="Montserrat" w:hAnsi="Montserrat" w:cs="Montserrat"/>
          <w:b/>
          <w:sz w:val="20"/>
          <w:szCs w:val="20"/>
          <w:lang w:eastAsia="es-MX"/>
        </w:rPr>
        <w:t>_____________________</w:t>
      </w:r>
      <w:r w:rsidRPr="00204DEA">
        <w:rPr>
          <w:rFonts w:ascii="Montserrat" w:eastAsia="Montserrat" w:hAnsi="Montserrat" w:cs="Montserrat"/>
          <w:sz w:val="20"/>
          <w:szCs w:val="20"/>
          <w:lang w:eastAsia="es-MX"/>
        </w:rPr>
        <w:t>.</w:t>
      </w:r>
    </w:p>
    <w:p w14:paraId="3A46D78D"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I.6</w:t>
      </w:r>
      <w:r w:rsidRPr="00204DEA">
        <w:rPr>
          <w:rFonts w:ascii="Montserrat" w:eastAsia="Montserrat" w:hAnsi="Montserrat" w:cs="Montserrat"/>
          <w:sz w:val="20"/>
          <w:szCs w:val="20"/>
          <w:lang w:eastAsia="es-MX"/>
        </w:rPr>
        <w:tab/>
        <w:t xml:space="preserve">Para efectos fiscales las Autoridades Hacendarias le han asignado el Registro Federal de Contribuyentes </w:t>
      </w:r>
      <w:proofErr w:type="spellStart"/>
      <w:r w:rsidRPr="00204DEA">
        <w:rPr>
          <w:rFonts w:ascii="Montserrat" w:eastAsia="Montserrat" w:hAnsi="Montserrat" w:cs="Montserrat"/>
          <w:b/>
          <w:sz w:val="20"/>
          <w:szCs w:val="20"/>
          <w:lang w:eastAsia="es-MX"/>
        </w:rPr>
        <w:t>N°</w:t>
      </w:r>
      <w:proofErr w:type="spellEnd"/>
      <w:r w:rsidRPr="00204DEA">
        <w:rPr>
          <w:rFonts w:ascii="Montserrat" w:eastAsia="Montserrat" w:hAnsi="Montserrat" w:cs="Montserrat"/>
          <w:b/>
          <w:sz w:val="20"/>
          <w:szCs w:val="20"/>
          <w:lang w:eastAsia="es-MX"/>
        </w:rPr>
        <w:t xml:space="preserve"> 31 (RFC DEPENDENCIA O ENTIDAD)</w:t>
      </w:r>
      <w:r w:rsidRPr="00204DEA">
        <w:rPr>
          <w:rFonts w:ascii="Montserrat" w:eastAsia="Montserrat" w:hAnsi="Montserrat" w:cs="Montserrat"/>
          <w:sz w:val="20"/>
          <w:szCs w:val="20"/>
          <w:lang w:eastAsia="es-MX"/>
        </w:rPr>
        <w:t>.</w:t>
      </w:r>
    </w:p>
    <w:p w14:paraId="4AC80E45"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I.7</w:t>
      </w:r>
      <w:r w:rsidRPr="00204DEA">
        <w:rPr>
          <w:rFonts w:ascii="Montserrat" w:eastAsia="Montserrat" w:hAnsi="Montserrat" w:cs="Montserrat"/>
          <w:sz w:val="20"/>
          <w:szCs w:val="20"/>
          <w:lang w:eastAsia="es-MX"/>
        </w:rPr>
        <w:tab/>
      </w:r>
      <w:r w:rsidRPr="00204DEA">
        <w:rPr>
          <w:rFonts w:ascii="Montserrat" w:eastAsia="Montserrat" w:hAnsi="Montserrat" w:cs="Montserrat"/>
          <w:b/>
          <w:sz w:val="20"/>
          <w:szCs w:val="20"/>
          <w:lang w:eastAsia="es-MX"/>
        </w:rPr>
        <w:t xml:space="preserve">32 </w:t>
      </w:r>
      <w:r w:rsidRPr="00204DEA">
        <w:rPr>
          <w:rFonts w:ascii="Montserrat" w:eastAsia="Montserrat" w:hAnsi="Montserrat" w:cs="Montserrat"/>
          <w:sz w:val="20"/>
          <w:szCs w:val="20"/>
          <w:lang w:eastAsia="es-MX"/>
        </w:rPr>
        <w:t>Tiene establecido su domicilio en ________________________________________ mismo que señala para los fines y efectos legales del presente contrato.</w:t>
      </w:r>
    </w:p>
    <w:p w14:paraId="77D842EE"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p>
    <w:p w14:paraId="3E8CAACF"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II.</w:t>
      </w:r>
      <w:r w:rsidRPr="00204DEA">
        <w:rPr>
          <w:rFonts w:ascii="Montserrat" w:eastAsia="Montserrat" w:hAnsi="Montserrat" w:cs="Montserrat"/>
          <w:sz w:val="20"/>
          <w:szCs w:val="20"/>
          <w:lang w:eastAsia="es-MX"/>
        </w:rPr>
        <w:tab/>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declara que:</w:t>
      </w:r>
    </w:p>
    <w:p w14:paraId="358194E7"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II.1</w:t>
      </w:r>
      <w:r w:rsidRPr="00204DEA">
        <w:rPr>
          <w:rFonts w:ascii="Montserrat" w:eastAsia="Montserrat" w:hAnsi="Montserrat" w:cs="Montserrat"/>
          <w:sz w:val="20"/>
          <w:szCs w:val="20"/>
          <w:lang w:eastAsia="es-MX"/>
        </w:rPr>
        <w:tab/>
        <w:t xml:space="preserve">Es una persona </w:t>
      </w:r>
      <w:r w:rsidRPr="00204DEA">
        <w:rPr>
          <w:rFonts w:ascii="Montserrat" w:eastAsia="Montserrat" w:hAnsi="Montserrat" w:cs="Montserrat"/>
          <w:b/>
          <w:sz w:val="20"/>
          <w:szCs w:val="20"/>
          <w:lang w:eastAsia="es-MX"/>
        </w:rPr>
        <w:t>33 (FISICA O MORAL) 34</w:t>
      </w:r>
      <w:r w:rsidRPr="00204DEA">
        <w:rPr>
          <w:rFonts w:ascii="Montserrat" w:eastAsia="Montserrat" w:hAnsi="Montserrat" w:cs="Montserrat"/>
          <w:sz w:val="20"/>
          <w:szCs w:val="20"/>
          <w:lang w:eastAsia="es-MX"/>
        </w:rPr>
        <w:t xml:space="preserve"> legalmente constituida mediante </w:t>
      </w:r>
      <w:r w:rsidRPr="00204DEA">
        <w:rPr>
          <w:rFonts w:ascii="Montserrat" w:eastAsia="Montserrat" w:hAnsi="Montserrat" w:cs="Montserrat"/>
          <w:b/>
          <w:sz w:val="20"/>
          <w:szCs w:val="20"/>
          <w:lang w:eastAsia="es-MX"/>
        </w:rPr>
        <w:t>________________</w:t>
      </w:r>
      <w:r w:rsidRPr="00204DEA">
        <w:rPr>
          <w:rFonts w:ascii="Montserrat" w:eastAsia="Montserrat" w:hAnsi="Montserrat" w:cs="Montserrat"/>
          <w:sz w:val="20"/>
          <w:szCs w:val="20"/>
          <w:lang w:eastAsia="es-MX"/>
        </w:rPr>
        <w:t xml:space="preserve"> (Describir aquellos instrumentos públicos que le dan origen y en su caso los documentos de las modificaciones que se hubieran realizado), denominada </w:t>
      </w:r>
      <w:r w:rsidRPr="00204DEA">
        <w:rPr>
          <w:rFonts w:ascii="Montserrat" w:eastAsia="Montserrat" w:hAnsi="Montserrat" w:cs="Montserrat"/>
          <w:b/>
          <w:sz w:val="20"/>
          <w:szCs w:val="20"/>
          <w:lang w:eastAsia="es-MX"/>
        </w:rPr>
        <w:t>35</w:t>
      </w:r>
      <w:r w:rsidRPr="00204DEA">
        <w:rPr>
          <w:rFonts w:ascii="Montserrat" w:eastAsia="Montserrat" w:hAnsi="Montserrat" w:cs="Montserrat"/>
          <w:b/>
          <w:sz w:val="20"/>
          <w:szCs w:val="20"/>
          <w:u w:val="single"/>
          <w:lang w:eastAsia="es-MX"/>
        </w:rPr>
        <w:t xml:space="preserve"> (NOMBRE O RAZÓN SOCIAL)</w:t>
      </w:r>
      <w:r w:rsidRPr="00204DEA">
        <w:rPr>
          <w:rFonts w:ascii="Montserrat" w:eastAsia="Montserrat" w:hAnsi="Montserrat" w:cs="Montserrat"/>
          <w:sz w:val="20"/>
          <w:szCs w:val="20"/>
          <w:lang w:eastAsia="es-MX"/>
        </w:rPr>
        <w:t xml:space="preserve">, cuyo objeto social es, entre otros, </w:t>
      </w:r>
      <w:r w:rsidRPr="00204DEA">
        <w:rPr>
          <w:rFonts w:ascii="Montserrat" w:eastAsia="Montserrat" w:hAnsi="Montserrat" w:cs="Montserrat"/>
          <w:b/>
          <w:sz w:val="20"/>
          <w:szCs w:val="20"/>
          <w:lang w:eastAsia="es-MX"/>
        </w:rPr>
        <w:t>36_(OBJETO SOCIAL)</w:t>
      </w:r>
      <w:r w:rsidRPr="00204DEA">
        <w:rPr>
          <w:rFonts w:ascii="Montserrat" w:eastAsia="Montserrat" w:hAnsi="Montserrat" w:cs="Montserrat"/>
          <w:sz w:val="20"/>
          <w:szCs w:val="20"/>
          <w:lang w:eastAsia="es-MX"/>
        </w:rPr>
        <w:t>.</w:t>
      </w:r>
    </w:p>
    <w:p w14:paraId="473A2341"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II.2</w:t>
      </w:r>
      <w:r w:rsidRPr="00204DEA">
        <w:rPr>
          <w:rFonts w:ascii="Montserrat" w:eastAsia="Montserrat" w:hAnsi="Montserrat" w:cs="Montserrat"/>
          <w:sz w:val="20"/>
          <w:szCs w:val="20"/>
          <w:lang w:eastAsia="es-MX"/>
        </w:rPr>
        <w:tab/>
      </w:r>
      <w:r w:rsidRPr="00204DEA">
        <w:rPr>
          <w:rFonts w:ascii="Montserrat" w:eastAsia="Montserrat" w:hAnsi="Montserrat" w:cs="Montserrat"/>
          <w:b/>
          <w:sz w:val="20"/>
          <w:szCs w:val="20"/>
          <w:lang w:eastAsia="es-MX"/>
        </w:rPr>
        <w:t>37</w:t>
      </w:r>
      <w:r w:rsidRPr="00204DEA">
        <w:rPr>
          <w:rFonts w:ascii="Montserrat" w:eastAsia="Montserrat" w:hAnsi="Montserrat" w:cs="Montserrat"/>
          <w:sz w:val="20"/>
          <w:szCs w:val="20"/>
          <w:lang w:eastAsia="es-MX"/>
        </w:rPr>
        <w:t>La o el C.</w:t>
      </w:r>
      <w:r w:rsidRPr="00204DEA">
        <w:rPr>
          <w:rFonts w:ascii="Montserrat" w:eastAsia="Montserrat" w:hAnsi="Montserrat" w:cs="Montserrat"/>
          <w:b/>
          <w:sz w:val="20"/>
          <w:szCs w:val="20"/>
          <w:lang w:eastAsia="es-MX"/>
        </w:rPr>
        <w:t xml:space="preserve"> (</w:t>
      </w:r>
      <w:r w:rsidRPr="00204DEA">
        <w:rPr>
          <w:rFonts w:ascii="Montserrat" w:eastAsia="Montserrat" w:hAnsi="Montserrat" w:cs="Montserrat"/>
          <w:b/>
          <w:sz w:val="20"/>
          <w:szCs w:val="20"/>
          <w:u w:val="single"/>
          <w:lang w:eastAsia="es-MX"/>
        </w:rPr>
        <w:t>NOMBRE DEL REPRESENTANTE LEGAL)</w:t>
      </w:r>
      <w:r w:rsidRPr="00204DEA">
        <w:rPr>
          <w:rFonts w:ascii="Montserrat" w:eastAsia="Montserrat" w:hAnsi="Montserrat" w:cs="Montserrat"/>
          <w:sz w:val="20"/>
          <w:szCs w:val="20"/>
          <w:lang w:eastAsia="es-MX"/>
        </w:rPr>
        <w:t xml:space="preserve">, en su carácter de </w:t>
      </w:r>
      <w:r w:rsidRPr="00204DEA">
        <w:rPr>
          <w:rFonts w:ascii="Montserrat" w:eastAsia="Montserrat" w:hAnsi="Montserrat" w:cs="Montserrat"/>
          <w:b/>
          <w:sz w:val="20"/>
          <w:szCs w:val="20"/>
          <w:lang w:eastAsia="es-MX"/>
        </w:rPr>
        <w:t>__________________</w:t>
      </w:r>
      <w:r w:rsidRPr="00204DEA">
        <w:rPr>
          <w:rFonts w:ascii="Montserrat" w:eastAsia="Montserrat" w:hAnsi="Montserrat" w:cs="Montserrat"/>
          <w:sz w:val="20"/>
          <w:szCs w:val="20"/>
          <w:lang w:eastAsia="es-MX"/>
        </w:rPr>
        <w:t xml:space="preserve">, cuenta con facultades suficientes para suscribir el presente contrato y obligar a su representada </w:t>
      </w:r>
      <w:r w:rsidRPr="00204DEA">
        <w:rPr>
          <w:rFonts w:ascii="Montserrat" w:eastAsia="Montserrat" w:hAnsi="Montserrat" w:cs="Montserrat"/>
          <w:sz w:val="20"/>
          <w:szCs w:val="20"/>
          <w:lang w:eastAsia="es-MX"/>
        </w:rPr>
        <w:lastRenderedPageBreak/>
        <w:t xml:space="preserve">en los términos, lo cual acredita mediante </w:t>
      </w:r>
      <w:r w:rsidRPr="00204DEA">
        <w:rPr>
          <w:rFonts w:ascii="Montserrat" w:eastAsia="Montserrat" w:hAnsi="Montserrat" w:cs="Montserrat"/>
          <w:b/>
          <w:sz w:val="20"/>
          <w:szCs w:val="20"/>
          <w:lang w:eastAsia="es-MX"/>
        </w:rPr>
        <w:t>_____________________________</w:t>
      </w:r>
      <w:r w:rsidRPr="00204DEA">
        <w:rPr>
          <w:rFonts w:ascii="Montserrat" w:eastAsia="Montserrat" w:hAnsi="Montserrat" w:cs="Montserrat"/>
          <w:sz w:val="20"/>
          <w:szCs w:val="20"/>
          <w:lang w:eastAsia="es-MX"/>
        </w:rPr>
        <w:t>, mismo que bajo protesta de decir verdad manifiesta que no le han sido limitado ni revocado en forma alguna.</w:t>
      </w:r>
    </w:p>
    <w:p w14:paraId="1C675D71"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II.3</w:t>
      </w:r>
      <w:r w:rsidRPr="00204DEA">
        <w:rPr>
          <w:rFonts w:ascii="Montserrat" w:eastAsia="Montserrat" w:hAnsi="Montserrat" w:cs="Montserrat"/>
          <w:sz w:val="20"/>
          <w:szCs w:val="20"/>
          <w:lang w:eastAsia="es-MX"/>
        </w:rPr>
        <w:tab/>
        <w:t>Ha considerado todos y cada uno de los factores que intervienen en el presente contrato, manifestando reunir las condiciones técnicas, jurídicas y económicas, así como la organización y elementos necesarios para su cumplimiento.</w:t>
      </w:r>
    </w:p>
    <w:p w14:paraId="44786FF3"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II.4</w:t>
      </w:r>
      <w:r w:rsidRPr="00204DEA">
        <w:rPr>
          <w:rFonts w:ascii="Montserrat" w:eastAsia="Montserrat" w:hAnsi="Montserrat" w:cs="Montserrat"/>
          <w:sz w:val="20"/>
          <w:szCs w:val="20"/>
          <w:lang w:eastAsia="es-MX"/>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en concordancia con los artículos 50, fracción II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xml:space="preserve"> y 88, fracción I de su Reglamento; así como que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no se encuentra en alguno de los supuestos del artículo 50 y penúltimo y antepenúltimo párrafos del artículo 60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w:t>
      </w:r>
    </w:p>
    <w:p w14:paraId="5B6B8415" w14:textId="77777777" w:rsidR="00DA0CBE" w:rsidRPr="00204DEA" w:rsidRDefault="00DA0CBE" w:rsidP="00DA0CBE">
      <w:pPr>
        <w:widowControl w:val="0"/>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II.5</w:t>
      </w:r>
      <w:r w:rsidRPr="00204DEA">
        <w:rPr>
          <w:rFonts w:ascii="Montserrat" w:eastAsia="Montserrat" w:hAnsi="Montserrat" w:cs="Montserrat"/>
          <w:sz w:val="20"/>
          <w:szCs w:val="20"/>
          <w:lang w:eastAsia="es-MX"/>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46B70C6B" w14:textId="77777777" w:rsidR="00DA0CBE" w:rsidRPr="00204DEA" w:rsidRDefault="00DA0CBE" w:rsidP="00DA0CBE">
      <w:pPr>
        <w:widowControl w:val="0"/>
        <w:spacing w:line="276" w:lineRule="auto"/>
        <w:ind w:left="426" w:hanging="426"/>
        <w:jc w:val="both"/>
        <w:rPr>
          <w:rFonts w:ascii="Montserrat" w:eastAsia="Montserrat" w:hAnsi="Montserrat" w:cs="Montserrat"/>
          <w:sz w:val="20"/>
          <w:szCs w:val="20"/>
          <w:lang w:eastAsia="es-MX"/>
        </w:rPr>
      </w:pPr>
    </w:p>
    <w:p w14:paraId="77644932" w14:textId="77777777" w:rsidR="00DA0CBE" w:rsidRPr="00204DEA" w:rsidRDefault="00DA0CBE" w:rsidP="00DA0CBE">
      <w:pPr>
        <w:widowControl w:val="0"/>
        <w:spacing w:line="276" w:lineRule="auto"/>
        <w:ind w:left="426" w:hanging="426"/>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II.6</w:t>
      </w:r>
      <w:r w:rsidRPr="00204DEA">
        <w:rPr>
          <w:rFonts w:ascii="Montserrat" w:eastAsia="Montserrat" w:hAnsi="Montserrat" w:cs="Montserrat"/>
          <w:sz w:val="20"/>
          <w:szCs w:val="20"/>
          <w:lang w:eastAsia="es-MX"/>
        </w:rPr>
        <w:tab/>
        <w:t xml:space="preserve">Cuenta con su Registro Federal de Contribuyentes </w:t>
      </w:r>
      <w:r w:rsidRPr="00204DEA">
        <w:rPr>
          <w:rFonts w:ascii="Montserrat" w:eastAsia="Montserrat" w:hAnsi="Montserrat" w:cs="Montserrat"/>
          <w:b/>
          <w:sz w:val="20"/>
          <w:szCs w:val="20"/>
          <w:lang w:eastAsia="es-MX"/>
        </w:rPr>
        <w:t>38 (RFC PROVEEDOR).</w:t>
      </w:r>
    </w:p>
    <w:p w14:paraId="5D590BAF" w14:textId="77777777" w:rsidR="00DA0CBE" w:rsidRPr="00204DEA" w:rsidRDefault="00DA0CBE" w:rsidP="00DA0CBE">
      <w:pPr>
        <w:widowControl w:val="0"/>
        <w:spacing w:line="276" w:lineRule="auto"/>
        <w:ind w:left="426" w:hanging="426"/>
        <w:jc w:val="both"/>
        <w:rPr>
          <w:rFonts w:ascii="Montserrat" w:eastAsia="Montserrat" w:hAnsi="Montserrat" w:cs="Montserrat"/>
          <w:sz w:val="20"/>
          <w:szCs w:val="20"/>
          <w:lang w:eastAsia="es-MX"/>
        </w:rPr>
      </w:pPr>
    </w:p>
    <w:p w14:paraId="3C22109E" w14:textId="77777777" w:rsidR="00DA0CBE" w:rsidRPr="00204DEA" w:rsidRDefault="00DA0CBE" w:rsidP="00DA0CBE">
      <w:pPr>
        <w:widowControl w:val="0"/>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II.7</w:t>
      </w:r>
      <w:r w:rsidRPr="00204DEA">
        <w:rPr>
          <w:rFonts w:ascii="Montserrat" w:eastAsia="Montserrat" w:hAnsi="Montserrat" w:cs="Montserrat"/>
          <w:sz w:val="20"/>
          <w:szCs w:val="20"/>
          <w:lang w:eastAsia="es-MX"/>
        </w:rPr>
        <w:tab/>
        <w:t>Bajo protesta de decir verdad, manifiesta estar al corriente en los pagos que se derivan de sus obligaciones fiscales, en específico de las previstas en el artículo 32-D del Código Fiscal Federal vigente, así como de sus obligaciones fiscales en materia de seguridad social, ante el Instituto del Fondo Nacional de la Vivienda para los Trabajadores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01E4414A" w14:textId="77777777" w:rsidR="00DA0CBE" w:rsidRPr="00204DEA" w:rsidRDefault="00DA0CBE" w:rsidP="00DA0CBE">
      <w:pPr>
        <w:widowControl w:val="0"/>
        <w:spacing w:line="276" w:lineRule="auto"/>
        <w:ind w:left="426" w:hanging="426"/>
        <w:jc w:val="both"/>
        <w:rPr>
          <w:rFonts w:ascii="Montserrat" w:eastAsia="Montserrat" w:hAnsi="Montserrat" w:cs="Montserrat"/>
          <w:sz w:val="20"/>
          <w:szCs w:val="20"/>
          <w:lang w:eastAsia="es-MX"/>
        </w:rPr>
      </w:pPr>
    </w:p>
    <w:p w14:paraId="2CA956BA" w14:textId="77777777" w:rsidR="00DA0CBE" w:rsidRPr="00204DEA" w:rsidRDefault="00DA0CBE" w:rsidP="00DA0CBE">
      <w:pPr>
        <w:widowControl w:val="0"/>
        <w:tabs>
          <w:tab w:val="left" w:pos="426"/>
        </w:tabs>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II.8</w:t>
      </w:r>
      <w:r w:rsidRPr="00204DEA">
        <w:rPr>
          <w:rFonts w:ascii="Montserrat" w:eastAsia="Montserrat" w:hAnsi="Montserrat" w:cs="Montserrat"/>
          <w:sz w:val="20"/>
          <w:szCs w:val="20"/>
          <w:lang w:eastAsia="es-MX"/>
        </w:rPr>
        <w:tab/>
        <w:t xml:space="preserve">Señala como su domicilio para todos los efectos legales el ubicado en </w:t>
      </w:r>
      <w:r w:rsidRPr="00204DEA">
        <w:rPr>
          <w:rFonts w:ascii="Montserrat" w:eastAsia="Montserrat" w:hAnsi="Montserrat" w:cs="Montserrat"/>
          <w:b/>
          <w:sz w:val="20"/>
          <w:szCs w:val="20"/>
          <w:lang w:eastAsia="es-MX"/>
        </w:rPr>
        <w:t>39</w:t>
      </w:r>
      <w:r w:rsidRPr="00204DEA">
        <w:rPr>
          <w:rFonts w:ascii="Montserrat" w:eastAsia="Montserrat" w:hAnsi="Montserrat" w:cs="Montserrat"/>
          <w:b/>
          <w:sz w:val="20"/>
          <w:szCs w:val="20"/>
          <w:u w:val="single"/>
          <w:lang w:eastAsia="es-MX"/>
        </w:rPr>
        <w:t xml:space="preserve"> (DOMICILIO FISCAL PROVEEDOR)</w:t>
      </w:r>
      <w:r w:rsidRPr="00204DEA">
        <w:rPr>
          <w:rFonts w:ascii="Montserrat" w:eastAsia="Montserrat" w:hAnsi="Montserrat" w:cs="Montserrat"/>
          <w:sz w:val="20"/>
          <w:szCs w:val="20"/>
          <w:lang w:eastAsia="es-MX"/>
        </w:rPr>
        <w:t>.</w:t>
      </w:r>
    </w:p>
    <w:p w14:paraId="0FF82024" w14:textId="77777777" w:rsidR="001C000B" w:rsidRPr="00204DEA" w:rsidRDefault="001C000B" w:rsidP="00D26402">
      <w:pPr>
        <w:widowControl w:val="0"/>
        <w:tabs>
          <w:tab w:val="left" w:pos="426"/>
        </w:tabs>
        <w:spacing w:line="276" w:lineRule="auto"/>
        <w:jc w:val="both"/>
        <w:rPr>
          <w:rFonts w:ascii="Montserrat" w:eastAsia="Montserrat" w:hAnsi="Montserrat" w:cs="Montserrat"/>
          <w:sz w:val="20"/>
          <w:szCs w:val="20"/>
          <w:lang w:eastAsia="es-MX"/>
        </w:rPr>
      </w:pPr>
    </w:p>
    <w:p w14:paraId="40B9E362" w14:textId="77777777" w:rsidR="00DA0CBE" w:rsidRPr="00204DEA" w:rsidRDefault="00DA0CBE" w:rsidP="00DA0CBE">
      <w:pPr>
        <w:spacing w:line="276" w:lineRule="auto"/>
        <w:ind w:left="426" w:hanging="426"/>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III.</w:t>
      </w:r>
      <w:r w:rsidRPr="00204DEA">
        <w:rPr>
          <w:rFonts w:ascii="Montserrat" w:eastAsia="Montserrat" w:hAnsi="Montserrat" w:cs="Montserrat"/>
          <w:b/>
          <w:sz w:val="20"/>
          <w:szCs w:val="20"/>
          <w:lang w:eastAsia="es-MX"/>
        </w:rPr>
        <w:tab/>
        <w:t>De “LAS PARTES”:</w:t>
      </w:r>
    </w:p>
    <w:p w14:paraId="36550BD5"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430331FA" w14:textId="22DE420A" w:rsidR="00DA0CBE" w:rsidRPr="00204DEA" w:rsidRDefault="00DA0CBE" w:rsidP="0067435D">
      <w:pPr>
        <w:spacing w:line="276" w:lineRule="auto"/>
        <w:ind w:left="426" w:hanging="426"/>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III.1</w:t>
      </w:r>
      <w:r w:rsidRPr="00204DEA">
        <w:rPr>
          <w:rFonts w:ascii="Montserrat" w:eastAsia="Montserrat" w:hAnsi="Montserrat" w:cs="Montserrat"/>
          <w:sz w:val="20"/>
          <w:szCs w:val="20"/>
          <w:lang w:eastAsia="es-MX"/>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6CA124B3" w14:textId="77777777" w:rsidR="00DA0CBE" w:rsidRPr="00204DEA" w:rsidRDefault="00DA0CBE" w:rsidP="00DA0CBE">
      <w:pPr>
        <w:pBdr>
          <w:top w:val="nil"/>
          <w:left w:val="nil"/>
          <w:bottom w:val="nil"/>
          <w:right w:val="nil"/>
          <w:between w:val="nil"/>
        </w:pBdr>
        <w:spacing w:line="276" w:lineRule="auto"/>
        <w:ind w:left="720"/>
        <w:jc w:val="center"/>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lastRenderedPageBreak/>
        <w:t>CLÁUSULAS</w:t>
      </w:r>
    </w:p>
    <w:p w14:paraId="7D09E1E8" w14:textId="77777777" w:rsidR="00DA0CBE" w:rsidRPr="00204DEA" w:rsidRDefault="00DA0CBE" w:rsidP="00DA0CBE">
      <w:pPr>
        <w:spacing w:line="276" w:lineRule="auto"/>
        <w:jc w:val="both"/>
        <w:rPr>
          <w:rFonts w:ascii="Montserrat" w:eastAsia="Montserrat" w:hAnsi="Montserrat" w:cs="Montserrat"/>
          <w:color w:val="333333"/>
          <w:sz w:val="20"/>
          <w:szCs w:val="20"/>
          <w:lang w:eastAsia="es-MX"/>
        </w:rPr>
      </w:pPr>
      <w:r w:rsidRPr="00204DEA">
        <w:rPr>
          <w:rFonts w:ascii="Montserrat" w:eastAsia="Montserrat" w:hAnsi="Montserrat" w:cs="Montserrat"/>
          <w:color w:val="404040"/>
          <w:sz w:val="20"/>
          <w:szCs w:val="20"/>
          <w:lang w:eastAsia="es-MX"/>
        </w:rPr>
        <w:t xml:space="preserve">Establecen </w:t>
      </w:r>
      <w:r w:rsidRPr="00204DEA">
        <w:rPr>
          <w:rFonts w:ascii="Montserrat" w:eastAsia="Montserrat" w:hAnsi="Montserrat" w:cs="Montserrat"/>
          <w:color w:val="333333"/>
          <w:sz w:val="20"/>
          <w:szCs w:val="20"/>
          <w:lang w:eastAsia="es-MX"/>
        </w:rPr>
        <w:t>el objeto del contrato, así como los derechos y obligaciones que tendrán cada una de las partes como consecuencia de la suscripción del mismo, esta parte contiene una a una y debidamente numeradas, las distintas obligaciones y derechos de las partes y en las que se detalla, entre otros aspectos lo siguiente:</w:t>
      </w:r>
    </w:p>
    <w:p w14:paraId="7F2C7D49" w14:textId="77777777" w:rsidR="00DA0CBE" w:rsidRPr="00204DEA" w:rsidRDefault="00DA0CBE" w:rsidP="00DA0CBE">
      <w:pPr>
        <w:spacing w:line="276" w:lineRule="auto"/>
        <w:jc w:val="both"/>
        <w:rPr>
          <w:rFonts w:ascii="Montserrat" w:eastAsia="Montserrat" w:hAnsi="Montserrat" w:cs="Montserrat"/>
          <w:b/>
          <w:color w:val="333333"/>
          <w:sz w:val="20"/>
          <w:szCs w:val="20"/>
          <w:lang w:eastAsia="es-MX"/>
        </w:rPr>
      </w:pPr>
      <w:r w:rsidRPr="00204DEA">
        <w:rPr>
          <w:rFonts w:ascii="Montserrat" w:eastAsia="Montserrat" w:hAnsi="Montserrat" w:cs="Montserrat"/>
          <w:b/>
          <w:color w:val="333333"/>
          <w:sz w:val="20"/>
          <w:szCs w:val="20"/>
          <w:lang w:eastAsia="es-MX"/>
        </w:rPr>
        <w:t>PRIMERA. OBJETO DEL CONTRATO.</w:t>
      </w:r>
    </w:p>
    <w:p w14:paraId="68CF4B09" w14:textId="77777777" w:rsidR="00DA0CBE" w:rsidRPr="00204DEA" w:rsidRDefault="00DA0CBE" w:rsidP="00DA0CBE">
      <w:pPr>
        <w:spacing w:line="276" w:lineRule="auto"/>
        <w:jc w:val="both"/>
        <w:rPr>
          <w:rFonts w:ascii="Montserrat" w:eastAsia="Montserrat" w:hAnsi="Montserrat" w:cs="Montserrat"/>
          <w:b/>
          <w:color w:val="333333"/>
          <w:sz w:val="20"/>
          <w:szCs w:val="20"/>
          <w:lang w:eastAsia="es-MX"/>
        </w:rPr>
      </w:pPr>
    </w:p>
    <w:p w14:paraId="737E794D" w14:textId="77777777" w:rsidR="00DA0CBE" w:rsidRPr="00204DEA" w:rsidRDefault="00DA0CBE" w:rsidP="00DA0CBE">
      <w:pPr>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acepta y se obliga a proporcionar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la </w:t>
      </w:r>
      <w:r w:rsidRPr="00204DEA">
        <w:rPr>
          <w:rFonts w:ascii="Montserrat" w:eastAsia="Montserrat" w:hAnsi="Montserrat" w:cs="Montserrat"/>
          <w:b/>
          <w:sz w:val="20"/>
          <w:szCs w:val="20"/>
          <w:lang w:eastAsia="es-MX"/>
        </w:rPr>
        <w:t xml:space="preserve"> </w:t>
      </w:r>
      <w:r w:rsidRPr="00204DEA">
        <w:rPr>
          <w:rFonts w:ascii="Montserrat" w:eastAsia="Montserrat" w:hAnsi="Montserrat" w:cs="Montserrat"/>
          <w:sz w:val="20"/>
          <w:szCs w:val="20"/>
          <w:lang w:eastAsia="es-MX"/>
        </w:rPr>
        <w:t xml:space="preserve">adquisición de (o la prestación del servicio de o arrendamiento de) </w:t>
      </w:r>
      <w:r w:rsidRPr="00204DEA">
        <w:rPr>
          <w:rFonts w:ascii="Montserrat" w:eastAsia="Montserrat" w:hAnsi="Montserrat" w:cs="Montserrat"/>
          <w:b/>
          <w:sz w:val="20"/>
          <w:szCs w:val="20"/>
          <w:lang w:eastAsia="es-MX"/>
        </w:rPr>
        <w:t>3 (OBJETO DEL CONTRATO SELECCIONADO)</w:t>
      </w:r>
      <w:r w:rsidRPr="00204DEA">
        <w:rPr>
          <w:rFonts w:ascii="Montserrat" w:eastAsia="Montserrat" w:hAnsi="Montserrat" w:cs="Montserrat"/>
          <w:sz w:val="20"/>
          <w:szCs w:val="20"/>
          <w:lang w:eastAsia="es-MX"/>
        </w:rPr>
        <w:t xml:space="preserve">, al amparo del procedimiento de contratación señalado en el punto </w:t>
      </w:r>
      <w:r w:rsidRPr="00204DEA">
        <w:rPr>
          <w:rFonts w:ascii="Montserrat" w:eastAsia="Montserrat" w:hAnsi="Montserrat" w:cs="Montserrat"/>
          <w:b/>
          <w:sz w:val="20"/>
          <w:szCs w:val="20"/>
          <w:lang w:eastAsia="es-MX"/>
        </w:rPr>
        <w:t xml:space="preserve">40 </w:t>
      </w:r>
      <w:r w:rsidRPr="00204DEA">
        <w:rPr>
          <w:rFonts w:ascii="Montserrat" w:eastAsia="Montserrat" w:hAnsi="Montserrat" w:cs="Montserrat"/>
          <w:sz w:val="20"/>
          <w:szCs w:val="20"/>
          <w:lang w:eastAsia="es-MX"/>
        </w:rPr>
        <w:t>I.4 de las declaraciones de este instrumento jurídico.</w:t>
      </w:r>
    </w:p>
    <w:p w14:paraId="5600616D" w14:textId="77777777" w:rsidR="00DA0CBE" w:rsidRPr="00204DEA" w:rsidRDefault="00DA0CBE" w:rsidP="00DA0CBE">
      <w:pPr>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u w:val="single"/>
          <w:lang w:eastAsia="es-MX"/>
        </w:rPr>
        <w:t xml:space="preserve">Si la categoría es arrendamiento </w:t>
      </w:r>
    </w:p>
    <w:p w14:paraId="67A68682" w14:textId="77777777" w:rsidR="00DA0CBE" w:rsidRPr="00204DEA" w:rsidRDefault="00DA0CBE" w:rsidP="00DA0CBE">
      <w:pPr>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41</w:t>
      </w:r>
      <w:r w:rsidRPr="00204DEA">
        <w:rPr>
          <w:rFonts w:ascii="Montserrat" w:eastAsia="Montserrat" w:hAnsi="Montserrat" w:cs="Montserrat"/>
          <w:color w:val="404040"/>
          <w:sz w:val="20"/>
          <w:szCs w:val="20"/>
          <w:lang w:eastAsia="es-MX"/>
        </w:rPr>
        <w:t>Si se trata de arrendamiento de bienes, indicar si éste es con opción a compra</w:t>
      </w:r>
    </w:p>
    <w:p w14:paraId="7A83295A" w14:textId="77777777" w:rsidR="00DA0CBE" w:rsidRPr="00204DEA" w:rsidRDefault="00DA0CBE" w:rsidP="00DA0CBE">
      <w:pPr>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SEGUNDA. DE LOS MONTOS Y PRECIOS </w:t>
      </w:r>
    </w:p>
    <w:p w14:paraId="14D652C4" w14:textId="77777777" w:rsidR="00DA0CBE" w:rsidRPr="00204DEA" w:rsidRDefault="00DA0CBE" w:rsidP="00DA0CBE">
      <w:pPr>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(EN CASO DE SER CERRADO): (en caso que en detalle de $Categoría a contratar haya seleccionado NO, no se muestra esta línea y la tabla El(los) precio(s) unitario(s) del presente contrato, expresado(s) en moneda nacional es (son):</w:t>
      </w:r>
    </w:p>
    <w:p w14:paraId="7D31E06C" w14:textId="77777777" w:rsidR="00DA0CBE" w:rsidRPr="00204DEA" w:rsidRDefault="00DA0CBE" w:rsidP="00DA0CBE">
      <w:pPr>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42</w:t>
      </w:r>
      <w:r w:rsidRPr="00204DEA">
        <w:rPr>
          <w:rFonts w:ascii="Montserrat" w:eastAsia="Montserrat" w:hAnsi="Montserrat" w:cs="Montserrat"/>
          <w:sz w:val="20"/>
          <w:szCs w:val="20"/>
          <w:lang w:eastAsia="es-MX"/>
        </w:rPr>
        <w:t xml:space="preserve">_(COLOCAR TABLA PRECIO UNITARIO)_ </w:t>
      </w:r>
    </w:p>
    <w:p w14:paraId="7D7B8A6A" w14:textId="77777777" w:rsidR="00DA0CBE" w:rsidRPr="00204DEA" w:rsidRDefault="00DA0CBE" w:rsidP="00DA0CBE">
      <w:pPr>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El monto total del mismo es por la cantidad de </w:t>
      </w:r>
      <w:r w:rsidRPr="00204DEA">
        <w:rPr>
          <w:rFonts w:ascii="Montserrat" w:eastAsia="Montserrat" w:hAnsi="Montserrat" w:cs="Montserrat"/>
          <w:b/>
          <w:sz w:val="20"/>
          <w:szCs w:val="20"/>
          <w:lang w:eastAsia="es-MX"/>
        </w:rPr>
        <w:t>43</w:t>
      </w:r>
      <w:r w:rsidRPr="00204DEA">
        <w:rPr>
          <w:rFonts w:ascii="Montserrat" w:eastAsia="Montserrat" w:hAnsi="Montserrat" w:cs="Montserrat"/>
          <w:sz w:val="20"/>
          <w:szCs w:val="20"/>
          <w:lang w:eastAsia="es-MX"/>
        </w:rPr>
        <w:t xml:space="preserve">_(MONTO TOTAL DEL CONTRATO sin impuestos) en moneda nacional antes de impuestos y </w:t>
      </w:r>
      <w:r w:rsidRPr="00204DEA">
        <w:rPr>
          <w:rFonts w:ascii="Montserrat" w:eastAsia="Montserrat" w:hAnsi="Montserrat" w:cs="Montserrat"/>
          <w:b/>
          <w:sz w:val="20"/>
          <w:szCs w:val="20"/>
          <w:lang w:eastAsia="es-MX"/>
        </w:rPr>
        <w:t>44</w:t>
      </w:r>
      <w:r w:rsidRPr="00204DEA">
        <w:rPr>
          <w:rFonts w:ascii="Montserrat" w:eastAsia="Montserrat" w:hAnsi="Montserrat" w:cs="Montserrat"/>
          <w:sz w:val="20"/>
          <w:szCs w:val="20"/>
          <w:lang w:eastAsia="es-MX"/>
        </w:rPr>
        <w:t>__(MONTO TOTAL DEL CONTRATO sin impuestos)_  en moneda nacional después de impuestos.</w:t>
      </w:r>
    </w:p>
    <w:p w14:paraId="0779F607" w14:textId="77777777" w:rsidR="00DA0CBE" w:rsidRPr="00204DEA" w:rsidRDefault="00DA0CBE" w:rsidP="00DA0CBE">
      <w:pPr>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El precio unitario es considerado fijo y en moneda nacional (pesos mexicanos) hasta que concluya la relación contractual que se formaliza, incluyendo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todos los conceptos y costos involucrados en la </w:t>
      </w:r>
      <w:r w:rsidRPr="00204DEA">
        <w:rPr>
          <w:rFonts w:ascii="Montserrat" w:eastAsia="Montserrat" w:hAnsi="Montserrat" w:cs="Montserrat"/>
          <w:b/>
          <w:sz w:val="20"/>
          <w:szCs w:val="20"/>
          <w:lang w:eastAsia="es-MX"/>
        </w:rPr>
        <w:t xml:space="preserve"> </w:t>
      </w:r>
      <w:r w:rsidRPr="00204DEA">
        <w:rPr>
          <w:rFonts w:ascii="Montserrat" w:eastAsia="Montserrat" w:hAnsi="Montserrat" w:cs="Montserrat"/>
          <w:sz w:val="20"/>
          <w:szCs w:val="20"/>
          <w:lang w:eastAsia="es-MX"/>
        </w:rPr>
        <w:t xml:space="preserve">adquisición del (o prestación del servicio de) </w:t>
      </w:r>
      <w:r w:rsidRPr="00204DEA">
        <w:rPr>
          <w:rFonts w:ascii="Montserrat" w:eastAsia="Montserrat" w:hAnsi="Montserrat" w:cs="Montserrat"/>
          <w:b/>
          <w:sz w:val="20"/>
          <w:szCs w:val="20"/>
          <w:lang w:eastAsia="es-MX"/>
        </w:rPr>
        <w:t>3  (OBJETO DEL CONTRATO SELECCIONADO)</w:t>
      </w:r>
      <w:r w:rsidRPr="00204DEA">
        <w:rPr>
          <w:rFonts w:ascii="Montserrat" w:eastAsia="Montserrat" w:hAnsi="Montserrat" w:cs="Montserrat"/>
          <w:sz w:val="20"/>
          <w:szCs w:val="20"/>
          <w:lang w:eastAsia="es-MX"/>
        </w:rPr>
        <w:t xml:space="preserve">, por lo que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no podrá agregar ningún costo extra y los precios serán inalterables durante la vigencia del presente contrato.</w:t>
      </w:r>
    </w:p>
    <w:p w14:paraId="6CE02536" w14:textId="77777777" w:rsidR="00DA0CBE" w:rsidRPr="00204DEA" w:rsidRDefault="00DA0CBE" w:rsidP="00DA0CBE">
      <w:pPr>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DE PLURIANUAL) De acuerdo a la </w:t>
      </w:r>
      <w:proofErr w:type="spellStart"/>
      <w:r w:rsidRPr="00204DEA">
        <w:rPr>
          <w:rFonts w:ascii="Montserrat" w:eastAsia="Montserrat" w:hAnsi="Montserrat" w:cs="Montserrat"/>
          <w:sz w:val="20"/>
          <w:szCs w:val="20"/>
          <w:lang w:eastAsia="es-MX"/>
        </w:rPr>
        <w:t>plurianualidad</w:t>
      </w:r>
      <w:proofErr w:type="spellEnd"/>
      <w:r w:rsidRPr="00204DEA">
        <w:rPr>
          <w:rFonts w:ascii="Montserrat" w:eastAsia="Montserrat" w:hAnsi="Montserrat" w:cs="Montserrat"/>
          <w:sz w:val="20"/>
          <w:szCs w:val="20"/>
          <w:lang w:eastAsia="es-MX"/>
        </w:rPr>
        <w:t xml:space="preserve"> del presente contrato, se pagara a </w:t>
      </w: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los siguientes montos en cada ejercicio fiscal.</w:t>
      </w:r>
    </w:p>
    <w:p w14:paraId="6E006B12" w14:textId="77777777" w:rsidR="00DA0CBE" w:rsidRPr="00204DEA" w:rsidRDefault="00DA0CBE" w:rsidP="00DA0CBE">
      <w:pPr>
        <w:ind w:right="51"/>
        <w:jc w:val="both"/>
        <w:rPr>
          <w:rFonts w:ascii="Montserrat" w:eastAsia="Montserrat" w:hAnsi="Montserrat" w:cs="Montserrat"/>
          <w:sz w:val="20"/>
          <w:szCs w:val="20"/>
          <w:lang w:eastAsia="es-MX"/>
        </w:rPr>
      </w:pPr>
    </w:p>
    <w:tbl>
      <w:tblPr>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1"/>
        <w:gridCol w:w="2579"/>
        <w:gridCol w:w="3653"/>
      </w:tblGrid>
      <w:tr w:rsidR="00DA0CBE" w:rsidRPr="00204DEA" w14:paraId="06818CF4" w14:textId="77777777" w:rsidTr="00921CFF">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21188575" w14:textId="77777777" w:rsidR="00DA0CBE" w:rsidRPr="00204DEA" w:rsidRDefault="00DA0CBE" w:rsidP="00921CFF">
            <w:pPr>
              <w:widowControl w:val="0"/>
              <w:ind w:right="51"/>
              <w:jc w:val="both"/>
              <w:rPr>
                <w:rFonts w:ascii="Montserrat" w:eastAsia="Montserrat" w:hAnsi="Montserrat" w:cs="Montserrat"/>
                <w:sz w:val="16"/>
                <w:szCs w:val="16"/>
                <w:lang w:eastAsia="es-MX"/>
              </w:rPr>
            </w:pPr>
            <w:r w:rsidRPr="00204DEA">
              <w:rPr>
                <w:rFonts w:ascii="Montserrat" w:eastAsia="Montserrat" w:hAnsi="Montserrat" w:cs="Montserrat"/>
                <w:sz w:val="16"/>
                <w:szCs w:val="16"/>
                <w:lang w:eastAsia="es-MX"/>
              </w:rPr>
              <w:t>Ejercicio Fiscal</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44C48CFB" w14:textId="77777777" w:rsidR="00DA0CBE" w:rsidRPr="00204DEA" w:rsidRDefault="00DA0CBE" w:rsidP="00921CFF">
            <w:pPr>
              <w:widowControl w:val="0"/>
              <w:ind w:right="51"/>
              <w:jc w:val="both"/>
              <w:rPr>
                <w:rFonts w:ascii="Montserrat" w:eastAsia="Montserrat" w:hAnsi="Montserrat" w:cs="Montserrat"/>
                <w:sz w:val="16"/>
                <w:szCs w:val="16"/>
                <w:lang w:eastAsia="es-MX"/>
              </w:rPr>
            </w:pPr>
            <w:r w:rsidRPr="00204DEA">
              <w:rPr>
                <w:rFonts w:ascii="Montserrat" w:eastAsia="Montserrat" w:hAnsi="Montserrat" w:cs="Montserrat"/>
                <w:sz w:val="16"/>
                <w:szCs w:val="16"/>
                <w:lang w:eastAsia="es-MX"/>
              </w:rPr>
              <w:t>Porcentaje</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43614ADB" w14:textId="77777777" w:rsidR="00DA0CBE" w:rsidRPr="00204DEA" w:rsidRDefault="00DA0CBE" w:rsidP="00921CFF">
            <w:pPr>
              <w:widowControl w:val="0"/>
              <w:ind w:right="51"/>
              <w:jc w:val="both"/>
              <w:rPr>
                <w:rFonts w:ascii="Montserrat" w:eastAsia="Montserrat" w:hAnsi="Montserrat" w:cs="Montserrat"/>
                <w:sz w:val="16"/>
                <w:szCs w:val="16"/>
                <w:lang w:eastAsia="es-MX"/>
              </w:rPr>
            </w:pPr>
            <w:r w:rsidRPr="00204DEA">
              <w:rPr>
                <w:rFonts w:ascii="Montserrat" w:eastAsia="Montserrat" w:hAnsi="Montserrat" w:cs="Montserrat"/>
                <w:sz w:val="16"/>
                <w:szCs w:val="16"/>
                <w:lang w:eastAsia="es-MX"/>
              </w:rPr>
              <w:t>Monto</w:t>
            </w:r>
          </w:p>
        </w:tc>
      </w:tr>
      <w:tr w:rsidR="00DA0CBE" w:rsidRPr="00204DEA" w14:paraId="57F7BCE8" w14:textId="77777777" w:rsidTr="00921CFF">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33091481" w14:textId="77777777" w:rsidR="00DA0CBE" w:rsidRPr="00204DEA" w:rsidRDefault="00DA0CBE" w:rsidP="00921CFF">
            <w:pPr>
              <w:widowControl w:val="0"/>
              <w:ind w:right="51"/>
              <w:jc w:val="both"/>
              <w:rPr>
                <w:rFonts w:ascii="Montserrat" w:eastAsia="Montserrat" w:hAnsi="Montserrat" w:cs="Montserrat"/>
                <w:sz w:val="16"/>
                <w:szCs w:val="16"/>
                <w:lang w:eastAsia="es-MX"/>
              </w:rPr>
            </w:pPr>
            <w:r w:rsidRPr="00204DEA">
              <w:rPr>
                <w:rFonts w:ascii="Montserrat" w:eastAsia="Montserrat" w:hAnsi="Montserrat" w:cs="Montserrat"/>
                <w:b/>
                <w:sz w:val="16"/>
                <w:szCs w:val="16"/>
                <w:lang w:eastAsia="es-MX"/>
              </w:rPr>
              <w:t>45</w:t>
            </w:r>
            <w:r w:rsidRPr="00204DEA">
              <w:rPr>
                <w:rFonts w:ascii="Montserrat" w:eastAsia="Montserrat" w:hAnsi="Montserrat" w:cs="Montserrat"/>
                <w:sz w:val="16"/>
                <w:szCs w:val="16"/>
                <w:lang w:eastAsia="es-MX"/>
              </w:rPr>
              <w:t>(COLOCAR EJERCICIO FISCAL)</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E64649D" w14:textId="77777777" w:rsidR="00DA0CBE" w:rsidRPr="00204DEA" w:rsidRDefault="00DA0CBE" w:rsidP="00921CFF">
            <w:pPr>
              <w:widowControl w:val="0"/>
              <w:ind w:right="51"/>
              <w:jc w:val="both"/>
              <w:rPr>
                <w:rFonts w:ascii="Montserrat" w:eastAsia="Montserrat" w:hAnsi="Montserrat" w:cs="Montserrat"/>
                <w:sz w:val="16"/>
                <w:szCs w:val="16"/>
                <w:lang w:eastAsia="es-MX"/>
              </w:rPr>
            </w:pPr>
            <w:r w:rsidRPr="00204DEA">
              <w:rPr>
                <w:rFonts w:ascii="Montserrat" w:eastAsia="Montserrat" w:hAnsi="Montserrat" w:cs="Montserrat"/>
                <w:b/>
                <w:sz w:val="16"/>
                <w:szCs w:val="16"/>
                <w:lang w:eastAsia="es-MX"/>
              </w:rPr>
              <w:t>46</w:t>
            </w:r>
            <w:r w:rsidRPr="00204DEA">
              <w:rPr>
                <w:rFonts w:ascii="Montserrat" w:eastAsia="Montserrat" w:hAnsi="Montserrat" w:cs="Montserrat"/>
                <w:sz w:val="16"/>
                <w:szCs w:val="16"/>
                <w:lang w:eastAsia="es-MX"/>
              </w:rPr>
              <w:t xml:space="preserve"> (% CORRESPONDIENTE AL EJERCICIO FISCAL)</w:t>
            </w: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6C74CD60" w14:textId="77777777" w:rsidR="00DA0CBE" w:rsidRPr="00204DEA" w:rsidRDefault="00DA0CBE" w:rsidP="00921CFF">
            <w:pPr>
              <w:widowControl w:val="0"/>
              <w:ind w:right="51"/>
              <w:jc w:val="both"/>
              <w:rPr>
                <w:rFonts w:ascii="Montserrat" w:eastAsia="Montserrat" w:hAnsi="Montserrat" w:cs="Montserrat"/>
                <w:sz w:val="16"/>
                <w:szCs w:val="16"/>
                <w:lang w:eastAsia="es-MX"/>
              </w:rPr>
            </w:pPr>
            <w:r w:rsidRPr="00204DEA">
              <w:rPr>
                <w:rFonts w:ascii="Montserrat" w:eastAsia="Montserrat" w:hAnsi="Montserrat" w:cs="Montserrat"/>
                <w:b/>
                <w:sz w:val="16"/>
                <w:szCs w:val="16"/>
                <w:lang w:eastAsia="es-MX"/>
              </w:rPr>
              <w:t>47</w:t>
            </w:r>
            <w:r w:rsidRPr="00204DEA">
              <w:rPr>
                <w:rFonts w:ascii="Montserrat" w:eastAsia="Montserrat" w:hAnsi="Montserrat" w:cs="Montserrat"/>
                <w:sz w:val="16"/>
                <w:szCs w:val="16"/>
                <w:lang w:eastAsia="es-MX"/>
              </w:rPr>
              <w:t>(MONTO TOTAL DEL CONTRATO con impuestos * % CORRESPONDIENTE AL EJERCICIO FISCAL)</w:t>
            </w:r>
          </w:p>
        </w:tc>
      </w:tr>
      <w:tr w:rsidR="00DA0CBE" w:rsidRPr="00204DEA" w14:paraId="55A95DBA" w14:textId="77777777" w:rsidTr="00921CFF">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5616F2D0" w14:textId="77777777" w:rsidR="00DA0CBE" w:rsidRPr="00204DEA" w:rsidRDefault="00DA0CBE" w:rsidP="00921CFF">
            <w:pPr>
              <w:widowControl w:val="0"/>
              <w:ind w:right="51"/>
              <w:jc w:val="both"/>
              <w:rPr>
                <w:rFonts w:ascii="Montserrat" w:eastAsia="Montserrat" w:hAnsi="Montserrat" w:cs="Montserrat"/>
                <w:sz w:val="16"/>
                <w:szCs w:val="16"/>
                <w:lang w:eastAsia="es-MX"/>
              </w:rPr>
            </w:pPr>
            <w:r w:rsidRPr="00204DEA">
              <w:rPr>
                <w:rFonts w:ascii="Montserrat" w:eastAsia="Montserrat" w:hAnsi="Montserrat" w:cs="Montserrat"/>
                <w:sz w:val="16"/>
                <w:szCs w:val="16"/>
                <w:lang w:eastAsia="es-MX"/>
              </w:rPr>
              <w:t>Se agregarán tantos se hayan programado</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496DE9EE" w14:textId="77777777" w:rsidR="00DA0CBE" w:rsidRPr="00204DEA" w:rsidRDefault="00DA0CBE" w:rsidP="00921CFF">
            <w:pPr>
              <w:widowControl w:val="0"/>
              <w:ind w:right="51"/>
              <w:jc w:val="both"/>
              <w:rPr>
                <w:rFonts w:ascii="Montserrat" w:eastAsia="Montserrat" w:hAnsi="Montserrat" w:cs="Montserrat"/>
                <w:sz w:val="16"/>
                <w:szCs w:val="16"/>
                <w:lang w:eastAsia="es-MX"/>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8B43D89" w14:textId="77777777" w:rsidR="00DA0CBE" w:rsidRPr="00204DEA" w:rsidRDefault="00DA0CBE" w:rsidP="00921CFF">
            <w:pPr>
              <w:widowControl w:val="0"/>
              <w:ind w:right="51"/>
              <w:jc w:val="both"/>
              <w:rPr>
                <w:rFonts w:ascii="Montserrat" w:eastAsia="Montserrat" w:hAnsi="Montserrat" w:cs="Montserrat"/>
                <w:sz w:val="16"/>
                <w:szCs w:val="16"/>
                <w:lang w:eastAsia="es-MX"/>
              </w:rPr>
            </w:pPr>
          </w:p>
        </w:tc>
      </w:tr>
    </w:tbl>
    <w:p w14:paraId="5D7D81CF"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32E9C8DA"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(EN CASO DE SER ABIERTO): (en caso que se haya seleccionado monto total o en detalle de $Categoría a contratar haya seleccionado NO, no se muestra esta línea y la tabla El(los) precio(s) unitario(s) del presente contrato, expresado(s) en moneda nacional es (son):</w:t>
      </w:r>
    </w:p>
    <w:p w14:paraId="4DCB2730"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05AB4E08"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48</w:t>
      </w:r>
      <w:r w:rsidRPr="00204DEA">
        <w:rPr>
          <w:rFonts w:ascii="Montserrat" w:eastAsia="Montserrat" w:hAnsi="Montserrat" w:cs="Montserrat"/>
          <w:sz w:val="20"/>
          <w:szCs w:val="20"/>
          <w:lang w:eastAsia="es-MX"/>
        </w:rPr>
        <w:t xml:space="preserve">_(COLOCAR TABLA PRECIO UNITARIO)_ </w:t>
      </w:r>
    </w:p>
    <w:p w14:paraId="17DD4A79"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1F7EB4F6"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El(los) precio(s) unitario(s) del presente contrato es por la cantidad de </w:t>
      </w:r>
      <w:r w:rsidRPr="00204DEA">
        <w:rPr>
          <w:rFonts w:ascii="Montserrat" w:eastAsia="Montserrat" w:hAnsi="Montserrat" w:cs="Montserrat"/>
          <w:b/>
          <w:sz w:val="20"/>
          <w:szCs w:val="20"/>
          <w:lang w:eastAsia="es-MX"/>
        </w:rPr>
        <w:t>49</w:t>
      </w:r>
      <w:r w:rsidRPr="00204DEA">
        <w:rPr>
          <w:rFonts w:ascii="Montserrat" w:eastAsia="Montserrat" w:hAnsi="Montserrat" w:cs="Montserrat"/>
          <w:sz w:val="20"/>
          <w:szCs w:val="20"/>
          <w:lang w:eastAsia="es-MX"/>
        </w:rPr>
        <w:t xml:space="preserve">_(PRECIO UNITARIO)_ en moneda nacional antes de impuestos, el monto total mínimo del mismo es por la cantidad de </w:t>
      </w:r>
      <w:r w:rsidRPr="00204DEA">
        <w:rPr>
          <w:rFonts w:ascii="Montserrat" w:eastAsia="Montserrat" w:hAnsi="Montserrat" w:cs="Montserrat"/>
          <w:b/>
          <w:sz w:val="20"/>
          <w:szCs w:val="20"/>
          <w:lang w:eastAsia="es-MX"/>
        </w:rPr>
        <w:t>50</w:t>
      </w:r>
      <w:r w:rsidRPr="00204DEA">
        <w:rPr>
          <w:rFonts w:ascii="Montserrat" w:eastAsia="Montserrat" w:hAnsi="Montserrat" w:cs="Montserrat"/>
          <w:sz w:val="20"/>
          <w:szCs w:val="20"/>
          <w:lang w:eastAsia="es-MX"/>
        </w:rPr>
        <w:t xml:space="preserve">_(MONTO MÍNIMO TOTAL DEL CONTRATO)_ en moneda nacional antes de impuestos y el monto total máximo del mismo es por la cantidad de </w:t>
      </w:r>
      <w:r w:rsidRPr="00204DEA">
        <w:rPr>
          <w:rFonts w:ascii="Montserrat" w:eastAsia="Montserrat" w:hAnsi="Montserrat" w:cs="Montserrat"/>
          <w:b/>
          <w:sz w:val="20"/>
          <w:szCs w:val="20"/>
          <w:lang w:eastAsia="es-MX"/>
        </w:rPr>
        <w:t>51</w:t>
      </w:r>
      <w:r w:rsidRPr="00204DEA">
        <w:rPr>
          <w:rFonts w:ascii="Montserrat" w:eastAsia="Montserrat" w:hAnsi="Montserrat" w:cs="Montserrat"/>
          <w:sz w:val="20"/>
          <w:szCs w:val="20"/>
          <w:lang w:eastAsia="es-MX"/>
        </w:rPr>
        <w:t>_(MONTO MÁXIMO TOTAL DEL CONTRATO)_ en moneda nacional antes de impuestos.</w:t>
      </w:r>
    </w:p>
    <w:p w14:paraId="5AF11343" w14:textId="77777777" w:rsidR="00DA0CBE" w:rsidRPr="00204DEA" w:rsidRDefault="00DA0CBE" w:rsidP="00DA0CBE">
      <w:pPr>
        <w:spacing w:line="276" w:lineRule="auto"/>
        <w:ind w:left="1418" w:hanging="1418"/>
        <w:jc w:val="both"/>
        <w:rPr>
          <w:rFonts w:ascii="Montserrat" w:eastAsia="Montserrat" w:hAnsi="Montserrat" w:cs="Montserrat"/>
          <w:sz w:val="20"/>
          <w:szCs w:val="20"/>
          <w:lang w:eastAsia="es-MX"/>
        </w:rPr>
      </w:pPr>
    </w:p>
    <w:p w14:paraId="6D7CDFA2"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lastRenderedPageBreak/>
        <w:t xml:space="preserve">El precio unitario es considerado fijo y en moneda nacional (pesos mexicanos) hasta que concluya la relación contractual que se formaliza, incluyendo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todos los conceptos y costos involucrados en la adquisición del (o prestación del servicio de) </w:t>
      </w:r>
      <w:r w:rsidRPr="00204DEA">
        <w:rPr>
          <w:rFonts w:ascii="Montserrat" w:eastAsia="Montserrat" w:hAnsi="Montserrat" w:cs="Montserrat"/>
          <w:b/>
          <w:sz w:val="20"/>
          <w:szCs w:val="20"/>
          <w:lang w:eastAsia="es-MX"/>
        </w:rPr>
        <w:t>3 (OBJETO DEL CONTRATO SELECCIONADO)</w:t>
      </w:r>
      <w:r w:rsidRPr="00204DEA">
        <w:rPr>
          <w:rFonts w:ascii="Montserrat" w:eastAsia="Montserrat" w:hAnsi="Montserrat" w:cs="Montserrat"/>
          <w:sz w:val="20"/>
          <w:szCs w:val="20"/>
          <w:lang w:eastAsia="es-MX"/>
        </w:rPr>
        <w:t xml:space="preserve">, por lo que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no podrá agregar ningún costo extra y los precios serán inalterables durante la vigencia del presente contrato.</w:t>
      </w:r>
    </w:p>
    <w:p w14:paraId="6A9C3213"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0539F639" w14:textId="77777777" w:rsidR="00DA0CBE" w:rsidRPr="00204DEA" w:rsidRDefault="00DA0CBE" w:rsidP="00DA0CBE">
      <w:pPr>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DE PLURIANUAL) De acuerdo a la </w:t>
      </w:r>
      <w:proofErr w:type="spellStart"/>
      <w:r w:rsidRPr="00204DEA">
        <w:rPr>
          <w:rFonts w:ascii="Montserrat" w:eastAsia="Montserrat" w:hAnsi="Montserrat" w:cs="Montserrat"/>
          <w:sz w:val="20"/>
          <w:szCs w:val="20"/>
          <w:lang w:eastAsia="es-MX"/>
        </w:rPr>
        <w:t>plurianualidad</w:t>
      </w:r>
      <w:proofErr w:type="spellEnd"/>
      <w:r w:rsidRPr="00204DEA">
        <w:rPr>
          <w:rFonts w:ascii="Montserrat" w:eastAsia="Montserrat" w:hAnsi="Montserrat" w:cs="Montserrat"/>
          <w:sz w:val="20"/>
          <w:szCs w:val="20"/>
          <w:lang w:eastAsia="es-MX"/>
        </w:rPr>
        <w:t xml:space="preserve"> del presente contrato, se considerarán los montos mínimos y máximos a pagar a </w:t>
      </w: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en cada ejercicio fiscal.</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2"/>
        <w:gridCol w:w="2492"/>
        <w:gridCol w:w="2674"/>
        <w:gridCol w:w="2506"/>
      </w:tblGrid>
      <w:tr w:rsidR="00DA0CBE" w:rsidRPr="00204DEA" w14:paraId="20FDB518" w14:textId="77777777" w:rsidTr="00921CFF">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1BA78ABA"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r w:rsidRPr="00204DEA">
              <w:rPr>
                <w:rFonts w:ascii="Montserrat" w:eastAsia="Montserrat" w:hAnsi="Montserrat" w:cs="Montserrat"/>
                <w:sz w:val="18"/>
                <w:szCs w:val="18"/>
                <w:lang w:eastAsia="es-MX"/>
              </w:rPr>
              <w:t>Ejercicio Fiscal</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0581C6E2"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r w:rsidRPr="00204DEA">
              <w:rPr>
                <w:rFonts w:ascii="Montserrat" w:eastAsia="Montserrat" w:hAnsi="Montserrat" w:cs="Montserrat"/>
                <w:sz w:val="18"/>
                <w:szCs w:val="18"/>
                <w:lang w:eastAsia="es-MX"/>
              </w:rPr>
              <w:t>Porcentaje</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5EB78040"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r w:rsidRPr="00204DEA">
              <w:rPr>
                <w:rFonts w:ascii="Montserrat" w:eastAsia="Montserrat" w:hAnsi="Montserrat" w:cs="Montserrat"/>
                <w:sz w:val="18"/>
                <w:szCs w:val="18"/>
                <w:lang w:eastAsia="es-MX"/>
              </w:rPr>
              <w:t>Monto mínimo</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40C00146"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r w:rsidRPr="00204DEA">
              <w:rPr>
                <w:rFonts w:ascii="Montserrat" w:eastAsia="Montserrat" w:hAnsi="Montserrat" w:cs="Montserrat"/>
                <w:sz w:val="18"/>
                <w:szCs w:val="18"/>
                <w:lang w:eastAsia="es-MX"/>
              </w:rPr>
              <w:t>Monto máximo</w:t>
            </w:r>
          </w:p>
        </w:tc>
      </w:tr>
      <w:tr w:rsidR="00DA0CBE" w:rsidRPr="00204DEA" w14:paraId="60E964DA" w14:textId="77777777" w:rsidTr="00921CFF">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40192B51"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r w:rsidRPr="00204DEA">
              <w:rPr>
                <w:rFonts w:ascii="Montserrat" w:eastAsia="Montserrat" w:hAnsi="Montserrat" w:cs="Montserrat"/>
                <w:b/>
                <w:sz w:val="18"/>
                <w:szCs w:val="18"/>
                <w:lang w:eastAsia="es-MX"/>
              </w:rPr>
              <w:t>52</w:t>
            </w:r>
            <w:r w:rsidRPr="00204DEA">
              <w:rPr>
                <w:rFonts w:ascii="Montserrat" w:eastAsia="Montserrat" w:hAnsi="Montserrat" w:cs="Montserrat"/>
                <w:sz w:val="18"/>
                <w:szCs w:val="18"/>
                <w:lang w:eastAsia="es-MX"/>
              </w:rPr>
              <w:t>(COLOCAR EJERCICIO FISCAL)</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209F94D9"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r w:rsidRPr="00204DEA">
              <w:rPr>
                <w:rFonts w:ascii="Montserrat" w:eastAsia="Montserrat" w:hAnsi="Montserrat" w:cs="Montserrat"/>
                <w:b/>
                <w:sz w:val="18"/>
                <w:szCs w:val="18"/>
                <w:lang w:eastAsia="es-MX"/>
              </w:rPr>
              <w:t>53</w:t>
            </w:r>
            <w:r w:rsidRPr="00204DEA">
              <w:rPr>
                <w:rFonts w:ascii="Montserrat" w:eastAsia="Montserrat" w:hAnsi="Montserrat" w:cs="Montserrat"/>
                <w:sz w:val="18"/>
                <w:szCs w:val="18"/>
                <w:lang w:eastAsia="es-MX"/>
              </w:rPr>
              <w:t>(% CORRESPONDIENTE AL EJERCICIO FISCAL)</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251E1B2E"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r w:rsidRPr="00204DEA">
              <w:rPr>
                <w:rFonts w:ascii="Montserrat" w:eastAsia="Montserrat" w:hAnsi="Montserrat" w:cs="Montserrat"/>
                <w:b/>
                <w:sz w:val="18"/>
                <w:szCs w:val="18"/>
                <w:lang w:eastAsia="es-MX"/>
              </w:rPr>
              <w:t>54</w:t>
            </w:r>
            <w:r w:rsidRPr="00204DEA">
              <w:rPr>
                <w:rFonts w:ascii="Montserrat" w:eastAsia="Montserrat" w:hAnsi="Montserrat" w:cs="Montserrat"/>
                <w:sz w:val="18"/>
                <w:szCs w:val="18"/>
                <w:lang w:eastAsia="es-MX"/>
              </w:rPr>
              <w:t>(MONTO MÍNIMO * % CORRESPONDIENTE AL EJERCICIO FISCAL)</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F057F18"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r w:rsidRPr="00204DEA">
              <w:rPr>
                <w:rFonts w:ascii="Montserrat" w:eastAsia="Montserrat" w:hAnsi="Montserrat" w:cs="Montserrat"/>
                <w:b/>
                <w:sz w:val="18"/>
                <w:szCs w:val="18"/>
                <w:lang w:eastAsia="es-MX"/>
              </w:rPr>
              <w:t>55</w:t>
            </w:r>
            <w:r w:rsidRPr="00204DEA">
              <w:rPr>
                <w:rFonts w:ascii="Montserrat" w:eastAsia="Montserrat" w:hAnsi="Montserrat" w:cs="Montserrat"/>
                <w:sz w:val="18"/>
                <w:szCs w:val="18"/>
                <w:lang w:eastAsia="es-MX"/>
              </w:rPr>
              <w:t>(MONTO MÁXIMO * % CORRESPONDIENTE AL EJERCICIO FISCAL)</w:t>
            </w:r>
          </w:p>
        </w:tc>
      </w:tr>
      <w:tr w:rsidR="00DA0CBE" w:rsidRPr="00204DEA" w14:paraId="3042F719" w14:textId="77777777" w:rsidTr="00921CFF">
        <w:tc>
          <w:tcPr>
            <w:tcW w:w="1722" w:type="dxa"/>
            <w:tcBorders>
              <w:top w:val="single" w:sz="4" w:space="0" w:color="000000"/>
              <w:left w:val="single" w:sz="4" w:space="0" w:color="000000"/>
              <w:bottom w:val="single" w:sz="4" w:space="0" w:color="000000"/>
              <w:right w:val="single" w:sz="4" w:space="0" w:color="000000"/>
            </w:tcBorders>
            <w:shd w:val="clear" w:color="auto" w:fill="auto"/>
          </w:tcPr>
          <w:p w14:paraId="74CEF4AE"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r w:rsidRPr="00204DEA">
              <w:rPr>
                <w:rFonts w:ascii="Montserrat" w:eastAsia="Montserrat" w:hAnsi="Montserrat" w:cs="Montserrat"/>
                <w:sz w:val="18"/>
                <w:szCs w:val="18"/>
                <w:lang w:eastAsia="es-MX"/>
              </w:rPr>
              <w:t>Se agregarán tantos se hayan programado</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428DB038"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50AE3BAB"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4733FB78" w14:textId="77777777" w:rsidR="00DA0CBE" w:rsidRPr="00204DEA" w:rsidRDefault="00DA0CBE" w:rsidP="00921CFF">
            <w:pPr>
              <w:widowControl w:val="0"/>
              <w:spacing w:line="276" w:lineRule="auto"/>
              <w:ind w:right="51"/>
              <w:jc w:val="both"/>
              <w:rPr>
                <w:rFonts w:ascii="Montserrat" w:eastAsia="Montserrat" w:hAnsi="Montserrat" w:cs="Montserrat"/>
                <w:sz w:val="18"/>
                <w:szCs w:val="18"/>
                <w:lang w:eastAsia="es-MX"/>
              </w:rPr>
            </w:pPr>
          </w:p>
        </w:tc>
      </w:tr>
    </w:tbl>
    <w:p w14:paraId="140E3F05" w14:textId="77777777" w:rsidR="00DA0CBE" w:rsidRPr="00204DEA" w:rsidRDefault="00DA0CBE" w:rsidP="00DA0CBE">
      <w:pPr>
        <w:spacing w:line="276" w:lineRule="auto"/>
        <w:ind w:right="51"/>
        <w:jc w:val="both"/>
        <w:rPr>
          <w:rFonts w:ascii="Montserrat" w:eastAsia="Montserrat" w:hAnsi="Montserrat" w:cs="Montserrat"/>
          <w:b/>
          <w:sz w:val="20"/>
          <w:szCs w:val="20"/>
          <w:u w:val="single"/>
          <w:lang w:eastAsia="es-MX"/>
        </w:rPr>
      </w:pPr>
    </w:p>
    <w:p w14:paraId="01945A7E" w14:textId="77777777" w:rsidR="00DA0CBE" w:rsidRPr="00204DEA" w:rsidRDefault="00DA0CBE" w:rsidP="00DA0CBE">
      <w:pPr>
        <w:spacing w:line="276" w:lineRule="auto"/>
        <w:ind w:right="51"/>
        <w:jc w:val="both"/>
        <w:rPr>
          <w:rFonts w:ascii="Montserrat" w:eastAsia="Montserrat" w:hAnsi="Montserrat" w:cs="Montserrat"/>
          <w:b/>
          <w:sz w:val="20"/>
          <w:szCs w:val="20"/>
          <w:u w:val="single"/>
          <w:lang w:eastAsia="es-MX"/>
        </w:rPr>
      </w:pPr>
      <w:r w:rsidRPr="00204DEA">
        <w:rPr>
          <w:rFonts w:ascii="Montserrat" w:eastAsia="Montserrat" w:hAnsi="Montserrat" w:cs="Montserrat"/>
          <w:b/>
          <w:sz w:val="20"/>
          <w:szCs w:val="20"/>
          <w:u w:val="single"/>
          <w:lang w:eastAsia="es-MX"/>
        </w:rPr>
        <w:t xml:space="preserve">Si la categoría es arrendamiento </w:t>
      </w:r>
    </w:p>
    <w:p w14:paraId="336045AD"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0F5DD6A4"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56 </w:t>
      </w:r>
      <w:r w:rsidRPr="00204DEA">
        <w:rPr>
          <w:rFonts w:ascii="Montserrat" w:eastAsia="Montserrat" w:hAnsi="Montserrat" w:cs="Montserrat"/>
          <w:sz w:val="20"/>
          <w:szCs w:val="20"/>
          <w:lang w:eastAsia="es-MX"/>
        </w:rPr>
        <w:t>Para el caso de servicios o arrendamiento indicar si el pago será por mensualidades vencidas</w:t>
      </w:r>
    </w:p>
    <w:p w14:paraId="1E0019EC"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04EF47BF" w14:textId="77777777" w:rsidR="00DA0CBE" w:rsidRPr="00204DEA" w:rsidRDefault="00DA0CBE" w:rsidP="00DA0CBE">
      <w:pPr>
        <w:widowControl w:val="0"/>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TERCERA. FORMA Y LUGAR DE PAGO (ODCS y RICG)</w:t>
      </w:r>
    </w:p>
    <w:p w14:paraId="6AA00D6A"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192F8559"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se obliga a pagar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la cantidad señalada en la cláusula segunda de este instrumento jurídico, en moneda nacional, en un plazo máximo de 20 días naturales siguientes, a partir de la fecha en que sea entregado y aceptado el Comprobante Fiscal Digital por Internet (CFDI) o factura electrónica por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con la aprobación (firma) del Administrador del presente contrato mencionado en la Declaración I.3; a través del Sistema Integral de Administración Financiera Federal (SIAFF). </w:t>
      </w:r>
    </w:p>
    <w:p w14:paraId="4F1B5D6E"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67DC2458"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El cómputo del plazo para realizar el pago se contabilizará a partir del día hábil siguiente de la recepción de los bienes y del CFDI o factura electrónica, esto considerando que no existan aclaraciones al importe o a los bienes facturados, para lo cual es necesario que el CFDI o factura electrónica que se presente reúna los requisitos fiscales que establece la legislación en la materia, el desglose de los bienes entregados y los precios unitarios; asimismo, deberá acompañarse con la documentación completa y debidamente requisitada.</w:t>
      </w:r>
    </w:p>
    <w:p w14:paraId="036B2694" w14:textId="77777777" w:rsidR="00DA0CBE" w:rsidRPr="00204DEA" w:rsidRDefault="00DA0CBE" w:rsidP="00DA0CBE">
      <w:pPr>
        <w:widowControl w:val="0"/>
        <w:spacing w:line="276" w:lineRule="auto"/>
        <w:jc w:val="both"/>
        <w:rPr>
          <w:rFonts w:ascii="Montserrat" w:eastAsia="Montserrat" w:hAnsi="Montserrat" w:cs="Montserrat"/>
          <w:sz w:val="20"/>
          <w:szCs w:val="20"/>
          <w:lang w:eastAsia="es-MX"/>
        </w:rPr>
      </w:pPr>
    </w:p>
    <w:p w14:paraId="48902C9C" w14:textId="5F0BA20C" w:rsidR="00DA0CBE" w:rsidRPr="00204DEA" w:rsidRDefault="00DA0CBE" w:rsidP="00DA0CBE">
      <w:pPr>
        <w:widowControl w:val="0"/>
        <w:spacing w:line="276" w:lineRule="auto"/>
        <w:jc w:val="both"/>
        <w:rPr>
          <w:rFonts w:ascii="Arial" w:eastAsia="Arial" w:hAnsi="Arial" w:cs="Arial"/>
          <w:lang w:eastAsia="es-MX"/>
        </w:rPr>
      </w:pPr>
      <w:r w:rsidRPr="00204DEA">
        <w:rPr>
          <w:rFonts w:ascii="Montserrat" w:eastAsia="Montserrat" w:hAnsi="Montserrat" w:cs="Montserrat"/>
          <w:sz w:val="20"/>
          <w:szCs w:val="20"/>
          <w:lang w:eastAsia="es-MX"/>
        </w:rPr>
        <w:t xml:space="preserve">De conformidad con el artículo 90 del Reglamento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xml:space="preserve">, en caso de que el CFDI o factura electrónica entregado presenten errores, el Administrador del presente contrato mencionado en la Declaración I.3, dentro de los 3 (tres) días hábiles siguientes de su recepción, indicará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las deficiencias que deberá corregir; por lo que, el procedimiento</w:t>
      </w:r>
      <w:r w:rsidRPr="00204DEA">
        <w:rPr>
          <w:rFonts w:ascii="Arial" w:eastAsia="Arial" w:hAnsi="Arial" w:cs="Arial"/>
          <w:lang w:eastAsia="es-MX"/>
        </w:rPr>
        <w:t xml:space="preserve"> de pago reiniciará en el momento en que </w:t>
      </w:r>
      <w:r w:rsidRPr="00204DEA">
        <w:rPr>
          <w:rFonts w:ascii="Arial" w:eastAsia="Arial" w:hAnsi="Arial" w:cs="Arial"/>
          <w:b/>
          <w:lang w:eastAsia="es-MX"/>
        </w:rPr>
        <w:t>“EL PROVEEDOR”</w:t>
      </w:r>
      <w:r w:rsidRPr="00204DEA">
        <w:rPr>
          <w:rFonts w:ascii="Arial" w:eastAsia="Arial" w:hAnsi="Arial" w:cs="Arial"/>
          <w:lang w:eastAsia="es-MX"/>
        </w:rPr>
        <w:t xml:space="preserve"> presente el CFDI o factura electrónica corregido.</w:t>
      </w:r>
    </w:p>
    <w:p w14:paraId="5E0C305E" w14:textId="77777777" w:rsidR="00DA0CBE" w:rsidRPr="00204DEA" w:rsidRDefault="00DA0CBE" w:rsidP="00DA0CBE">
      <w:pPr>
        <w:spacing w:line="276" w:lineRule="auto"/>
        <w:jc w:val="both"/>
        <w:rPr>
          <w:rFonts w:ascii="Arial" w:eastAsia="Arial" w:hAnsi="Arial" w:cs="Arial"/>
          <w:lang w:eastAsia="es-MX"/>
        </w:rPr>
      </w:pPr>
      <w:r w:rsidRPr="00204DEA">
        <w:rPr>
          <w:rFonts w:ascii="Arial" w:eastAsia="Arial" w:hAnsi="Arial" w:cs="Arial"/>
          <w:lang w:eastAsia="es-MX"/>
        </w:rPr>
        <w:lastRenderedPageBreak/>
        <w:t xml:space="preserve">El tiempo que </w:t>
      </w:r>
      <w:r w:rsidRPr="00204DEA">
        <w:rPr>
          <w:rFonts w:ascii="Arial" w:eastAsia="Arial" w:hAnsi="Arial" w:cs="Arial"/>
          <w:b/>
          <w:lang w:eastAsia="es-MX"/>
        </w:rPr>
        <w:t>“EL PROVEEDOR”</w:t>
      </w:r>
      <w:r w:rsidRPr="00204DEA">
        <w:rPr>
          <w:rFonts w:ascii="Arial" w:eastAsia="Arial" w:hAnsi="Arial" w:cs="Arial"/>
          <w:lang w:eastAsia="es-MX"/>
        </w:rPr>
        <w:t xml:space="preserve"> utilice para la corrección de la documentación entregada, no se computará para efectos de pago, de acuerdo con lo establecido en el artículo 51 de la </w:t>
      </w:r>
      <w:r w:rsidRPr="00204DEA">
        <w:rPr>
          <w:rFonts w:ascii="Arial" w:eastAsia="Arial" w:hAnsi="Arial" w:cs="Arial"/>
          <w:b/>
          <w:lang w:eastAsia="es-MX"/>
        </w:rPr>
        <w:t>“LAASSP”</w:t>
      </w:r>
      <w:r w:rsidRPr="00204DEA">
        <w:rPr>
          <w:rFonts w:ascii="Arial" w:eastAsia="Arial" w:hAnsi="Arial" w:cs="Arial"/>
          <w:lang w:eastAsia="es-MX"/>
        </w:rPr>
        <w:t>.</w:t>
      </w:r>
    </w:p>
    <w:p w14:paraId="14A85BDF" w14:textId="77777777" w:rsidR="00DA0CBE" w:rsidRPr="00204DEA" w:rsidRDefault="00DA0CBE" w:rsidP="00DA0CBE">
      <w:pPr>
        <w:widowControl w:val="0"/>
        <w:spacing w:line="276" w:lineRule="auto"/>
        <w:jc w:val="both"/>
        <w:rPr>
          <w:rFonts w:ascii="Montserrat" w:eastAsia="Montserrat" w:hAnsi="Montserrat" w:cs="Montserrat"/>
          <w:sz w:val="20"/>
          <w:szCs w:val="20"/>
          <w:u w:val="single"/>
          <w:lang w:eastAsia="es-MX"/>
        </w:rPr>
      </w:pPr>
      <w:r w:rsidRPr="00204DEA">
        <w:rPr>
          <w:rFonts w:ascii="Montserrat" w:eastAsia="Montserrat" w:hAnsi="Montserrat" w:cs="Montserrat"/>
          <w:b/>
          <w:sz w:val="20"/>
          <w:szCs w:val="20"/>
          <w:lang w:eastAsia="es-MX"/>
        </w:rPr>
        <w:t xml:space="preserve">57 </w:t>
      </w:r>
      <w:r w:rsidRPr="00204DEA">
        <w:rPr>
          <w:rFonts w:ascii="Montserrat" w:eastAsia="Montserrat" w:hAnsi="Montserrat" w:cs="Montserrat"/>
          <w:sz w:val="20"/>
          <w:szCs w:val="20"/>
          <w:lang w:eastAsia="es-MX"/>
        </w:rPr>
        <w:t xml:space="preserve">El CFDI o factura electrónica deberá ser presentada </w:t>
      </w:r>
      <w:r w:rsidRPr="00204DEA">
        <w:rPr>
          <w:rFonts w:ascii="Montserrat" w:eastAsia="Montserrat" w:hAnsi="Montserrat" w:cs="Montserrat"/>
          <w:b/>
          <w:sz w:val="20"/>
          <w:szCs w:val="20"/>
          <w:u w:val="single"/>
          <w:lang w:eastAsia="es-MX"/>
        </w:rPr>
        <w:t>(señalar la forma y el medio mediante el cual se presentará)</w:t>
      </w:r>
    </w:p>
    <w:p w14:paraId="19D925B3"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3A87F388"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El CFDI o factura electrónica se deberá presentar desglosando el IVA cuando aplique.</w:t>
      </w:r>
    </w:p>
    <w:p w14:paraId="0C968865" w14:textId="77777777" w:rsidR="00DA0CBE" w:rsidRPr="00204DEA" w:rsidRDefault="00DA0CBE" w:rsidP="00DA0CBE">
      <w:pPr>
        <w:widowControl w:val="0"/>
        <w:spacing w:line="276" w:lineRule="auto"/>
        <w:jc w:val="both"/>
        <w:rPr>
          <w:rFonts w:ascii="Montserrat" w:eastAsia="Montserrat" w:hAnsi="Montserrat" w:cs="Montserrat"/>
          <w:sz w:val="20"/>
          <w:szCs w:val="20"/>
          <w:lang w:eastAsia="es-MX"/>
        </w:rPr>
      </w:pPr>
    </w:p>
    <w:p w14:paraId="05FB31F5"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manifiesta su conformidad de que hasta en tanto no se cumpla con la verificación, supervisión y aceptación de los bienes o prestación de los servicios, no se tendrán como recibidos o aceptados por el Administrador del presente contrato mencionado en la Declaración I.3, </w:t>
      </w:r>
    </w:p>
    <w:p w14:paraId="10B83E60"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073DAF76"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Para efectos de trámite de pago, conforme a lo establecido en el SIAFF,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deberá ser titular de una cuenta de cheques vigente y para tal efecto proporciona la CLABE </w:t>
      </w:r>
      <w:r w:rsidRPr="00204DEA">
        <w:rPr>
          <w:rFonts w:ascii="Montserrat" w:eastAsia="Montserrat" w:hAnsi="Montserrat" w:cs="Montserrat"/>
          <w:b/>
          <w:sz w:val="20"/>
          <w:szCs w:val="20"/>
          <w:lang w:eastAsia="es-MX"/>
        </w:rPr>
        <w:t xml:space="preserve">58 </w:t>
      </w:r>
      <w:r w:rsidRPr="00204DEA">
        <w:rPr>
          <w:rFonts w:ascii="Montserrat" w:eastAsia="Montserrat" w:hAnsi="Montserrat" w:cs="Montserrat"/>
          <w:sz w:val="20"/>
          <w:szCs w:val="20"/>
          <w:lang w:eastAsia="es-MX"/>
        </w:rPr>
        <w:t xml:space="preserve">_______________________, del banco </w:t>
      </w:r>
      <w:r w:rsidRPr="00204DEA">
        <w:rPr>
          <w:rFonts w:ascii="Montserrat" w:eastAsia="Montserrat" w:hAnsi="Montserrat" w:cs="Montserrat"/>
          <w:b/>
          <w:sz w:val="20"/>
          <w:szCs w:val="20"/>
          <w:lang w:eastAsia="es-MX"/>
        </w:rPr>
        <w:t xml:space="preserve">59 </w:t>
      </w:r>
      <w:r w:rsidRPr="00204DEA">
        <w:rPr>
          <w:rFonts w:ascii="Montserrat" w:eastAsia="Montserrat" w:hAnsi="Montserrat" w:cs="Montserrat"/>
          <w:sz w:val="20"/>
          <w:szCs w:val="20"/>
          <w:lang w:eastAsia="es-MX"/>
        </w:rPr>
        <w:t xml:space="preserve">__________________, </w:t>
      </w:r>
      <w:r w:rsidRPr="00204DEA">
        <w:rPr>
          <w:rFonts w:ascii="Montserrat" w:eastAsia="Montserrat" w:hAnsi="Montserrat" w:cs="Montserrat"/>
          <w:b/>
          <w:sz w:val="20"/>
          <w:szCs w:val="20"/>
          <w:lang w:eastAsia="es-MX"/>
        </w:rPr>
        <w:t xml:space="preserve">60 </w:t>
      </w:r>
      <w:r w:rsidRPr="00204DEA">
        <w:rPr>
          <w:rFonts w:ascii="Montserrat" w:eastAsia="Montserrat" w:hAnsi="Montserrat" w:cs="Montserrat"/>
          <w:sz w:val="20"/>
          <w:szCs w:val="20"/>
          <w:lang w:eastAsia="es-MX"/>
        </w:rPr>
        <w:t>a nombre de “______________________________”, en la que se efectuará la transferencia electrónica de pago, debiendo anexar:</w:t>
      </w:r>
    </w:p>
    <w:p w14:paraId="6480F963"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42EC3BA8" w14:textId="77777777" w:rsidR="00DA0CBE" w:rsidRPr="00204DEA" w:rsidRDefault="00DA0CBE">
      <w:pPr>
        <w:numPr>
          <w:ilvl w:val="0"/>
          <w:numId w:val="73"/>
        </w:num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Constancia de la institución financiera sobre la existencia de la cuenta de cheques abierta a nombre del beneficiario que incluya:</w:t>
      </w:r>
    </w:p>
    <w:p w14:paraId="7BB97D0F" w14:textId="77777777" w:rsidR="00DA0CBE" w:rsidRPr="00204DEA" w:rsidRDefault="00DA0CBE">
      <w:pPr>
        <w:numPr>
          <w:ilvl w:val="0"/>
          <w:numId w:val="74"/>
        </w:numPr>
        <w:spacing w:line="276" w:lineRule="auto"/>
        <w:ind w:hanging="408"/>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Nombre del beneficiario (conforme al timbre fiscal);</w:t>
      </w:r>
    </w:p>
    <w:p w14:paraId="15FFB145" w14:textId="77777777" w:rsidR="00DA0CBE" w:rsidRPr="00204DEA" w:rsidRDefault="00DA0CBE">
      <w:pPr>
        <w:numPr>
          <w:ilvl w:val="0"/>
          <w:numId w:val="74"/>
        </w:numPr>
        <w:spacing w:line="276" w:lineRule="auto"/>
        <w:ind w:hanging="408"/>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Registro Federal de Contribuyentes;</w:t>
      </w:r>
    </w:p>
    <w:p w14:paraId="0D40719F" w14:textId="77777777" w:rsidR="00DA0CBE" w:rsidRPr="00204DEA" w:rsidRDefault="00DA0CBE">
      <w:pPr>
        <w:numPr>
          <w:ilvl w:val="0"/>
          <w:numId w:val="74"/>
        </w:numPr>
        <w:spacing w:line="276" w:lineRule="auto"/>
        <w:ind w:hanging="408"/>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Domicilio fiscal: calle, </w:t>
      </w:r>
      <w:proofErr w:type="spellStart"/>
      <w:r w:rsidRPr="00204DEA">
        <w:rPr>
          <w:rFonts w:ascii="Montserrat" w:eastAsia="Montserrat" w:hAnsi="Montserrat" w:cs="Montserrat"/>
          <w:sz w:val="20"/>
          <w:szCs w:val="20"/>
          <w:lang w:eastAsia="es-MX"/>
        </w:rPr>
        <w:t>N°</w:t>
      </w:r>
      <w:proofErr w:type="spellEnd"/>
      <w:r w:rsidRPr="00204DEA">
        <w:rPr>
          <w:rFonts w:ascii="Montserrat" w:eastAsia="Montserrat" w:hAnsi="Montserrat" w:cs="Montserrat"/>
          <w:sz w:val="20"/>
          <w:szCs w:val="20"/>
          <w:lang w:eastAsia="es-MX"/>
        </w:rPr>
        <w:t xml:space="preserve"> exterior, </w:t>
      </w:r>
      <w:proofErr w:type="spellStart"/>
      <w:r w:rsidRPr="00204DEA">
        <w:rPr>
          <w:rFonts w:ascii="Montserrat" w:eastAsia="Montserrat" w:hAnsi="Montserrat" w:cs="Montserrat"/>
          <w:sz w:val="20"/>
          <w:szCs w:val="20"/>
          <w:lang w:eastAsia="es-MX"/>
        </w:rPr>
        <w:t>N°</w:t>
      </w:r>
      <w:proofErr w:type="spellEnd"/>
      <w:r w:rsidRPr="00204DEA">
        <w:rPr>
          <w:rFonts w:ascii="Montserrat" w:eastAsia="Montserrat" w:hAnsi="Montserrat" w:cs="Montserrat"/>
          <w:sz w:val="20"/>
          <w:szCs w:val="20"/>
          <w:lang w:eastAsia="es-MX"/>
        </w:rPr>
        <w:t xml:space="preserve"> interior, colonia, código postal, alcaldía y entidad federativa;</w:t>
      </w:r>
    </w:p>
    <w:p w14:paraId="7C539429" w14:textId="77777777" w:rsidR="00DA0CBE" w:rsidRPr="00204DEA" w:rsidRDefault="00DA0CBE">
      <w:pPr>
        <w:numPr>
          <w:ilvl w:val="0"/>
          <w:numId w:val="74"/>
        </w:numPr>
        <w:spacing w:line="276" w:lineRule="auto"/>
        <w:ind w:hanging="408"/>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Nombre(s) del(los) banco(s); y</w:t>
      </w:r>
    </w:p>
    <w:p w14:paraId="2D67D9F6" w14:textId="77777777" w:rsidR="00DA0CBE" w:rsidRPr="00204DEA" w:rsidRDefault="00DA0CBE">
      <w:pPr>
        <w:numPr>
          <w:ilvl w:val="0"/>
          <w:numId w:val="74"/>
        </w:numPr>
        <w:spacing w:line="276" w:lineRule="auto"/>
        <w:ind w:hanging="408"/>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Número de la cuenta con once dígitos, así como la Clave Bancaria Estandarizada (CLABE) con 18 dígitos, que permita realizar transferencias electrónicas de fondo, a través del Sistema de Pago.</w:t>
      </w:r>
    </w:p>
    <w:p w14:paraId="04218FF5" w14:textId="77777777" w:rsidR="00DA0CBE" w:rsidRPr="00204DEA" w:rsidRDefault="00DA0CBE">
      <w:pPr>
        <w:numPr>
          <w:ilvl w:val="0"/>
          <w:numId w:val="73"/>
        </w:num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Copia de estado de cuenta reciente, con no más de dos meses de antigüedad. </w:t>
      </w:r>
    </w:p>
    <w:p w14:paraId="169C5876"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06FA7206"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61</w:t>
      </w:r>
      <w:r w:rsidRPr="00204DEA">
        <w:rPr>
          <w:rFonts w:ascii="Montserrat" w:eastAsia="Montserrat" w:hAnsi="Montserrat" w:cs="Montserrat"/>
          <w:sz w:val="20"/>
          <w:szCs w:val="20"/>
          <w:lang w:eastAsia="es-MX"/>
        </w:rPr>
        <w:t xml:space="preserve">El pago de los bienes entregados o prestación de los servicios o arrendamiento recibidos, quedará condicionado proporcionalmente al pago que </w:t>
      </w: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deba efectuar por concepto de penas convencionales.</w:t>
      </w:r>
    </w:p>
    <w:p w14:paraId="50F50AC6"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63AB296A"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En caso de pago en moneda extranjera, indicar la fuente oficial que se tomará para llevar a cabo la conversión y la tasa de cambio o la fecha a considerar para hacerlo.</w:t>
      </w:r>
    </w:p>
    <w:p w14:paraId="3860BF65"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729B5124"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El pago será efectuado mediante transferencia bancaria a la cuenta que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proporcione.</w:t>
      </w:r>
    </w:p>
    <w:p w14:paraId="4B84CEE9"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41028BCC"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Para el caso de que se presenten pagos en exceso, se estará a lo dispuesto por el artículo 51 párrafo tercero,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w:t>
      </w:r>
    </w:p>
    <w:p w14:paraId="19B9F212"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0D8851AB"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lastRenderedPageBreak/>
        <w:t xml:space="preserve">(EN CASO DE EXISTIR ANTICIPOS) </w:t>
      </w:r>
      <w:r w:rsidRPr="00204DEA">
        <w:rPr>
          <w:rFonts w:ascii="Montserrat" w:eastAsia="Montserrat" w:hAnsi="Montserrat" w:cs="Montserrat"/>
          <w:b/>
          <w:color w:val="000000"/>
          <w:sz w:val="20"/>
          <w:szCs w:val="20"/>
          <w:lang w:eastAsia="es-MX"/>
        </w:rPr>
        <w:t>62</w:t>
      </w:r>
      <w:r w:rsidRPr="00204DEA">
        <w:rPr>
          <w:rFonts w:ascii="Montserrat" w:eastAsia="Montserrat" w:hAnsi="Montserrat" w:cs="Montserrat"/>
          <w:color w:val="000000"/>
          <w:sz w:val="20"/>
          <w:szCs w:val="20"/>
          <w:lang w:eastAsia="es-MX"/>
        </w:rPr>
        <w:t xml:space="preserve"> Se otorgarán a “EL PROVEEDOR” los siguientes anticipos, con la previa autorización del (SERVIDOR PUBLICO CON FACTULTADES PARA AUTORIZAR ANTICIPO) de conformidad con el ____(ordenamiento jurídico en los que se regulen sus facultades)__.</w:t>
      </w:r>
    </w:p>
    <w:p w14:paraId="41B1B848"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97"/>
      </w:tblGrid>
      <w:tr w:rsidR="00DA0CBE" w:rsidRPr="00204DEA" w14:paraId="7921C014" w14:textId="77777777" w:rsidTr="00921CFF">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59F76D9C" w14:textId="77777777" w:rsidR="00DA0CBE" w:rsidRPr="00204DEA" w:rsidRDefault="00DA0CBE" w:rsidP="00921CFF">
            <w:pPr>
              <w:widowControl w:val="0"/>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ANTICIPO (PORCENTAJE DEL MONTO TOAL)</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0434D025" w14:textId="77777777" w:rsidR="00DA0CBE" w:rsidRPr="00204DEA" w:rsidRDefault="00DA0CBE" w:rsidP="00921CFF">
            <w:pPr>
              <w:widowControl w:val="0"/>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FECHA A OTORGAR ANTICIPO</w:t>
            </w:r>
          </w:p>
        </w:tc>
      </w:tr>
      <w:tr w:rsidR="00DA0CBE" w:rsidRPr="00204DEA" w14:paraId="2028D60B" w14:textId="77777777" w:rsidTr="00921CFF">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1ED2B8A7" w14:textId="77777777" w:rsidR="00DA0CBE" w:rsidRPr="00204DEA" w:rsidRDefault="00DA0CBE" w:rsidP="00921CFF">
            <w:pPr>
              <w:widowControl w:val="0"/>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63</w:t>
            </w:r>
            <w:r w:rsidRPr="00204DEA">
              <w:rPr>
                <w:rFonts w:ascii="Montserrat" w:eastAsia="Montserrat" w:hAnsi="Montserrat" w:cs="Montserrat"/>
                <w:sz w:val="20"/>
                <w:szCs w:val="20"/>
                <w:lang w:eastAsia="es-MX"/>
              </w:rPr>
              <w:t xml:space="preserve"> (COLOCAR EL % DE ANTICIPO)</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15029C0A" w14:textId="77777777" w:rsidR="00DA0CBE" w:rsidRPr="00204DEA" w:rsidRDefault="00DA0CBE" w:rsidP="00921CFF">
            <w:pPr>
              <w:widowControl w:val="0"/>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64</w:t>
            </w:r>
            <w:r w:rsidRPr="00204DEA">
              <w:rPr>
                <w:rFonts w:ascii="Montserrat" w:eastAsia="Montserrat" w:hAnsi="Montserrat" w:cs="Montserrat"/>
                <w:sz w:val="20"/>
                <w:szCs w:val="20"/>
                <w:lang w:eastAsia="es-MX"/>
              </w:rPr>
              <w:t xml:space="preserve"> (FECHA EN QUE SE PAGARÁ ANTICIPO)</w:t>
            </w:r>
          </w:p>
        </w:tc>
      </w:tr>
      <w:tr w:rsidR="00DA0CBE" w:rsidRPr="00204DEA" w14:paraId="0A498E9E" w14:textId="77777777" w:rsidTr="00921CFF">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59A8367E" w14:textId="77777777" w:rsidR="00DA0CBE" w:rsidRPr="00204DEA" w:rsidRDefault="00DA0CBE" w:rsidP="00921CFF">
            <w:pPr>
              <w:widowControl w:val="0"/>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Se agregarán tantos se hayan programado</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253F5917" w14:textId="77777777" w:rsidR="00DA0CBE" w:rsidRPr="00204DEA" w:rsidRDefault="00DA0CBE" w:rsidP="00921CFF">
            <w:pPr>
              <w:widowControl w:val="0"/>
              <w:spacing w:line="276" w:lineRule="auto"/>
              <w:ind w:right="51"/>
              <w:jc w:val="both"/>
              <w:rPr>
                <w:rFonts w:ascii="Montserrat" w:eastAsia="Montserrat" w:hAnsi="Montserrat" w:cs="Montserrat"/>
                <w:sz w:val="20"/>
                <w:szCs w:val="20"/>
                <w:lang w:eastAsia="es-MX"/>
              </w:rPr>
            </w:pPr>
          </w:p>
        </w:tc>
      </w:tr>
    </w:tbl>
    <w:p w14:paraId="2FBD7240"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p>
    <w:p w14:paraId="11D4BF4B"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t xml:space="preserve">65 </w:t>
      </w:r>
      <w:r w:rsidRPr="00204DEA">
        <w:rPr>
          <w:rFonts w:ascii="Montserrat" w:eastAsia="Montserrat" w:hAnsi="Montserrat" w:cs="Montserrat"/>
          <w:color w:val="000000"/>
          <w:sz w:val="20"/>
          <w:szCs w:val="20"/>
          <w:lang w:eastAsia="es-MX"/>
        </w:rPr>
        <w:t>Asimismo se estipula que la amortización de los anticipos atrás descritos se llevará a cabo ____(</w:t>
      </w:r>
      <w:r w:rsidRPr="00204DEA">
        <w:rPr>
          <w:rFonts w:ascii="Montserrat" w:eastAsia="Montserrat" w:hAnsi="Montserrat" w:cs="Montserrat"/>
          <w:color w:val="000000"/>
          <w:sz w:val="20"/>
          <w:szCs w:val="20"/>
          <w:u w:val="single"/>
          <w:lang w:eastAsia="es-MX"/>
        </w:rPr>
        <w:t>señalar la forma en que se llevará a cabo su amortización</w:t>
      </w:r>
      <w:r w:rsidRPr="00204DEA">
        <w:rPr>
          <w:rFonts w:ascii="Montserrat" w:eastAsia="Montserrat" w:hAnsi="Montserrat" w:cs="Montserrat"/>
          <w:color w:val="000000"/>
          <w:sz w:val="20"/>
          <w:szCs w:val="20"/>
          <w:lang w:eastAsia="es-MX"/>
        </w:rPr>
        <w:t>.)____</w:t>
      </w:r>
    </w:p>
    <w:p w14:paraId="14D21780"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5ADC3FD2"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CUARTA. VIGENCIA</w:t>
      </w:r>
    </w:p>
    <w:p w14:paraId="4E894F94" w14:textId="77777777" w:rsidR="00DA0CBE" w:rsidRPr="00204DEA" w:rsidRDefault="00DA0CBE" w:rsidP="00DA0CBE">
      <w:pPr>
        <w:spacing w:line="276" w:lineRule="auto"/>
        <w:jc w:val="both"/>
        <w:rPr>
          <w:rFonts w:ascii="Montserrat" w:eastAsia="Montserrat" w:hAnsi="Montserrat" w:cs="Montserrat"/>
          <w:b/>
          <w:sz w:val="20"/>
          <w:szCs w:val="20"/>
          <w:lang w:eastAsia="es-MX"/>
        </w:rPr>
      </w:pPr>
    </w:p>
    <w:p w14:paraId="04BEB703"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El contrato comprenderá una vigencia considerada a partir de </w:t>
      </w:r>
      <w:r w:rsidRPr="00204DEA">
        <w:rPr>
          <w:rFonts w:ascii="Montserrat" w:eastAsia="Montserrat" w:hAnsi="Montserrat" w:cs="Montserrat"/>
          <w:b/>
          <w:sz w:val="20"/>
          <w:szCs w:val="20"/>
          <w:lang w:eastAsia="es-MX"/>
        </w:rPr>
        <w:t>66</w:t>
      </w:r>
      <w:r w:rsidRPr="00204DEA">
        <w:rPr>
          <w:rFonts w:ascii="Montserrat" w:eastAsia="Montserrat" w:hAnsi="Montserrat" w:cs="Montserrat"/>
          <w:b/>
          <w:sz w:val="20"/>
          <w:szCs w:val="20"/>
          <w:u w:val="single"/>
          <w:lang w:eastAsia="es-MX"/>
        </w:rPr>
        <w:t>COLOCAR FECHA DE INICIO)</w:t>
      </w:r>
      <w:r w:rsidRPr="00204DEA">
        <w:rPr>
          <w:rFonts w:ascii="Montserrat" w:eastAsia="Montserrat" w:hAnsi="Montserrat" w:cs="Montserrat"/>
          <w:sz w:val="20"/>
          <w:szCs w:val="20"/>
          <w:lang w:eastAsia="es-MX"/>
        </w:rPr>
        <w:t xml:space="preserve"> y hasta el </w:t>
      </w:r>
      <w:r w:rsidRPr="00204DEA">
        <w:rPr>
          <w:rFonts w:ascii="Montserrat" w:eastAsia="Montserrat" w:hAnsi="Montserrat" w:cs="Montserrat"/>
          <w:b/>
          <w:sz w:val="20"/>
          <w:szCs w:val="20"/>
          <w:lang w:eastAsia="es-MX"/>
        </w:rPr>
        <w:t>67</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u w:val="single"/>
          <w:lang w:eastAsia="es-MX"/>
        </w:rPr>
        <w:t>COLOCAR FECHA DE TERMINO DEL CONTRATO)</w:t>
      </w:r>
      <w:r w:rsidRPr="00204DEA">
        <w:rPr>
          <w:rFonts w:ascii="Montserrat" w:eastAsia="Montserrat" w:hAnsi="Montserrat" w:cs="Montserrat"/>
          <w:sz w:val="20"/>
          <w:szCs w:val="20"/>
          <w:lang w:eastAsia="es-MX"/>
        </w:rPr>
        <w:t xml:space="preserve"> sin perjuicio de su posible terminación anticipada, en los términos establecidos en su clausulado.</w:t>
      </w:r>
    </w:p>
    <w:p w14:paraId="237FA431"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72CAA4D2"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QUINTA. MODIFICACIONES DEL CONTRATO.</w:t>
      </w:r>
    </w:p>
    <w:p w14:paraId="6321EEE5"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27D6A288"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“LAS PARTES”</w:t>
      </w:r>
      <w:r w:rsidRPr="00204DEA">
        <w:rPr>
          <w:rFonts w:ascii="Montserrat" w:eastAsia="Montserrat" w:hAnsi="Montserrat" w:cs="Montserrat"/>
          <w:sz w:val="20"/>
          <w:szCs w:val="20"/>
          <w:lang w:eastAsia="es-MX"/>
        </w:rPr>
        <w:t xml:space="preserve"> están de acuerdo en que por necesidades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podrá ampliarse el suministro de los bienes, prestación del servicio o arrendamiento objeto del presente contrato, de conformidad con el artículo 52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deberá entregar las modificaciones respectivas de las garantías, señaladas en la </w:t>
      </w:r>
      <w:r w:rsidRPr="00204DEA">
        <w:rPr>
          <w:rFonts w:ascii="Montserrat" w:eastAsia="Montserrat" w:hAnsi="Montserrat" w:cs="Montserrat"/>
          <w:b/>
          <w:sz w:val="20"/>
          <w:szCs w:val="20"/>
          <w:lang w:eastAsia="es-MX"/>
        </w:rPr>
        <w:t>CLÁUSULA SÉPTIMA</w:t>
      </w:r>
      <w:r w:rsidRPr="00204DEA">
        <w:rPr>
          <w:rFonts w:ascii="Montserrat" w:eastAsia="Montserrat" w:hAnsi="Montserrat" w:cs="Montserrat"/>
          <w:sz w:val="20"/>
          <w:szCs w:val="20"/>
          <w:lang w:eastAsia="es-MX"/>
        </w:rPr>
        <w:t xml:space="preserve"> de este contrato.</w:t>
      </w:r>
    </w:p>
    <w:p w14:paraId="7025FEFD"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7CB429F7"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Por caso fortuito o de fuerza mayor, o por causas atribuibles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se podrá modificar el presente instrumento jurídico, la fecha o el plazo para </w:t>
      </w:r>
      <w:r w:rsidRPr="00204DEA">
        <w:rPr>
          <w:rFonts w:ascii="Montserrat" w:eastAsia="Montserrat" w:hAnsi="Montserrat" w:cs="Montserrat"/>
          <w:b/>
          <w:sz w:val="20"/>
          <w:szCs w:val="20"/>
          <w:lang w:eastAsia="es-MX"/>
        </w:rPr>
        <w:t xml:space="preserve"> </w:t>
      </w:r>
      <w:r w:rsidRPr="00204DEA">
        <w:rPr>
          <w:rFonts w:ascii="Montserrat" w:eastAsia="Montserrat" w:hAnsi="Montserrat" w:cs="Montserrat"/>
          <w:sz w:val="20"/>
          <w:szCs w:val="20"/>
          <w:lang w:eastAsia="es-MX"/>
        </w:rPr>
        <w:t xml:space="preserve">la entrega de los bienes o prestación de los servicios o arrendamiento. En dicho supuesto, se deberá formalizar el convenio modificatorio respectivo, no procediendo la aplicación de penas convencionales por atraso. Tratándose de causas imputables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no se requerirá de la solicitud de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w:t>
      </w:r>
    </w:p>
    <w:p w14:paraId="26BAE4E3"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6AEBB18D"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SEXTA. GARANTÍAS DE LOS BIENES O PRESTACIÓN DE LOS SERVICIOS O ARRENDAMIENTO Y ANTICIPOS</w:t>
      </w:r>
    </w:p>
    <w:p w14:paraId="6F076D4C"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0AF8FF37"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se obliga a otorgar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las siguientes garantías:</w:t>
      </w:r>
    </w:p>
    <w:p w14:paraId="0D63852D"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3DF8B88F"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(EN CASO SELECCIONAR GARANTÍA SOBRE EL BIEN O SERVICIO Y VICIOS OCULTOS)</w:t>
      </w:r>
    </w:p>
    <w:p w14:paraId="09CD1C0C" w14:textId="77777777" w:rsidR="00DA0CBE" w:rsidRPr="00204DEA" w:rsidRDefault="00DA0CBE">
      <w:pPr>
        <w:numPr>
          <w:ilvl w:val="0"/>
          <w:numId w:val="75"/>
        </w:numPr>
        <w:pBdr>
          <w:top w:val="nil"/>
          <w:left w:val="nil"/>
          <w:bottom w:val="nil"/>
          <w:right w:val="nil"/>
          <w:between w:val="nil"/>
        </w:pBdr>
        <w:spacing w:line="276" w:lineRule="auto"/>
        <w:ind w:right="51"/>
        <w:jc w:val="both"/>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lastRenderedPageBreak/>
        <w:t>Garantía de los bienes</w:t>
      </w:r>
      <w:r w:rsidRPr="00204DEA">
        <w:rPr>
          <w:rFonts w:ascii="Montserrat" w:eastAsia="Montserrat" w:hAnsi="Montserrat" w:cs="Montserrat"/>
          <w:color w:val="000000"/>
          <w:sz w:val="20"/>
          <w:szCs w:val="20"/>
          <w:lang w:eastAsia="es-MX"/>
        </w:rPr>
        <w:t>.- “</w:t>
      </w: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se obliga con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 xml:space="preserve">” a entregar junto con los bienes objeto de este contrato, prestación del servicio o arrendamiento, una garantía de fabricación por </w:t>
      </w:r>
      <w:r w:rsidRPr="00204DEA">
        <w:rPr>
          <w:rFonts w:ascii="Montserrat" w:eastAsia="Montserrat" w:hAnsi="Montserrat" w:cs="Montserrat"/>
          <w:b/>
          <w:color w:val="000000"/>
          <w:sz w:val="20"/>
          <w:szCs w:val="20"/>
          <w:lang w:eastAsia="es-MX"/>
        </w:rPr>
        <w:t>68</w:t>
      </w:r>
      <w:r w:rsidRPr="00204DEA">
        <w:rPr>
          <w:rFonts w:ascii="Montserrat" w:eastAsia="Montserrat" w:hAnsi="Montserrat" w:cs="Montserrat"/>
          <w:color w:val="000000"/>
          <w:sz w:val="20"/>
          <w:szCs w:val="20"/>
          <w:lang w:eastAsia="es-MX"/>
        </w:rPr>
        <w:t xml:space="preserve"> </w:t>
      </w:r>
      <w:r w:rsidRPr="00204DEA">
        <w:rPr>
          <w:rFonts w:ascii="Montserrat" w:eastAsia="Montserrat" w:hAnsi="Montserrat" w:cs="Montserrat"/>
          <w:b/>
          <w:color w:val="000000"/>
          <w:sz w:val="20"/>
          <w:szCs w:val="20"/>
          <w:u w:val="single"/>
          <w:lang w:eastAsia="es-MX"/>
        </w:rPr>
        <w:t>(COLOCAR NUMERO DE MESES)</w:t>
      </w:r>
      <w:r w:rsidRPr="00204DEA">
        <w:rPr>
          <w:rFonts w:ascii="Montserrat" w:eastAsia="Montserrat" w:hAnsi="Montserrat" w:cs="Montserrat"/>
          <w:color w:val="000000"/>
          <w:sz w:val="20"/>
          <w:szCs w:val="20"/>
          <w:lang w:eastAsia="es-MX"/>
        </w:rPr>
        <w:t xml:space="preserve"> meses, contra vicios ocultos, defectos de fabricación o cualquier daño que presenten, firmada por el representante legal de “El proveedor”.</w:t>
      </w:r>
    </w:p>
    <w:p w14:paraId="1CB9A086"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184FF5F2"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(EN CASO SELECCIONAR GARANTÍA DE ANTICIPO)</w:t>
      </w:r>
    </w:p>
    <w:p w14:paraId="4E9B0068" w14:textId="77777777" w:rsidR="00DA0CBE" w:rsidRPr="00204DEA" w:rsidRDefault="00DA0CBE">
      <w:pPr>
        <w:numPr>
          <w:ilvl w:val="0"/>
          <w:numId w:val="75"/>
        </w:numPr>
        <w:pBdr>
          <w:top w:val="nil"/>
          <w:left w:val="nil"/>
          <w:bottom w:val="nil"/>
          <w:right w:val="nil"/>
          <w:between w:val="nil"/>
        </w:pBdr>
        <w:spacing w:line="276" w:lineRule="auto"/>
        <w:ind w:right="51"/>
        <w:jc w:val="both"/>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t>Garantía de los anticipos recibidos.</w:t>
      </w:r>
      <w:r w:rsidRPr="00204DEA">
        <w:rPr>
          <w:rFonts w:ascii="Montserrat" w:eastAsia="Montserrat" w:hAnsi="Montserrat" w:cs="Montserrat"/>
          <w:color w:val="000000"/>
          <w:sz w:val="20"/>
          <w:szCs w:val="20"/>
          <w:lang w:eastAsia="es-MX"/>
        </w:rPr>
        <w:t xml:space="preserve"> - “</w:t>
      </w: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entregará a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 xml:space="preserve">”, a más tardar el </w:t>
      </w:r>
      <w:r w:rsidRPr="00204DEA">
        <w:rPr>
          <w:rFonts w:ascii="Montserrat" w:eastAsia="Montserrat" w:hAnsi="Montserrat" w:cs="Montserrat"/>
          <w:b/>
          <w:color w:val="000000"/>
          <w:sz w:val="20"/>
          <w:szCs w:val="20"/>
          <w:lang w:eastAsia="es-MX"/>
        </w:rPr>
        <w:t>69</w:t>
      </w:r>
      <w:r w:rsidRPr="00204DEA">
        <w:rPr>
          <w:rFonts w:ascii="Montserrat" w:eastAsia="Montserrat" w:hAnsi="Montserrat" w:cs="Montserrat"/>
          <w:b/>
          <w:color w:val="000000"/>
          <w:sz w:val="20"/>
          <w:szCs w:val="20"/>
          <w:u w:val="single"/>
          <w:lang w:eastAsia="es-MX"/>
        </w:rPr>
        <w:t xml:space="preserve"> (COLOCAR FECHA DE ENTREGA DE GARANTÍA DE ANTICIPOS)</w:t>
      </w:r>
      <w:r w:rsidRPr="00204DEA">
        <w:rPr>
          <w:rFonts w:ascii="Montserrat" w:eastAsia="Montserrat" w:hAnsi="Montserrat" w:cs="Montserrat"/>
          <w:color w:val="000000"/>
          <w:sz w:val="20"/>
          <w:szCs w:val="20"/>
          <w:lang w:eastAsia="es-MX"/>
        </w:rPr>
        <w:t xml:space="preserve"> previamente a la entrega del anticipo una garantía constituida por la totalidad del monto de los anticipos recibidos.</w:t>
      </w:r>
    </w:p>
    <w:p w14:paraId="2B6B782A"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54EDA9B1"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El otorgamiento de anticipos, deberá garantizarse en los términos del artículo 48 de la </w:t>
      </w:r>
      <w:r w:rsidRPr="00204DEA">
        <w:rPr>
          <w:rFonts w:ascii="Montserrat" w:eastAsia="Montserrat" w:hAnsi="Montserrat" w:cs="Montserrat"/>
          <w:b/>
          <w:color w:val="000000"/>
          <w:sz w:val="20"/>
          <w:szCs w:val="20"/>
          <w:lang w:eastAsia="es-MX"/>
        </w:rPr>
        <w:t xml:space="preserve">“LAASSP” </w:t>
      </w:r>
      <w:r w:rsidRPr="00204DEA">
        <w:rPr>
          <w:rFonts w:ascii="Montserrat" w:eastAsia="Montserrat" w:hAnsi="Montserrat" w:cs="Montserrat"/>
          <w:color w:val="000000"/>
          <w:sz w:val="20"/>
          <w:szCs w:val="20"/>
          <w:lang w:eastAsia="es-MX"/>
        </w:rPr>
        <w:t>y primer párrafo del artículo 81 de su Reglamento. Si las disposiciones jurídicas aplicables lo permitan, la entrega de la garantía de anticipos se realice de manera electrónica</w:t>
      </w:r>
    </w:p>
    <w:p w14:paraId="3C93BB40"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0A8358D3"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La póliza de garantía de anticipo será devuelta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una vez que el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entregue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autorización por escrito de que demuestre haber cumplido con la totalidad de las obligaciones adquiridas en el presente contrato, para lo cual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deberá solicitar por escrito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una vez concluida la verificación de cumplimiento o terminación del contrato la liberación de la fianza a efecto de que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 pueda solicitar a la afianzadora la cancelación o liberación de la fianza.</w:t>
      </w:r>
    </w:p>
    <w:p w14:paraId="6BF35092"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7066DA89"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de que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requiera hacer efectivo un importe parcial de la póliza de garantía de fianza de anticipo,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se obliga a presentar a </w:t>
      </w:r>
      <w:r w:rsidRPr="00204DEA">
        <w:rPr>
          <w:rFonts w:ascii="Montserrat" w:eastAsia="Montserrat" w:hAnsi="Montserrat" w:cs="Montserrat"/>
          <w:b/>
          <w:sz w:val="20"/>
          <w:szCs w:val="20"/>
          <w:lang w:eastAsia="es-MX"/>
        </w:rPr>
        <w:t xml:space="preserve">“LA DEPENDENCIA O ENTIDAD” </w:t>
      </w:r>
      <w:r w:rsidRPr="00204DEA">
        <w:rPr>
          <w:rFonts w:ascii="Montserrat" w:eastAsia="Montserrat" w:hAnsi="Montserrat" w:cs="Montserrat"/>
          <w:sz w:val="20"/>
          <w:szCs w:val="20"/>
          <w:lang w:eastAsia="es-MX"/>
        </w:rPr>
        <w:t>otra póliza nueva de fianza o un endoso a la misma, amparando el importe restante de la obligación total requerida.</w:t>
      </w:r>
    </w:p>
    <w:p w14:paraId="34DAB062"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44AD67C2" w14:textId="77777777" w:rsidR="00DA0CBE" w:rsidRPr="00204DEA" w:rsidRDefault="00DA0CBE" w:rsidP="00DA0CBE">
      <w:pPr>
        <w:tabs>
          <w:tab w:val="left" w:pos="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SÉPTIMA. GARANTÍA DE CUMPLIMIENTO DEL CONTRATO.</w:t>
      </w:r>
    </w:p>
    <w:p w14:paraId="4B72543E" w14:textId="77777777" w:rsidR="00DA0CBE" w:rsidRPr="00204DEA" w:rsidRDefault="00DA0CBE" w:rsidP="00DA0CBE">
      <w:pPr>
        <w:tabs>
          <w:tab w:val="left" w:pos="0"/>
        </w:tabs>
        <w:spacing w:line="276" w:lineRule="auto"/>
        <w:jc w:val="both"/>
        <w:rPr>
          <w:rFonts w:ascii="Montserrat" w:eastAsia="Montserrat" w:hAnsi="Montserrat" w:cs="Montserrat"/>
          <w:sz w:val="20"/>
          <w:szCs w:val="20"/>
          <w:lang w:eastAsia="es-MX"/>
        </w:rPr>
      </w:pPr>
    </w:p>
    <w:p w14:paraId="7C16B566"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w:t>
      </w:r>
      <w:r w:rsidRPr="00204DEA">
        <w:rPr>
          <w:rFonts w:ascii="Montserrat" w:eastAsia="Montserrat" w:hAnsi="Montserrat" w:cs="Montserrat"/>
          <w:b/>
          <w:sz w:val="20"/>
          <w:szCs w:val="20"/>
          <w:u w:val="single"/>
          <w:lang w:eastAsia="es-MX"/>
        </w:rPr>
        <w:t>NO</w:t>
      </w:r>
      <w:r w:rsidRPr="00204DEA">
        <w:rPr>
          <w:rFonts w:ascii="Montserrat" w:eastAsia="Montserrat" w:hAnsi="Montserrat" w:cs="Montserrat"/>
          <w:sz w:val="20"/>
          <w:szCs w:val="20"/>
          <w:u w:val="single"/>
          <w:lang w:eastAsia="es-MX"/>
        </w:rPr>
        <w:t xml:space="preserve"> </w:t>
      </w:r>
      <w:r w:rsidRPr="00204DEA">
        <w:rPr>
          <w:rFonts w:ascii="Montserrat" w:eastAsia="Montserrat" w:hAnsi="Montserrat" w:cs="Montserrat"/>
          <w:sz w:val="20"/>
          <w:szCs w:val="20"/>
          <w:lang w:eastAsia="es-MX"/>
        </w:rPr>
        <w:t>SELECCIONAR GARANTÍA DE CUMPLIMIENTO DEL CONTRATO)</w:t>
      </w:r>
    </w:p>
    <w:p w14:paraId="0E39F2F5" w14:textId="77777777" w:rsidR="00DA0CBE" w:rsidRPr="00204DEA" w:rsidRDefault="00DA0CBE" w:rsidP="00DA0CBE">
      <w:pPr>
        <w:tabs>
          <w:tab w:val="left" w:pos="0"/>
        </w:tabs>
        <w:spacing w:line="276" w:lineRule="auto"/>
        <w:jc w:val="both"/>
        <w:rPr>
          <w:rFonts w:ascii="Montserrat" w:eastAsia="Montserrat" w:hAnsi="Montserrat" w:cs="Montserrat"/>
          <w:sz w:val="20"/>
          <w:szCs w:val="20"/>
          <w:lang w:eastAsia="es-MX"/>
        </w:rPr>
      </w:pPr>
    </w:p>
    <w:p w14:paraId="602A5FDE" w14:textId="77777777" w:rsidR="00DA0CBE" w:rsidRPr="00204DEA" w:rsidRDefault="00DA0CBE" w:rsidP="00DA0CBE">
      <w:pPr>
        <w:tabs>
          <w:tab w:val="left" w:pos="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70 </w:t>
      </w:r>
      <w:r w:rsidRPr="00204DEA">
        <w:rPr>
          <w:rFonts w:ascii="Montserrat" w:eastAsia="Montserrat" w:hAnsi="Montserrat" w:cs="Montserrat"/>
          <w:sz w:val="20"/>
          <w:szCs w:val="20"/>
          <w:lang w:eastAsia="es-MX"/>
        </w:rPr>
        <w:t>Ingresar excepción de la garantía de cumplimiento</w:t>
      </w:r>
    </w:p>
    <w:p w14:paraId="54ACB0B2"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w:t>
      </w:r>
      <w:r w:rsidRPr="00204DEA">
        <w:rPr>
          <w:rFonts w:ascii="Montserrat" w:eastAsia="Montserrat" w:hAnsi="Montserrat" w:cs="Montserrat"/>
          <w:b/>
          <w:sz w:val="20"/>
          <w:szCs w:val="20"/>
          <w:u w:val="single"/>
          <w:lang w:eastAsia="es-MX"/>
        </w:rPr>
        <w:t>SI</w:t>
      </w:r>
      <w:r w:rsidRPr="00204DEA">
        <w:rPr>
          <w:rFonts w:ascii="Montserrat" w:eastAsia="Montserrat" w:hAnsi="Montserrat" w:cs="Montserrat"/>
          <w:sz w:val="20"/>
          <w:szCs w:val="20"/>
          <w:lang w:eastAsia="es-MX"/>
        </w:rPr>
        <w:t xml:space="preserve"> SELECCIONAR GARANTÍA DE CUMPLIMIENTO DEL CONTRATO)</w:t>
      </w:r>
    </w:p>
    <w:p w14:paraId="00038FD5" w14:textId="77777777" w:rsidR="00DA0CBE" w:rsidRPr="00204DEA" w:rsidRDefault="00DA0CBE" w:rsidP="00DA0CBE">
      <w:pPr>
        <w:tabs>
          <w:tab w:val="left" w:pos="0"/>
        </w:tabs>
        <w:spacing w:line="276" w:lineRule="auto"/>
        <w:jc w:val="both"/>
        <w:rPr>
          <w:rFonts w:ascii="Montserrat" w:eastAsia="Montserrat" w:hAnsi="Montserrat" w:cs="Montserrat"/>
          <w:sz w:val="20"/>
          <w:szCs w:val="20"/>
          <w:lang w:eastAsia="es-MX"/>
        </w:rPr>
      </w:pPr>
    </w:p>
    <w:p w14:paraId="23B198D3"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Conforme a los artículos 48 fracción II, y 49 fracción I,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xml:space="preserve">,  85 fracción III, y 103 de su Reglamento; 166 de la Ley de Instituciones de Seguros y de Fianzas, 48 fracción II, de la Ley de </w:t>
      </w:r>
      <w:r w:rsidRPr="00204DEA">
        <w:rPr>
          <w:rFonts w:ascii="Montserrat" w:eastAsia="Montserrat" w:hAnsi="Montserrat" w:cs="Montserrat"/>
          <w:b/>
          <w:sz w:val="20"/>
          <w:szCs w:val="20"/>
          <w:lang w:eastAsia="es-MX"/>
        </w:rPr>
        <w:t xml:space="preserve">70.1 </w:t>
      </w:r>
      <w:r w:rsidRPr="00204DEA">
        <w:rPr>
          <w:rFonts w:ascii="Montserrat" w:eastAsia="Montserrat" w:hAnsi="Montserrat" w:cs="Montserrat"/>
          <w:sz w:val="20"/>
          <w:szCs w:val="20"/>
          <w:lang w:eastAsia="es-MX"/>
        </w:rPr>
        <w:t xml:space="preserve">Tesorería de la Federación, 70 de su Reglamento,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 xml:space="preserve">se obliga a constituir una garantía indivisible por el cumplimiento fiel y exacto de todas y cada una de las obligaciones </w:t>
      </w:r>
      <w:r w:rsidRPr="00204DEA">
        <w:rPr>
          <w:rFonts w:ascii="Montserrat" w:eastAsia="Montserrat" w:hAnsi="Montserrat" w:cs="Montserrat"/>
          <w:sz w:val="20"/>
          <w:szCs w:val="20"/>
          <w:lang w:eastAsia="es-MX"/>
        </w:rPr>
        <w:lastRenderedPageBreak/>
        <w:t xml:space="preserve">derivadas de este contrato, mediante fianza expedida por compañía afianzadora mexicana autorizada por la Comisión Nacional de Seguros y de Fianzas, a favor de la </w:t>
      </w:r>
      <w:r w:rsidRPr="00204DEA">
        <w:rPr>
          <w:rFonts w:ascii="Montserrat" w:eastAsia="Montserrat" w:hAnsi="Montserrat" w:cs="Montserrat"/>
          <w:b/>
          <w:sz w:val="20"/>
          <w:szCs w:val="20"/>
          <w:lang w:eastAsia="es-MX"/>
        </w:rPr>
        <w:t xml:space="preserve">70.1 </w:t>
      </w:r>
      <w:r w:rsidRPr="00204DEA">
        <w:rPr>
          <w:rFonts w:ascii="Montserrat" w:eastAsia="Montserrat" w:hAnsi="Montserrat" w:cs="Montserrat"/>
          <w:sz w:val="20"/>
          <w:szCs w:val="20"/>
          <w:lang w:eastAsia="es-MX"/>
        </w:rPr>
        <w:t xml:space="preserve">Tesorería de la Federación, por un importe equivalente al </w:t>
      </w:r>
      <w:r w:rsidRPr="00204DEA">
        <w:rPr>
          <w:rFonts w:ascii="Montserrat" w:eastAsia="Montserrat" w:hAnsi="Montserrat" w:cs="Montserrat"/>
          <w:b/>
          <w:sz w:val="20"/>
          <w:szCs w:val="20"/>
          <w:lang w:eastAsia="es-MX"/>
        </w:rPr>
        <w:t>71</w:t>
      </w:r>
      <w:r w:rsidRPr="00204DEA">
        <w:rPr>
          <w:rFonts w:ascii="Montserrat" w:eastAsia="Montserrat" w:hAnsi="Montserrat" w:cs="Montserrat"/>
          <w:b/>
          <w:sz w:val="20"/>
          <w:szCs w:val="20"/>
          <w:u w:val="single"/>
          <w:lang w:eastAsia="es-MX"/>
        </w:rPr>
        <w:t xml:space="preserve"> (COLOCAR NÚMERO DE % DE GARANTÏA DE CUMPLIMIENTO)__</w:t>
      </w:r>
      <w:r w:rsidRPr="00204DEA">
        <w:rPr>
          <w:rFonts w:ascii="Montserrat" w:eastAsia="Montserrat" w:hAnsi="Montserrat" w:cs="Montserrat"/>
          <w:sz w:val="20"/>
          <w:szCs w:val="20"/>
          <w:lang w:eastAsia="es-MX"/>
        </w:rPr>
        <w:t xml:space="preserve">_ </w:t>
      </w:r>
      <w:r w:rsidRPr="00204DEA">
        <w:rPr>
          <w:rFonts w:ascii="Montserrat" w:eastAsia="Montserrat" w:hAnsi="Montserrat" w:cs="Montserrat"/>
          <w:b/>
          <w:sz w:val="20"/>
          <w:szCs w:val="20"/>
          <w:lang w:eastAsia="es-MX"/>
        </w:rPr>
        <w:t>72</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u w:val="single"/>
          <w:lang w:eastAsia="es-MX"/>
        </w:rPr>
        <w:t>(COLOCAR EN LETRA NUMERO DE GARANTÏA))</w:t>
      </w:r>
      <w:r w:rsidRPr="00204DEA">
        <w:rPr>
          <w:rFonts w:ascii="Montserrat" w:eastAsia="Montserrat" w:hAnsi="Montserrat" w:cs="Montserrat"/>
          <w:sz w:val="20"/>
          <w:szCs w:val="20"/>
          <w:lang w:eastAsia="es-MX"/>
        </w:rPr>
        <w:t xml:space="preserve"> del monto total del contrato, sin incluir el IVA. Dicha fianza deberá ser entregada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a más tardar dentro de los 10 días naturales posteriores a la firma del contrato.</w:t>
      </w:r>
    </w:p>
    <w:p w14:paraId="6F40A434"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1DE8467B"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Si las disposiciones jurídicas aplicables lo permitan, la entrega de la garantía de cumplimiento se realice de manera electrónica.</w:t>
      </w:r>
    </w:p>
    <w:p w14:paraId="72E4A7FC"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490D5D71"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73 </w:t>
      </w:r>
      <w:r w:rsidRPr="00204DEA">
        <w:rPr>
          <w:rFonts w:ascii="Montserrat" w:eastAsia="Montserrat" w:hAnsi="Montserrat" w:cs="Montserrat"/>
          <w:sz w:val="20"/>
          <w:szCs w:val="20"/>
          <w:lang w:eastAsia="es-MX"/>
        </w:rPr>
        <w:t xml:space="preserve">La fianza deberá presentarse en </w:t>
      </w:r>
      <w:r w:rsidRPr="00204DEA">
        <w:rPr>
          <w:rFonts w:ascii="Montserrat" w:eastAsia="Montserrat" w:hAnsi="Montserrat" w:cs="Montserrat"/>
          <w:sz w:val="20"/>
          <w:szCs w:val="20"/>
          <w:u w:val="single"/>
          <w:lang w:eastAsia="es-MX"/>
        </w:rPr>
        <w:t xml:space="preserve"> (Determinar lugar y forma)</w:t>
      </w:r>
      <w:r w:rsidRPr="00204DEA">
        <w:rPr>
          <w:rFonts w:ascii="Montserrat" w:eastAsia="Montserrat" w:hAnsi="Montserrat" w:cs="Montserrat"/>
          <w:sz w:val="20"/>
          <w:szCs w:val="20"/>
          <w:lang w:eastAsia="es-MX"/>
        </w:rPr>
        <w:t>, en la cual deberán de indicarse los siguientes requisitos:</w:t>
      </w:r>
    </w:p>
    <w:p w14:paraId="20C68B4C"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7BDAB4E1" w14:textId="77777777" w:rsidR="00DA0CBE" w:rsidRPr="00204DEA" w:rsidRDefault="00DA0CBE">
      <w:pPr>
        <w:numPr>
          <w:ilvl w:val="0"/>
          <w:numId w:val="76"/>
        </w:num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Expedirse a favor de la </w:t>
      </w:r>
      <w:r w:rsidRPr="00204DEA">
        <w:rPr>
          <w:rFonts w:ascii="Montserrat" w:eastAsia="Montserrat" w:hAnsi="Montserrat" w:cs="Montserrat"/>
          <w:b/>
          <w:sz w:val="20"/>
          <w:szCs w:val="20"/>
          <w:lang w:eastAsia="es-MX"/>
        </w:rPr>
        <w:t xml:space="preserve">70.1 </w:t>
      </w:r>
      <w:r w:rsidRPr="00204DEA">
        <w:rPr>
          <w:rFonts w:ascii="Montserrat" w:eastAsia="Montserrat" w:hAnsi="Montserrat" w:cs="Montserrat"/>
          <w:sz w:val="20"/>
          <w:szCs w:val="20"/>
          <w:lang w:eastAsia="es-MX"/>
        </w:rPr>
        <w:t>Tesorería de la Federación y señalar su domicilio;</w:t>
      </w:r>
    </w:p>
    <w:p w14:paraId="105A0684" w14:textId="77777777" w:rsidR="00DA0CBE" w:rsidRPr="00204DEA" w:rsidRDefault="00DA0CBE">
      <w:pPr>
        <w:numPr>
          <w:ilvl w:val="0"/>
          <w:numId w:val="76"/>
        </w:num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La indicación del importe total garantizado con número y letra;</w:t>
      </w:r>
    </w:p>
    <w:p w14:paraId="68B8A348" w14:textId="77777777" w:rsidR="00DA0CBE" w:rsidRPr="00204DEA" w:rsidRDefault="00DA0CBE">
      <w:pPr>
        <w:numPr>
          <w:ilvl w:val="0"/>
          <w:numId w:val="68"/>
        </w:num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La referencia de que la fianza se otorga atendiendo a todas las estipulaciones contenidas en el contrato y anexos respectivo), así como la cotización y el requerimiento asociado a ésta;</w:t>
      </w:r>
    </w:p>
    <w:p w14:paraId="0E5CFD3E" w14:textId="77777777" w:rsidR="00DA0CBE" w:rsidRPr="00204DEA" w:rsidRDefault="00DA0CBE">
      <w:pPr>
        <w:numPr>
          <w:ilvl w:val="0"/>
          <w:numId w:val="68"/>
        </w:num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La información correspondiente al número de contrato, su fecha de firma, así como la especificación de las obligaciones garantizadas;</w:t>
      </w:r>
    </w:p>
    <w:p w14:paraId="206BDF35" w14:textId="77777777" w:rsidR="00DA0CBE" w:rsidRPr="00204DEA" w:rsidRDefault="00DA0CBE">
      <w:pPr>
        <w:numPr>
          <w:ilvl w:val="0"/>
          <w:numId w:val="68"/>
        </w:num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El señalamiento de la denominación o nombre de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y de la institución afianzadora, así como sus domicilios correspondientes;</w:t>
      </w:r>
    </w:p>
    <w:p w14:paraId="655ECA1F" w14:textId="77777777" w:rsidR="00DA0CBE" w:rsidRPr="00204DEA" w:rsidRDefault="00DA0CBE">
      <w:pPr>
        <w:numPr>
          <w:ilvl w:val="0"/>
          <w:numId w:val="68"/>
        </w:num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007CE740" w14:textId="77777777" w:rsidR="00DA0CBE" w:rsidRPr="00204DEA" w:rsidRDefault="00DA0CBE">
      <w:pPr>
        <w:numPr>
          <w:ilvl w:val="0"/>
          <w:numId w:val="68"/>
        </w:num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52C02983" w14:textId="77777777" w:rsidR="00DA0CBE" w:rsidRPr="00204DEA" w:rsidRDefault="00DA0CBE">
      <w:pPr>
        <w:numPr>
          <w:ilvl w:val="0"/>
          <w:numId w:val="68"/>
        </w:num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La indicación de que la cancelación de la póliza de fianza procederá una vez que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otorgue el documento en el que se señale la extinción de derechos y obligaciones, previo otorgamiento del finiquito correspondiente, o en caso de existir saldos a cargo de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la liquidación debida;</w:t>
      </w:r>
    </w:p>
    <w:p w14:paraId="31056753" w14:textId="77777777" w:rsidR="00DA0CBE" w:rsidRPr="00204DEA" w:rsidRDefault="00DA0CBE">
      <w:pPr>
        <w:numPr>
          <w:ilvl w:val="0"/>
          <w:numId w:val="68"/>
        </w:num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Para efectos de la garantía señalada en esta cláusula, se deberá considerar la indivisibilidad de ésta, por lo que en caso de incumplimiento del contrato se hará efectiva por el monto total de la garantía de cumplimiento;</w:t>
      </w:r>
    </w:p>
    <w:p w14:paraId="3759AD33" w14:textId="77777777" w:rsidR="00DA0CBE" w:rsidRPr="00204DEA" w:rsidRDefault="00DA0CBE">
      <w:pPr>
        <w:widowControl w:val="0"/>
        <w:numPr>
          <w:ilvl w:val="0"/>
          <w:numId w:val="68"/>
        </w:numPr>
        <w:tabs>
          <w:tab w:val="left" w:pos="426"/>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w:t>
      </w:r>
      <w:r w:rsidRPr="00204DEA">
        <w:rPr>
          <w:rFonts w:ascii="Montserrat" w:eastAsia="Montserrat" w:hAnsi="Montserrat" w:cs="Montserrat"/>
          <w:sz w:val="20"/>
          <w:szCs w:val="20"/>
          <w:lang w:eastAsia="es-MX"/>
        </w:rPr>
        <w:lastRenderedPageBreak/>
        <w:t>septiembre de 2015; y</w:t>
      </w:r>
    </w:p>
    <w:p w14:paraId="06565366" w14:textId="77777777" w:rsidR="00DA0CBE" w:rsidRPr="00204DEA" w:rsidRDefault="00DA0CBE">
      <w:pPr>
        <w:widowControl w:val="0"/>
        <w:numPr>
          <w:ilvl w:val="0"/>
          <w:numId w:val="68"/>
        </w:numPr>
        <w:tabs>
          <w:tab w:val="left" w:pos="426"/>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El momento de inicio de la fianza y, en su caso, su vigencia.</w:t>
      </w:r>
    </w:p>
    <w:p w14:paraId="38CA29AD"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3EAD9F79"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Considerando los requisitos anteriores, dentro de la fianza, se deberán incluir las declaraciones siguientes en forma expresa:</w:t>
      </w:r>
    </w:p>
    <w:p w14:paraId="25CBC5B1"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156BDDE3" w14:textId="77777777" w:rsidR="00DA0CBE" w:rsidRPr="00204DEA" w:rsidRDefault="00DA0CBE">
      <w:pPr>
        <w:widowControl w:val="0"/>
        <w:numPr>
          <w:ilvl w:val="0"/>
          <w:numId w:val="68"/>
        </w:numPr>
        <w:tabs>
          <w:tab w:val="left" w:pos="426"/>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14:paraId="662C04FC" w14:textId="77777777" w:rsidR="00DA0CBE" w:rsidRPr="00204DEA" w:rsidRDefault="00DA0CBE">
      <w:pPr>
        <w:widowControl w:val="0"/>
        <w:numPr>
          <w:ilvl w:val="0"/>
          <w:numId w:val="68"/>
        </w:numPr>
        <w:tabs>
          <w:tab w:val="left" w:pos="426"/>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41C8283D" w14:textId="77777777" w:rsidR="00DA0CBE" w:rsidRPr="00204DEA" w:rsidRDefault="00DA0CBE">
      <w:pPr>
        <w:widowControl w:val="0"/>
        <w:numPr>
          <w:ilvl w:val="0"/>
          <w:numId w:val="68"/>
        </w:numPr>
        <w:tabs>
          <w:tab w:val="left" w:pos="426"/>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“La cancelación de la fianza no procederá sino en virtud de manifestación previa de manera expresa y por escrito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y</w:t>
      </w:r>
    </w:p>
    <w:p w14:paraId="36BC8D31" w14:textId="77777777" w:rsidR="00DA0CBE" w:rsidRPr="00204DEA" w:rsidRDefault="00DA0CBE">
      <w:pPr>
        <w:widowControl w:val="0"/>
        <w:numPr>
          <w:ilvl w:val="0"/>
          <w:numId w:val="68"/>
        </w:numPr>
        <w:tabs>
          <w:tab w:val="left" w:pos="426"/>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“La afianzadora acepta expresamente tener garantizado el contrato a que esta póliza se refiere, aún en el caso de que se otorgue prórroga o espera al deudor principal o fiado por parte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para el cumplimiento total de las obligaciones que se garantizaran, por lo que la afianzadora renuncia expresamente al derecho que le otorga el artículo 179 de la Ley de Instituciones de Seguros y de Fianzas.”</w:t>
      </w:r>
    </w:p>
    <w:p w14:paraId="7A817341"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532F7860"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De no cumplir con dicha entrega,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podrá rescindir el contrato y remitir el asunto al Órgano Interno de Control para que determine si se aplican las sanciones estipuladas en el artículo </w:t>
      </w:r>
      <w:r w:rsidRPr="00204DEA">
        <w:rPr>
          <w:rFonts w:ascii="Montserrat" w:eastAsia="Montserrat" w:hAnsi="Montserrat" w:cs="Montserrat"/>
          <w:b/>
          <w:sz w:val="20"/>
          <w:szCs w:val="20"/>
          <w:lang w:eastAsia="es-MX"/>
        </w:rPr>
        <w:t>60</w:t>
      </w:r>
      <w:r w:rsidRPr="00204DEA">
        <w:rPr>
          <w:rFonts w:ascii="Montserrat" w:eastAsia="Montserrat" w:hAnsi="Montserrat" w:cs="Montserrat"/>
          <w:sz w:val="20"/>
          <w:szCs w:val="20"/>
          <w:lang w:eastAsia="es-MX"/>
        </w:rPr>
        <w:t xml:space="preserve"> fracción </w:t>
      </w:r>
      <w:r w:rsidRPr="00204DEA">
        <w:rPr>
          <w:rFonts w:ascii="Montserrat" w:eastAsia="Montserrat" w:hAnsi="Montserrat" w:cs="Montserrat"/>
          <w:b/>
          <w:sz w:val="20"/>
          <w:szCs w:val="20"/>
          <w:lang w:eastAsia="es-MX"/>
        </w:rPr>
        <w:t>III</w:t>
      </w:r>
      <w:r w:rsidRPr="00204DEA">
        <w:rPr>
          <w:rFonts w:ascii="Montserrat" w:eastAsia="Montserrat" w:hAnsi="Montserrat" w:cs="Montserrat"/>
          <w:sz w:val="20"/>
          <w:szCs w:val="20"/>
          <w:lang w:eastAsia="es-MX"/>
        </w:rPr>
        <w:t xml:space="preserve">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w:t>
      </w:r>
    </w:p>
    <w:p w14:paraId="5F29ED24"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667B57FD"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La garantía de cumplimiento de ninguna manera será considerada como una limitación de la responsabilidad de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derivada de sus obligaciones y garantías estipuladas en el presente instrumento jurídico, y de ninguna manera impedirá que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reclame la indemnización o el reembolso por cualquier incumplimiento que pueda exceder el valor de la garantía de cumplimiento.</w:t>
      </w:r>
    </w:p>
    <w:p w14:paraId="24EB83EA"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7A307D46"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de incremento al monto del presente instrumento jurídico o modificación al plazo,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se obliga a entregar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dentro de los diez días naturales siguientes a la formalización del mismo, de conformidad con el último párrafo del artículo 91 del Reglamento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los documentos modificatorios o endosos correspondientes, debiendo contener en el documento la estipulación de que se otorga de manera conjunta, solidaria e inseparable de la garantía otorgada inicialmente.</w:t>
      </w:r>
    </w:p>
    <w:p w14:paraId="3142DB65"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6CE779FF"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w:t>
      </w:r>
      <w:r w:rsidRPr="00204DEA">
        <w:rPr>
          <w:rFonts w:ascii="Montserrat" w:eastAsia="Montserrat" w:hAnsi="Montserrat" w:cs="Montserrat"/>
          <w:sz w:val="20"/>
          <w:szCs w:val="20"/>
          <w:lang w:eastAsia="es-MX"/>
        </w:rPr>
        <w:lastRenderedPageBreak/>
        <w:t>substanciación de los juicios o recursos legales que se interponga con relación a dicho contrato, hasta que sea pronunciada resolución definitiva que cause ejecutoria por la autoridad competente.</w:t>
      </w:r>
    </w:p>
    <w:p w14:paraId="07401058"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3FBFB83E"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El trámite de liberación de garantía, se realizará inmediato a que se extienda la constancia de cumplimiento de obligaciones contractuales por parte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de conformidad con lo dispuesto por el artículo 81, fracción VIII del Reglamento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w:t>
      </w:r>
    </w:p>
    <w:p w14:paraId="390BE5CF"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187C1463"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Considerando que la entrega de los bienes o prestación de los servicios o arrendamiento, cuando aplique se haya previsto un plazo menor a diez días naturales, se exceptúa el cumplimiento de la garantía, de conformidad con lo establecido en el artículo 48 último párrafo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xml:space="preserve"> en concordancia con lo señalado en el tercer párrafo del artículo 86 del Reglamento de la Ley de Adquisiciones, Arrendamientos y Servicios del Sector Público</w:t>
      </w:r>
    </w:p>
    <w:p w14:paraId="6B26D9CD"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Para este caso, el monto máximo de las penas convencionales por atraso que se puede aplicar, será del veinte por ciento del monto de los bienes entregados fuera de la fecha convenida, de conformidad con lo establecido en el tercer párrafo del artículo 96 del Reglamento de la Ley de Adquisiciones, Arrendamientos y Servicios del Sector Público.</w:t>
      </w:r>
    </w:p>
    <w:p w14:paraId="4C7E8462"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2CA987A2"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OCTAVA. OBLIGACIONES DE “EL PROVEEDOR”</w:t>
      </w:r>
    </w:p>
    <w:p w14:paraId="7EC51821"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6A3BB8B9" w14:textId="77777777" w:rsidR="00DA0CBE" w:rsidRPr="00204DEA" w:rsidRDefault="00DA0CBE">
      <w:pPr>
        <w:numPr>
          <w:ilvl w:val="0"/>
          <w:numId w:val="69"/>
        </w:num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t xml:space="preserve">74 </w:t>
      </w:r>
      <w:r w:rsidRPr="00204DEA">
        <w:rPr>
          <w:rFonts w:ascii="Montserrat" w:eastAsia="Montserrat" w:hAnsi="Montserrat" w:cs="Montserrat"/>
          <w:color w:val="000000"/>
          <w:sz w:val="20"/>
          <w:szCs w:val="20"/>
          <w:lang w:eastAsia="es-MX"/>
        </w:rPr>
        <w:t>Entregar los bienes y prestar los servicios en las fechas o plazos y lugares específicos conforme a lo requerido en el presente contrato y anexos respectivos, para el caso de arrendamiento conceder el uso y goce de los bienes, expresando que se encuentran en óptimas condiciones de funcionamiento, mismos que serán instalados y puestos en operación.</w:t>
      </w:r>
    </w:p>
    <w:p w14:paraId="102A9276" w14:textId="77777777" w:rsidR="00DA0CBE" w:rsidRPr="00204DEA" w:rsidRDefault="00DA0CBE">
      <w:pPr>
        <w:numPr>
          <w:ilvl w:val="0"/>
          <w:numId w:val="69"/>
        </w:num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t>75</w:t>
      </w:r>
      <w:r w:rsidRPr="00204DEA">
        <w:rPr>
          <w:rFonts w:ascii="Montserrat" w:eastAsia="Montserrat" w:hAnsi="Montserrat" w:cs="Montserrat"/>
          <w:color w:val="000000"/>
          <w:sz w:val="20"/>
          <w:szCs w:val="20"/>
          <w:lang w:eastAsia="es-MX"/>
        </w:rPr>
        <w:t>Para el caso de arrendamiento correrá bajo su cargo los costos de flete, transporte, seguro y de cualquier otro derecho que se genere, hasta el lugar de entrega de los bienes, así como el costo de su traslado de regreso al término del contrato.</w:t>
      </w:r>
    </w:p>
    <w:p w14:paraId="4C417901" w14:textId="77777777" w:rsidR="00DA0CBE" w:rsidRPr="00204DEA" w:rsidRDefault="00DA0CBE">
      <w:pPr>
        <w:numPr>
          <w:ilvl w:val="0"/>
          <w:numId w:val="69"/>
        </w:num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Cumplir con las especificaciones técnicas y de calidad y demás condiciones establecidas en el contrato respectivos anexos, así como la cotización y el requerimiento asociado a ésta;</w:t>
      </w:r>
    </w:p>
    <w:p w14:paraId="06CC07CA" w14:textId="77777777" w:rsidR="00DA0CBE" w:rsidRPr="00204DEA" w:rsidRDefault="00DA0CBE">
      <w:pPr>
        <w:numPr>
          <w:ilvl w:val="0"/>
          <w:numId w:val="69"/>
        </w:num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En bienes de procedencia extranjera, asumirá la responsabilidad de efectuar los trámites de importación y pagar los impuestos y derechos que se generen.</w:t>
      </w:r>
    </w:p>
    <w:p w14:paraId="5C537D7D" w14:textId="77777777" w:rsidR="00DA0CBE" w:rsidRPr="00204DEA" w:rsidRDefault="00DA0CBE">
      <w:pPr>
        <w:numPr>
          <w:ilvl w:val="0"/>
          <w:numId w:val="69"/>
        </w:num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Asumir su responsabilidad ante cualquier situación que pudiera generarse con motivo del presente contrato.</w:t>
      </w:r>
    </w:p>
    <w:p w14:paraId="0A020B97" w14:textId="77777777" w:rsidR="00DA0CBE" w:rsidRPr="00204DEA" w:rsidRDefault="00DA0CBE">
      <w:pPr>
        <w:numPr>
          <w:ilvl w:val="0"/>
          <w:numId w:val="69"/>
        </w:num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No difundir a terceros sin autorización expresa de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 xml:space="preserve"> la información que le sea proporcionada, inclusive después de la rescisión o terminación del presente instrumento, sin perjuicio de las sanciones administrativas, civiles y penales a que haya lugar.</w:t>
      </w:r>
    </w:p>
    <w:p w14:paraId="0B8357E8" w14:textId="5C5484EB" w:rsidR="00DA0CBE" w:rsidRDefault="00DA0CBE">
      <w:pPr>
        <w:numPr>
          <w:ilvl w:val="0"/>
          <w:numId w:val="69"/>
        </w:num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Proporcionar la información que le sea requerida por parte de la Secretaría de la Función Pública y el Órgano Interno de Control, de conformidad con el artículo 107 del Reglamento de la </w:t>
      </w:r>
      <w:r w:rsidRPr="00204DEA">
        <w:rPr>
          <w:rFonts w:ascii="Montserrat" w:eastAsia="Montserrat" w:hAnsi="Montserrat" w:cs="Montserrat"/>
          <w:b/>
          <w:color w:val="000000"/>
          <w:sz w:val="20"/>
          <w:szCs w:val="20"/>
          <w:lang w:eastAsia="es-MX"/>
        </w:rPr>
        <w:t>“LAASSP”</w:t>
      </w:r>
      <w:r w:rsidRPr="00204DEA">
        <w:rPr>
          <w:rFonts w:ascii="Montserrat" w:eastAsia="Montserrat" w:hAnsi="Montserrat" w:cs="Montserrat"/>
          <w:color w:val="000000"/>
          <w:sz w:val="20"/>
          <w:szCs w:val="20"/>
          <w:lang w:eastAsia="es-MX"/>
        </w:rPr>
        <w:t>.</w:t>
      </w:r>
    </w:p>
    <w:p w14:paraId="317C0E0E" w14:textId="7F33EB06" w:rsidR="00D26402" w:rsidRDefault="00D26402" w:rsidP="00D26402">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p>
    <w:p w14:paraId="05CC5160" w14:textId="77777777" w:rsidR="00D26402" w:rsidRPr="00204DEA" w:rsidRDefault="00D26402" w:rsidP="00D26402">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p>
    <w:p w14:paraId="48D00DA9"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70A8F6F1"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lastRenderedPageBreak/>
        <w:t>NOVENA. OBLIGACIONES DE “LA DEPENDENCIA O ENTIDAD”</w:t>
      </w:r>
    </w:p>
    <w:p w14:paraId="1D1660A2"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7E85DBAC" w14:textId="77777777" w:rsidR="00DA0CBE" w:rsidRPr="00204DEA" w:rsidRDefault="00DA0CBE">
      <w:pPr>
        <w:numPr>
          <w:ilvl w:val="0"/>
          <w:numId w:val="70"/>
        </w:numPr>
        <w:pBdr>
          <w:top w:val="nil"/>
          <w:left w:val="nil"/>
          <w:bottom w:val="nil"/>
          <w:right w:val="nil"/>
          <w:between w:val="nil"/>
        </w:pBdr>
        <w:spacing w:line="276" w:lineRule="auto"/>
        <w:ind w:right="51"/>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Otorgar todas las facilidades necesarias, a efecto de que </w:t>
      </w: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xml:space="preserve"> lleve a cabo en los términos convenidos.</w:t>
      </w:r>
    </w:p>
    <w:p w14:paraId="704957DB" w14:textId="77777777" w:rsidR="00DA0CBE" w:rsidRPr="00204DEA" w:rsidRDefault="00DA0CBE">
      <w:pPr>
        <w:numPr>
          <w:ilvl w:val="0"/>
          <w:numId w:val="70"/>
        </w:numPr>
        <w:pBdr>
          <w:top w:val="nil"/>
          <w:left w:val="nil"/>
          <w:bottom w:val="nil"/>
          <w:right w:val="nil"/>
          <w:between w:val="nil"/>
        </w:pBdr>
        <w:spacing w:line="276" w:lineRule="auto"/>
        <w:ind w:right="51"/>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Sufragar el pago correspondiente en tiempo y forma, por el suministro de los bienes o prestación de los servicios o arrendamiento.</w:t>
      </w:r>
    </w:p>
    <w:p w14:paraId="48BC6EDC" w14:textId="77777777" w:rsidR="00DA0CBE" w:rsidRPr="00204DEA" w:rsidRDefault="00DA0CBE">
      <w:pPr>
        <w:numPr>
          <w:ilvl w:val="0"/>
          <w:numId w:val="70"/>
        </w:numPr>
        <w:pBdr>
          <w:top w:val="nil"/>
          <w:left w:val="nil"/>
          <w:bottom w:val="nil"/>
          <w:right w:val="nil"/>
          <w:between w:val="nil"/>
        </w:pBdr>
        <w:spacing w:line="276" w:lineRule="auto"/>
        <w:ind w:right="51"/>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Extender a </w:t>
      </w:r>
      <w:r w:rsidRPr="00204DEA">
        <w:rPr>
          <w:rFonts w:ascii="Montserrat" w:eastAsia="Montserrat" w:hAnsi="Montserrat" w:cs="Montserrat"/>
          <w:b/>
          <w:color w:val="000000"/>
          <w:sz w:val="20"/>
          <w:szCs w:val="20"/>
          <w:lang w:eastAsia="es-MX"/>
        </w:rPr>
        <w:t xml:space="preserve">“EL PROVEEDOR”, </w:t>
      </w:r>
      <w:r w:rsidRPr="00204DEA">
        <w:rPr>
          <w:rFonts w:ascii="Montserrat" w:eastAsia="Montserrat" w:hAnsi="Montserrat" w:cs="Montserrat"/>
          <w:color w:val="000000"/>
          <w:sz w:val="20"/>
          <w:szCs w:val="20"/>
          <w:lang w:eastAsia="es-MX"/>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7FF5C2F6" w14:textId="77777777" w:rsidR="00DA0CBE" w:rsidRPr="00204DEA" w:rsidRDefault="00DA0CBE">
      <w:pPr>
        <w:numPr>
          <w:ilvl w:val="0"/>
          <w:numId w:val="70"/>
        </w:numPr>
        <w:pBdr>
          <w:top w:val="nil"/>
          <w:left w:val="nil"/>
          <w:bottom w:val="nil"/>
          <w:right w:val="nil"/>
          <w:between w:val="nil"/>
        </w:pBdr>
        <w:spacing w:line="276" w:lineRule="auto"/>
        <w:ind w:right="51"/>
        <w:jc w:val="both"/>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t xml:space="preserve">76 </w:t>
      </w:r>
      <w:r w:rsidRPr="00204DEA">
        <w:rPr>
          <w:rFonts w:ascii="Montserrat" w:eastAsia="Montserrat" w:hAnsi="Montserrat" w:cs="Montserrat"/>
          <w:color w:val="000000"/>
          <w:sz w:val="20"/>
          <w:szCs w:val="20"/>
          <w:lang w:eastAsia="es-MX"/>
        </w:rPr>
        <w:t xml:space="preserve">Para el caso de arrendamiento se compromete a mantener en custodia los bienes, dado que no son de su propiedad, no podrá traspasarlos, subarrendarlos o transmitir la posesión de los mismos bajo ningún concepto, ni cambiarlos de domicilio, salvo autorización por escrito por parte del “PROVEEDOR” </w:t>
      </w:r>
    </w:p>
    <w:p w14:paraId="12455DCB"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0A2BE321" w14:textId="77777777" w:rsidR="00DA0CBE" w:rsidRPr="00204DEA" w:rsidRDefault="00DA0CBE" w:rsidP="00DA0CBE">
      <w:pPr>
        <w:spacing w:line="276" w:lineRule="auto"/>
        <w:ind w:right="51"/>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DÉCIMA. LUGAR, PLAZOS Y CONDICIONES DE ENTREGA DE LOS BIENES PRESTACIÓN DE LOS SERVICIOS O ARRENDAMIENTO</w:t>
      </w:r>
    </w:p>
    <w:p w14:paraId="50B52D2C"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5192D610"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77 </w:t>
      </w:r>
      <w:r w:rsidRPr="00204DEA">
        <w:rPr>
          <w:rFonts w:ascii="Montserrat" w:eastAsia="Montserrat" w:hAnsi="Montserrat" w:cs="Montserrat"/>
          <w:sz w:val="20"/>
          <w:szCs w:val="20"/>
          <w:lang w:eastAsia="es-MX"/>
        </w:rPr>
        <w:t xml:space="preserve">La entrega de los bienes o prestación de los servicios o arrendamiento. será conforme a los plazos, condiciones y entregables establecidos por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en el _(establecer el documento o anexo donde se encuentran dichos plazos, domicilios, condiciones y entregables o en su defecto redactarlos)_.</w:t>
      </w:r>
    </w:p>
    <w:p w14:paraId="092AFEEE"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 </w:t>
      </w:r>
    </w:p>
    <w:p w14:paraId="51829F24"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78 </w:t>
      </w:r>
      <w:r w:rsidRPr="00204DEA">
        <w:rPr>
          <w:rFonts w:ascii="Montserrat" w:eastAsia="Montserrat" w:hAnsi="Montserrat" w:cs="Montserrat"/>
          <w:sz w:val="20"/>
          <w:szCs w:val="20"/>
          <w:lang w:eastAsia="es-MX"/>
        </w:rPr>
        <w:t>La entrega de los bienes o prestación de los servicios o arrendamiento., se realizará en los domicilios señalados en el  _(establecer el documento o anexo donde se encuentran dichos plazos, domicilios, condiciones y entregables o en su defecto redactarlos)_.y en las fechas establecidas en el mismo; los bienes serán recibidos previa revisión por parte del personal designado por _(colocar si es el administrador o el supervisor del contrato)_ ; la inspección de los bienes consistirá en la verificación del bien, la cantidad, condiciones, especificaciones técnicas y de calidad.</w:t>
      </w:r>
    </w:p>
    <w:p w14:paraId="1B200824"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0989E250" w14:textId="727F4A8E"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79 </w:t>
      </w:r>
      <w:r w:rsidRPr="00204DEA">
        <w:rPr>
          <w:rFonts w:ascii="Montserrat" w:eastAsia="Montserrat" w:hAnsi="Montserrat" w:cs="Montserrat"/>
          <w:sz w:val="20"/>
          <w:szCs w:val="20"/>
          <w:lang w:eastAsia="es-MX"/>
        </w:rPr>
        <w:t>Durante la recepción, los bienes estarán sujetos a una verificación visual aleatoria. En los casos en que se detecten defectos o discrepancias en la entrega o incumplimiento en las especificaciones técnicas de los bienes,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contará con un _(colocar plazo para reposición de bienes)_, para la reposición de éstos, contadas a partir del momento de la devolución y/o la notificación por correo electrónico y/o escrito, sin costo adicional para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w:t>
      </w:r>
    </w:p>
    <w:p w14:paraId="09BBDE06"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t xml:space="preserve">80 </w:t>
      </w:r>
      <w:r w:rsidRPr="00204DEA">
        <w:rPr>
          <w:rFonts w:ascii="Montserrat" w:eastAsia="Montserrat" w:hAnsi="Montserrat" w:cs="Montserrat"/>
          <w:color w:val="000000"/>
          <w:sz w:val="20"/>
          <w:szCs w:val="20"/>
          <w:lang w:eastAsia="es-MX"/>
        </w:rPr>
        <w:t>Señalar si existirá el otorgamiento de prórrogas para el cumplimiento de las obligaciones contractuales y los requisitos que deberán observarse, así como el servidor público facultado para el otorgamiento de la misma.</w:t>
      </w:r>
    </w:p>
    <w:p w14:paraId="0741402F" w14:textId="0A5A7DA9" w:rsidR="00DA0CBE"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p>
    <w:p w14:paraId="4C936F32" w14:textId="4F1DB0D9" w:rsidR="00D26402" w:rsidRDefault="00D26402"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p>
    <w:p w14:paraId="41164CF3" w14:textId="0F92D122" w:rsidR="00D26402" w:rsidRDefault="00D26402"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p>
    <w:p w14:paraId="0E6DCA70" w14:textId="24FBF04C" w:rsidR="00D26402" w:rsidRDefault="00D26402"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p>
    <w:p w14:paraId="703E63A1" w14:textId="77777777" w:rsidR="00D26402" w:rsidRPr="00204DEA" w:rsidRDefault="00D26402"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p>
    <w:p w14:paraId="6D4800CC"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b/>
          <w:color w:val="000000"/>
          <w:sz w:val="20"/>
          <w:szCs w:val="20"/>
          <w:lang w:eastAsia="es-MX"/>
        </w:rPr>
      </w:pPr>
      <w:r w:rsidRPr="00204DEA">
        <w:rPr>
          <w:rFonts w:ascii="Montserrat" w:eastAsia="Montserrat" w:hAnsi="Montserrat" w:cs="Montserrat"/>
          <w:b/>
          <w:color w:val="000000"/>
          <w:sz w:val="20"/>
          <w:szCs w:val="20"/>
          <w:lang w:eastAsia="es-MX"/>
        </w:rPr>
        <w:lastRenderedPageBreak/>
        <w:t>DÉCIMA PRIMERA. LICENCIAS, AUTORIZACIONES Y PERMISOS</w:t>
      </w:r>
    </w:p>
    <w:p w14:paraId="7E537503"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b/>
          <w:color w:val="000000"/>
          <w:sz w:val="20"/>
          <w:szCs w:val="20"/>
          <w:lang w:eastAsia="es-MX"/>
        </w:rPr>
      </w:pPr>
    </w:p>
    <w:p w14:paraId="62BCEB4D"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El señalamiento de las licencias, autorizaciones y permisos que conforme a otras disposiciones sea necesario contar para la adquisición o arrendamiento de bienes y prestación de los servicios correspondientes, cuando sean del conocimiento de la </w:t>
      </w:r>
      <w:r w:rsidRPr="00204DEA">
        <w:rPr>
          <w:rFonts w:ascii="Montserrat" w:eastAsia="Montserrat" w:hAnsi="Montserrat" w:cs="Montserrat"/>
          <w:b/>
          <w:color w:val="000000"/>
          <w:sz w:val="20"/>
          <w:szCs w:val="20"/>
          <w:lang w:eastAsia="es-MX"/>
        </w:rPr>
        <w:t>“LA DEPENDENCIA O ENTIDAD”</w:t>
      </w:r>
    </w:p>
    <w:p w14:paraId="049BC284"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p>
    <w:p w14:paraId="6681F7C0"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b/>
          <w:color w:val="000000"/>
          <w:sz w:val="20"/>
          <w:szCs w:val="20"/>
          <w:lang w:eastAsia="es-MX"/>
        </w:rPr>
      </w:pPr>
      <w:r w:rsidRPr="00204DEA">
        <w:rPr>
          <w:rFonts w:ascii="Montserrat" w:eastAsia="Montserrat" w:hAnsi="Montserrat" w:cs="Montserrat"/>
          <w:b/>
          <w:color w:val="000000"/>
          <w:sz w:val="20"/>
          <w:szCs w:val="20"/>
          <w:lang w:eastAsia="es-MX"/>
        </w:rPr>
        <w:t>DÉCIMA SEGUNDA. SEGUROS</w:t>
      </w:r>
    </w:p>
    <w:p w14:paraId="230A6AA0"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61A948DA" w14:textId="77777777" w:rsidR="00DA0CBE" w:rsidRPr="00204DEA" w:rsidRDefault="00DA0CBE" w:rsidP="00DA0CBE">
      <w:pPr>
        <w:pBdr>
          <w:top w:val="nil"/>
          <w:left w:val="nil"/>
          <w:bottom w:val="nil"/>
          <w:right w:val="nil"/>
          <w:between w:val="nil"/>
        </w:pBd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Los seguros que, en su caso, deben otorgarse, indicando los bienes que ampararían y la cobertura de la póliza correspondiente;</w:t>
      </w:r>
    </w:p>
    <w:p w14:paraId="365CAD09"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1C6703F2"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DÉCIMA TERCERA. TRANSPORTE</w:t>
      </w:r>
    </w:p>
    <w:p w14:paraId="370F0DF1"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5796A4C6"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81 “EL PROVEEDOR”</w:t>
      </w:r>
      <w:r w:rsidRPr="00204DEA">
        <w:rPr>
          <w:rFonts w:ascii="Montserrat" w:eastAsia="Montserrat" w:hAnsi="Montserrat" w:cs="Montserrat"/>
          <w:sz w:val="20"/>
          <w:szCs w:val="20"/>
          <w:lang w:eastAsia="es-MX"/>
        </w:rPr>
        <w:t xml:space="preserve"> se obliga a efectuar el transporte de los bienes objeto del presente contrato, o en su caso los insumos necesarios para la prestación del servicio o arrendamiento, desde su lugar de origen, hasta las instalaciones referidas en el _(establecer el documento o anexo donde se encuentran dichos plazos, domicilios, condiciones y entregables o en su defecto redactarlos)_.del presente contrato.</w:t>
      </w:r>
    </w:p>
    <w:p w14:paraId="493C320C"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2558C257"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 xml:space="preserve">DÉCIMA CUARTA. DEVOLUCIÓN. </w:t>
      </w:r>
    </w:p>
    <w:p w14:paraId="59243E20" w14:textId="77777777" w:rsidR="00DA0CBE" w:rsidRPr="00204DEA" w:rsidRDefault="00DA0CBE" w:rsidP="00DA0CBE">
      <w:pPr>
        <w:spacing w:line="276" w:lineRule="auto"/>
        <w:jc w:val="both"/>
        <w:rPr>
          <w:rFonts w:ascii="Montserrat" w:eastAsia="Montserrat" w:hAnsi="Montserrat" w:cs="Montserrat"/>
          <w:b/>
          <w:sz w:val="20"/>
          <w:szCs w:val="20"/>
          <w:lang w:eastAsia="es-MX"/>
        </w:rPr>
      </w:pPr>
    </w:p>
    <w:p w14:paraId="5E702625"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procederá a la devolución del total de las entregas de los bienes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cuando con posterioridad a la entrega de los bienes corregidos, se detecte que existen defectos, o cuando éstos no hayan sido repuestos.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se obliga a responder por su cuenta y riesgo de los daños y/o perjuicios que por inobservancia o negligencia de su parte se generen.</w:t>
      </w:r>
    </w:p>
    <w:p w14:paraId="0F742F16"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773F2A11"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DÉCIMA QUINTA. CALIDAD</w:t>
      </w:r>
    </w:p>
    <w:p w14:paraId="4D3DCE87"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5728F0BA" w14:textId="77777777" w:rsidR="00DA0CBE" w:rsidRPr="00204DEA" w:rsidRDefault="00DA0CBE" w:rsidP="00DA0CBE">
      <w:pPr>
        <w:tabs>
          <w:tab w:val="left" w:pos="708"/>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deberá contar con la infraestructura necesaria, personal técnico especializado en el ramo, herramientas, técnicas y equipos adecuados para proporcionar los bienes o la prestación de los servicios o arrendamiento requeridos, a fin de garantizar que el objeto de este contrato sea proporcionado con la calidad, oportunidad y eficiencia requerida para tal efecto, comprometiéndose a realizarlo a satisfacción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y con estricto apego a lo establecido en las cláusulas del presente instrumento jurídico y sus respectivos anexos, así como la cotización y el requerimiento asociado a ésta.</w:t>
      </w:r>
    </w:p>
    <w:p w14:paraId="58A7E7AF" w14:textId="77777777" w:rsidR="00DA0CBE" w:rsidRPr="00204DEA" w:rsidRDefault="00DA0CBE" w:rsidP="00DA0CBE">
      <w:pPr>
        <w:tabs>
          <w:tab w:val="left" w:pos="708"/>
        </w:tabs>
        <w:spacing w:line="276" w:lineRule="auto"/>
        <w:jc w:val="both"/>
        <w:rPr>
          <w:rFonts w:ascii="Montserrat" w:eastAsia="Montserrat" w:hAnsi="Montserrat" w:cs="Montserrat"/>
          <w:sz w:val="20"/>
          <w:szCs w:val="20"/>
          <w:lang w:eastAsia="es-MX"/>
        </w:rPr>
      </w:pPr>
    </w:p>
    <w:p w14:paraId="3300D1D5" w14:textId="185C16C2"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no estará obligada a recibir los bienes o aceptación de los servicios o arrendamiento cuando éstos no cumplan con los requisitos establecidos en el párrafo anterior.</w:t>
      </w:r>
    </w:p>
    <w:p w14:paraId="417E9DFD"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DÉCIMA SEXTA. DEFECTOS Y VICIOS OCULTOS</w:t>
      </w:r>
    </w:p>
    <w:p w14:paraId="317FC2EF"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0D66245E" w14:textId="77777777" w:rsidR="00DA0CBE" w:rsidRPr="00204DEA" w:rsidRDefault="00DA0CBE" w:rsidP="00DA0CBE">
      <w:pPr>
        <w:spacing w:line="276" w:lineRule="auto"/>
        <w:jc w:val="both"/>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xml:space="preserve"> queda obligado ante </w:t>
      </w:r>
      <w:r w:rsidRPr="00204DEA">
        <w:rPr>
          <w:rFonts w:ascii="Montserrat" w:eastAsia="Montserrat" w:hAnsi="Montserrat" w:cs="Montserrat"/>
          <w:b/>
          <w:color w:val="000000"/>
          <w:sz w:val="20"/>
          <w:szCs w:val="20"/>
          <w:lang w:eastAsia="es-MX"/>
        </w:rPr>
        <w:t>“</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b/>
          <w:color w:val="000000"/>
          <w:sz w:val="20"/>
          <w:szCs w:val="20"/>
          <w:lang w:eastAsia="es-MX"/>
        </w:rPr>
        <w:t>”</w:t>
      </w:r>
      <w:r w:rsidRPr="00204DEA">
        <w:rPr>
          <w:rFonts w:ascii="Montserrat" w:eastAsia="Montserrat" w:hAnsi="Montserrat" w:cs="Montserrat"/>
          <w:color w:val="000000"/>
          <w:sz w:val="20"/>
          <w:szCs w:val="20"/>
          <w:lang w:eastAsia="es-MX"/>
        </w:rPr>
        <w:t xml:space="preserve"> a responder de los defectos y vicios ocultos derivados de las obligaciones del presente contrato, así como de cualquier </w:t>
      </w:r>
      <w:r w:rsidRPr="00204DEA">
        <w:rPr>
          <w:rFonts w:ascii="Montserrat" w:eastAsia="Montserrat" w:hAnsi="Montserrat" w:cs="Montserrat"/>
          <w:color w:val="000000"/>
          <w:sz w:val="20"/>
          <w:szCs w:val="20"/>
          <w:lang w:eastAsia="es-MX"/>
        </w:rPr>
        <w:lastRenderedPageBreak/>
        <w:t>otra responsabilidad en que hubiere incurrido, en los términos señalados en este instrumento jurídico y sus respectivos anexos,</w:t>
      </w:r>
      <w:r w:rsidRPr="00204DEA">
        <w:rPr>
          <w:rFonts w:ascii="Montserrat" w:eastAsia="Montserrat" w:hAnsi="Montserrat" w:cs="Montserrat"/>
          <w:sz w:val="20"/>
          <w:szCs w:val="20"/>
          <w:lang w:eastAsia="es-MX"/>
        </w:rPr>
        <w:t xml:space="preserve"> así como la cotización y el requerimiento asociado a ésta,</w:t>
      </w:r>
      <w:r w:rsidRPr="00204DEA">
        <w:rPr>
          <w:rFonts w:ascii="Montserrat" w:eastAsia="Montserrat" w:hAnsi="Montserrat" w:cs="Montserrat"/>
          <w:color w:val="000000"/>
          <w:sz w:val="20"/>
          <w:szCs w:val="20"/>
          <w:lang w:eastAsia="es-MX"/>
        </w:rPr>
        <w:t xml:space="preserve"> y/o en la legislación aplicable en la materia.</w:t>
      </w:r>
    </w:p>
    <w:p w14:paraId="228DDFF3" w14:textId="77777777" w:rsidR="00DA0CBE" w:rsidRPr="00204DEA" w:rsidRDefault="00DA0CBE" w:rsidP="00DA0CBE">
      <w:pPr>
        <w:spacing w:line="276" w:lineRule="auto"/>
        <w:jc w:val="both"/>
        <w:rPr>
          <w:rFonts w:ascii="Montserrat" w:eastAsia="Montserrat" w:hAnsi="Montserrat" w:cs="Montserrat"/>
          <w:color w:val="000000"/>
          <w:sz w:val="20"/>
          <w:szCs w:val="20"/>
          <w:lang w:eastAsia="es-MX"/>
        </w:rPr>
      </w:pPr>
    </w:p>
    <w:p w14:paraId="37D530CA"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color w:val="000000"/>
          <w:sz w:val="20"/>
          <w:szCs w:val="20"/>
          <w:lang w:eastAsia="es-MX"/>
        </w:rPr>
        <w:t xml:space="preserve">Para los efectos de la presente cláusula, se entiende por vicios ocultos los defectos que existan en los bienes o prestación de los servicios o arrendamiento, que los hagan impropios para los usos a que se le destine o que disminuyan de tal modo este uso, que de haberlo conocido </w:t>
      </w:r>
      <w:r w:rsidRPr="00204DEA">
        <w:rPr>
          <w:rFonts w:ascii="Montserrat" w:eastAsia="Montserrat" w:hAnsi="Montserrat" w:cs="Montserrat"/>
          <w:b/>
          <w:color w:val="000000"/>
          <w:sz w:val="20"/>
          <w:szCs w:val="20"/>
          <w:lang w:eastAsia="es-MX"/>
        </w:rPr>
        <w:t>“</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b/>
          <w:color w:val="000000"/>
          <w:sz w:val="20"/>
          <w:szCs w:val="20"/>
          <w:lang w:eastAsia="es-MX"/>
        </w:rPr>
        <w:t>”</w:t>
      </w:r>
      <w:r w:rsidRPr="00204DEA">
        <w:rPr>
          <w:rFonts w:ascii="Montserrat" w:eastAsia="Montserrat" w:hAnsi="Montserrat" w:cs="Montserrat"/>
          <w:color w:val="000000"/>
          <w:sz w:val="20"/>
          <w:szCs w:val="20"/>
          <w:lang w:eastAsia="es-MX"/>
        </w:rPr>
        <w:t xml:space="preserve"> no lo hubiere adquirido o los hubiere adquirido a un precio menor.</w:t>
      </w:r>
    </w:p>
    <w:p w14:paraId="08BD821D"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69354602" w14:textId="77777777" w:rsidR="00DA0CBE" w:rsidRPr="00204DEA" w:rsidRDefault="00DA0CBE" w:rsidP="00DA0CBE">
      <w:pPr>
        <w:spacing w:line="276" w:lineRule="auto"/>
        <w:jc w:val="both"/>
        <w:rPr>
          <w:rFonts w:ascii="Montserrat" w:eastAsia="Montserrat" w:hAnsi="Montserrat" w:cs="Montserrat"/>
          <w:b/>
          <w:color w:val="000000"/>
          <w:sz w:val="20"/>
          <w:szCs w:val="20"/>
          <w:lang w:eastAsia="es-MX"/>
        </w:rPr>
      </w:pPr>
      <w:r w:rsidRPr="00204DEA">
        <w:rPr>
          <w:rFonts w:ascii="Montserrat" w:eastAsia="Montserrat" w:hAnsi="Montserrat" w:cs="Montserrat"/>
          <w:b/>
          <w:color w:val="000000"/>
          <w:sz w:val="20"/>
          <w:szCs w:val="20"/>
          <w:lang w:eastAsia="es-MX"/>
        </w:rPr>
        <w:t>DÉCIMA SÉPTIMA. RESPONSABILIDAD</w:t>
      </w:r>
    </w:p>
    <w:p w14:paraId="3BCBB2C3" w14:textId="77777777" w:rsidR="00DA0CBE" w:rsidRPr="00204DEA" w:rsidRDefault="00DA0CBE" w:rsidP="00DA0CBE">
      <w:pPr>
        <w:spacing w:line="276" w:lineRule="auto"/>
        <w:jc w:val="both"/>
        <w:rPr>
          <w:rFonts w:ascii="Montserrat" w:eastAsia="Montserrat" w:hAnsi="Montserrat" w:cs="Montserrat"/>
          <w:b/>
          <w:color w:val="000000"/>
          <w:sz w:val="20"/>
          <w:szCs w:val="20"/>
          <w:lang w:eastAsia="es-MX"/>
        </w:rPr>
      </w:pPr>
    </w:p>
    <w:p w14:paraId="1095BC3C" w14:textId="77777777" w:rsidR="00DA0CBE" w:rsidRPr="00204DEA" w:rsidRDefault="00DA0CBE" w:rsidP="00DA0CBE">
      <w:pPr>
        <w:spacing w:line="276" w:lineRule="auto"/>
        <w:ind w:right="51"/>
        <w:jc w:val="both"/>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xml:space="preserve"> se obliga a responder por su cuenta y riesgo de los daños y/o perjuicios que por inobservancia o negligencia de su parte lleguen a causar a </w:t>
      </w:r>
      <w:r w:rsidRPr="00204DEA">
        <w:rPr>
          <w:rFonts w:ascii="Montserrat" w:eastAsia="Montserrat" w:hAnsi="Montserrat" w:cs="Montserrat"/>
          <w:b/>
          <w:color w:val="000000"/>
          <w:sz w:val="20"/>
          <w:szCs w:val="20"/>
          <w:lang w:eastAsia="es-MX"/>
        </w:rPr>
        <w:t>“</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b/>
          <w:color w:val="000000"/>
          <w:sz w:val="20"/>
          <w:szCs w:val="20"/>
          <w:lang w:eastAsia="es-MX"/>
        </w:rPr>
        <w:t>”</w:t>
      </w:r>
      <w:r w:rsidRPr="00204DEA">
        <w:rPr>
          <w:rFonts w:ascii="Montserrat" w:eastAsia="Montserrat" w:hAnsi="Montserrat" w:cs="Montserrat"/>
          <w:color w:val="000000"/>
          <w:sz w:val="20"/>
          <w:szCs w:val="20"/>
          <w:lang w:eastAsia="es-MX"/>
        </w:rPr>
        <w:t xml:space="preserve">, con motivo de las obligaciones pactadas, o bien por los defectos o vicios ocultos en los bienes entregados o prestación de los servicios, de conformidad con lo establecido en el artículo 53 de la </w:t>
      </w:r>
      <w:r w:rsidRPr="00204DEA">
        <w:rPr>
          <w:rFonts w:ascii="Montserrat" w:eastAsia="Montserrat" w:hAnsi="Montserrat" w:cs="Montserrat"/>
          <w:b/>
          <w:color w:val="000000"/>
          <w:sz w:val="20"/>
          <w:szCs w:val="20"/>
          <w:lang w:eastAsia="es-MX"/>
        </w:rPr>
        <w:t>“LAASSP”</w:t>
      </w:r>
      <w:r w:rsidRPr="00204DEA">
        <w:rPr>
          <w:rFonts w:ascii="Montserrat" w:eastAsia="Montserrat" w:hAnsi="Montserrat" w:cs="Montserrat"/>
          <w:color w:val="000000"/>
          <w:sz w:val="20"/>
          <w:szCs w:val="20"/>
          <w:lang w:eastAsia="es-MX"/>
        </w:rPr>
        <w:t>.</w:t>
      </w:r>
    </w:p>
    <w:p w14:paraId="5B62F1A8" w14:textId="77777777" w:rsidR="00DA0CBE" w:rsidRPr="00204DEA" w:rsidRDefault="00DA0CBE" w:rsidP="00DA0CBE">
      <w:pPr>
        <w:spacing w:line="276" w:lineRule="auto"/>
        <w:ind w:right="51"/>
        <w:jc w:val="both"/>
        <w:rPr>
          <w:rFonts w:ascii="Montserrat" w:eastAsia="Montserrat" w:hAnsi="Montserrat" w:cs="Montserrat"/>
          <w:color w:val="000000"/>
          <w:sz w:val="20"/>
          <w:szCs w:val="20"/>
          <w:lang w:eastAsia="es-MX"/>
        </w:rPr>
      </w:pPr>
    </w:p>
    <w:p w14:paraId="7DDDAC25" w14:textId="77777777" w:rsidR="00DA0CBE" w:rsidRPr="00204DEA" w:rsidRDefault="00DA0CBE" w:rsidP="00DA0CBE">
      <w:pPr>
        <w:spacing w:line="276" w:lineRule="auto"/>
        <w:ind w:right="51"/>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Para el caso de arrendamiento </w:t>
      </w:r>
    </w:p>
    <w:p w14:paraId="3C21F9C8"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82</w:t>
      </w:r>
      <w:r w:rsidRPr="00204DEA">
        <w:rPr>
          <w:rFonts w:ascii="Montserrat" w:eastAsia="Montserrat" w:hAnsi="Montserrat" w:cs="Montserrat"/>
          <w:color w:val="000000"/>
          <w:sz w:val="20"/>
          <w:szCs w:val="20"/>
          <w:lang w:eastAsia="es-MX"/>
        </w:rPr>
        <w:t xml:space="preserve">  </w:t>
      </w:r>
      <w:r w:rsidRPr="00204DEA">
        <w:rPr>
          <w:rFonts w:ascii="Montserrat" w:eastAsia="Montserrat" w:hAnsi="Montserrat" w:cs="Montserrat"/>
          <w:b/>
          <w:color w:val="000000"/>
          <w:sz w:val="20"/>
          <w:szCs w:val="20"/>
          <w:lang w:eastAsia="es-MX"/>
        </w:rPr>
        <w:t xml:space="preserve">“EL PROVEEDOR” </w:t>
      </w:r>
      <w:r w:rsidRPr="00204DEA">
        <w:rPr>
          <w:rFonts w:ascii="Montserrat" w:eastAsia="Montserrat" w:hAnsi="Montserrat" w:cs="Montserrat"/>
          <w:color w:val="000000"/>
          <w:sz w:val="20"/>
          <w:szCs w:val="20"/>
          <w:lang w:eastAsia="es-MX"/>
        </w:rPr>
        <w:t xml:space="preserve">será directamente responsable de los daños y perjuicios que se causen a </w:t>
      </w:r>
      <w:r w:rsidRPr="00204DEA">
        <w:rPr>
          <w:rFonts w:ascii="Montserrat" w:eastAsia="Montserrat" w:hAnsi="Montserrat" w:cs="Montserrat"/>
          <w:b/>
          <w:color w:val="000000"/>
          <w:sz w:val="20"/>
          <w:szCs w:val="20"/>
          <w:lang w:eastAsia="es-MX"/>
        </w:rPr>
        <w:t xml:space="preserve">“LA DEPENDENCIA O ENTIDAD” </w:t>
      </w:r>
      <w:r w:rsidRPr="00204DEA">
        <w:rPr>
          <w:rFonts w:ascii="Montserrat" w:eastAsia="Montserrat" w:hAnsi="Montserrat" w:cs="Montserrat"/>
          <w:color w:val="000000"/>
          <w:sz w:val="20"/>
          <w:szCs w:val="20"/>
          <w:lang w:eastAsia="es-MX"/>
        </w:rPr>
        <w:t xml:space="preserve">y/o terceros con motivo de negligencia, impericia, dolo o mala fe, o por mal uso que haga de las instalaciones de la </w:t>
      </w:r>
      <w:r w:rsidRPr="00204DEA">
        <w:rPr>
          <w:rFonts w:ascii="Montserrat" w:eastAsia="Montserrat" w:hAnsi="Montserrat" w:cs="Montserrat"/>
          <w:b/>
          <w:color w:val="000000"/>
          <w:sz w:val="20"/>
          <w:szCs w:val="20"/>
          <w:lang w:eastAsia="es-MX"/>
        </w:rPr>
        <w:t xml:space="preserve">“LA DEPENDENCIA O ENTIDAD”, </w:t>
      </w:r>
      <w:r w:rsidRPr="00204DEA">
        <w:rPr>
          <w:rFonts w:ascii="Montserrat" w:eastAsia="Montserrat" w:hAnsi="Montserrat" w:cs="Montserrat"/>
          <w:color w:val="000000"/>
          <w:sz w:val="20"/>
          <w:szCs w:val="20"/>
          <w:lang w:eastAsia="es-MX"/>
        </w:rPr>
        <w:t>incluyendo el mantenimiento y estará obligado a resarcir los importes que esta determine al respecto.</w:t>
      </w:r>
    </w:p>
    <w:p w14:paraId="7E784EAF"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686F9864"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DÉCIMA OCTAVA. IMPUESTOS Y DERECHOS</w:t>
      </w:r>
    </w:p>
    <w:p w14:paraId="1C36283F"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64B2AC49"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Los impuestos, derechos y gastos que procedan con motivo de la adquisición de los bienes o prestación de los servicios o arrendamiento, objeto del presente contrato, serán pagados por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mismos que no serán repercutidos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w:t>
      </w:r>
    </w:p>
    <w:p w14:paraId="35885D96" w14:textId="77777777" w:rsidR="00DA0CBE" w:rsidRPr="00204DEA" w:rsidRDefault="00DA0CBE" w:rsidP="00DA0CBE">
      <w:pPr>
        <w:spacing w:line="276" w:lineRule="auto"/>
        <w:ind w:right="51"/>
        <w:jc w:val="both"/>
        <w:rPr>
          <w:rFonts w:ascii="Montserrat" w:eastAsia="Montserrat" w:hAnsi="Montserrat" w:cs="Montserrat"/>
          <w:b/>
          <w:sz w:val="20"/>
          <w:szCs w:val="20"/>
          <w:lang w:eastAsia="es-MX"/>
        </w:rPr>
      </w:pPr>
    </w:p>
    <w:p w14:paraId="4B7B2101"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sólo cubrirá, cuando aplique, lo correspondiente al IVA, en los términos de la normatividad aplicable y de conformidad con las disposiciones fiscales vigentes.</w:t>
      </w:r>
    </w:p>
    <w:p w14:paraId="4DADF137"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250B9A42" w14:textId="77777777" w:rsidR="00DA0CBE" w:rsidRPr="00204DEA" w:rsidRDefault="00DA0CBE" w:rsidP="00DA0CBE">
      <w:pPr>
        <w:tabs>
          <w:tab w:val="left" w:pos="2340"/>
        </w:tabs>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DÉCIMA NOVENA.</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lang w:eastAsia="es-MX"/>
        </w:rPr>
        <w:t>PROHIBICIÓN DE CESIÓN DE DERECHOS Y OBLIGACIONES</w:t>
      </w:r>
    </w:p>
    <w:p w14:paraId="49299032" w14:textId="77777777" w:rsidR="00DA0CBE" w:rsidRPr="00204DEA" w:rsidRDefault="00DA0CBE" w:rsidP="00DA0CBE">
      <w:pPr>
        <w:tabs>
          <w:tab w:val="left" w:pos="2340"/>
        </w:tabs>
        <w:spacing w:line="276" w:lineRule="auto"/>
        <w:jc w:val="both"/>
        <w:rPr>
          <w:rFonts w:ascii="Montserrat" w:eastAsia="Montserrat" w:hAnsi="Montserrat" w:cs="Montserrat"/>
          <w:b/>
          <w:sz w:val="20"/>
          <w:szCs w:val="20"/>
          <w:lang w:eastAsia="es-MX"/>
        </w:rPr>
      </w:pPr>
    </w:p>
    <w:p w14:paraId="5A8DAD2C"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deslindando a ésta de toda responsabilidad.</w:t>
      </w:r>
    </w:p>
    <w:p w14:paraId="0839571E"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1ACFBD1E"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VIGÉSIMA. DERECHOS DE AUTOR, PATENTES Y/O MARCAS</w:t>
      </w:r>
    </w:p>
    <w:p w14:paraId="2E96E99D"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p>
    <w:p w14:paraId="6E8CEAF9"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asume la responsabilidad total en caso de que, al suministrar los bienes o prestación de los servicios o arrendamiento, objeto del presente contrato, infrinja patentes, marcas o viole otros registros de derechos de propiedad industrial a nivel nacional e internacional, por lo que, </w:t>
      </w:r>
      <w:r w:rsidRPr="00204DEA">
        <w:rPr>
          <w:rFonts w:ascii="Montserrat" w:eastAsia="Montserrat" w:hAnsi="Montserrat" w:cs="Montserrat"/>
          <w:sz w:val="20"/>
          <w:szCs w:val="20"/>
          <w:lang w:eastAsia="es-MX"/>
        </w:rPr>
        <w:lastRenderedPageBreak/>
        <w:t xml:space="preserve">se obliga a responder personal e ilimitadamente de los daños y perjuicios que pudiera causar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o a terceros.</w:t>
      </w:r>
    </w:p>
    <w:p w14:paraId="2F1F427A"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p>
    <w:p w14:paraId="5D460B13"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tal virtud,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manifiesta en este acto bajo protesta de decir verdad, no encontrarse en ninguno de los supuestos de infracción administrativa y/o delito establecidos en la Ley Federal del Derecho de Autor ni en la Ley de la Propiedad Industrial.</w:t>
      </w:r>
    </w:p>
    <w:p w14:paraId="6323C00D"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p>
    <w:p w14:paraId="6D8B9EFE"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de que sobreviniera alguna reclamación en contra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por cualquiera de las causas antes mencionadas, la única obligación de ésta será la de dar aviso en el domicilio previsto en el apartado de Declaraciones de este instrumento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para que éste, utilizando los medios correspondientes al caso, garantice salvaguardar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de cualquier controversia, liberándole de toda responsabilidad de carácter civil, penal, mercantil, fiscal o de cualquier otra índole.</w:t>
      </w:r>
    </w:p>
    <w:p w14:paraId="205F622C" w14:textId="77777777" w:rsidR="00DA0CBE" w:rsidRPr="00204DEA" w:rsidRDefault="00DA0CBE" w:rsidP="00DA0CBE">
      <w:pPr>
        <w:tabs>
          <w:tab w:val="left" w:pos="2340"/>
        </w:tabs>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 xml:space="preserve"> </w:t>
      </w:r>
    </w:p>
    <w:p w14:paraId="0645FB0B"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de que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tuviese que erogar recursos por cualquiera de estos conceptos,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se obliga a reembolsar de manera inmediata los recursos erogados por aquella.</w:t>
      </w:r>
    </w:p>
    <w:p w14:paraId="45BC8C4B"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6D5EF508" w14:textId="77777777" w:rsidR="00DA0CBE" w:rsidRPr="00204DEA" w:rsidRDefault="00DA0CBE" w:rsidP="00DA0CBE">
      <w:pPr>
        <w:tabs>
          <w:tab w:val="left" w:pos="2520"/>
        </w:tabs>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VIGÉSIMA PRIMERA. CONFIDENCIALIDAD</w:t>
      </w:r>
    </w:p>
    <w:p w14:paraId="6EEB214D"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p>
    <w:p w14:paraId="4D69684E"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“LAS PARTES”</w:t>
      </w:r>
      <w:r w:rsidRPr="00204DEA">
        <w:rPr>
          <w:rFonts w:ascii="Montserrat" w:eastAsia="Montserrat" w:hAnsi="Montserrat" w:cs="Montserrat"/>
          <w:sz w:val="20"/>
          <w:szCs w:val="20"/>
          <w:lang w:eastAsia="es-MX"/>
        </w:rPr>
        <w:t xml:space="preserve"> están conformes en que la información que se derive de la celebración del presente instrumento jurídico, así como toda aquella información que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entregue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5FD35060"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p>
    <w:p w14:paraId="48BF5D20"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para el cumplimiento del objeto materia del mismo, será considerada como confidencial en términos de los artículos 116 y 113, respectivamente, de los citados ordenamientos jurídicos, por lo que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se compromete a recibir, proteger y guardar la información confidencial proporcionada por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14:paraId="70645DD4"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p>
    <w:p w14:paraId="5570799D"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 xml:space="preserve">se compromete a que la información considerada como confidencial no será utilizada para fines diversos a los autorizados con el presente contrato especifico; asimismo, dicha información no podrá ser copiada o duplicada total o parcialmente en ninguna forma o por ningún medio, ni podrá ser divulgada a terceros que no sean usuarios autorizados. De esta forma, </w:t>
      </w:r>
      <w:r w:rsidRPr="00204DEA">
        <w:rPr>
          <w:rFonts w:ascii="Montserrat" w:eastAsia="Montserrat" w:hAnsi="Montserrat" w:cs="Montserrat"/>
          <w:b/>
          <w:sz w:val="20"/>
          <w:szCs w:val="20"/>
          <w:lang w:eastAsia="es-MX"/>
        </w:rPr>
        <w:t xml:space="preserve">“EL </w:t>
      </w:r>
      <w:r w:rsidRPr="00204DEA">
        <w:rPr>
          <w:rFonts w:ascii="Montserrat" w:eastAsia="Montserrat" w:hAnsi="Montserrat" w:cs="Montserrat"/>
          <w:b/>
          <w:sz w:val="20"/>
          <w:szCs w:val="20"/>
          <w:lang w:eastAsia="es-MX"/>
        </w:rPr>
        <w:lastRenderedPageBreak/>
        <w:t xml:space="preserve">PROVEEDOR” </w:t>
      </w:r>
      <w:r w:rsidRPr="00204DEA">
        <w:rPr>
          <w:rFonts w:ascii="Montserrat" w:eastAsia="Montserrat" w:hAnsi="Montserrat" w:cs="Montserrat"/>
          <w:sz w:val="20"/>
          <w:szCs w:val="20"/>
          <w:lang w:eastAsia="es-MX"/>
        </w:rPr>
        <w:t xml:space="preserve">se obliga a no divulgar o publicar informes, datos y resultados obtenidos objeto del presente instrumento, toda vez que son propiedad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w:t>
      </w:r>
    </w:p>
    <w:p w14:paraId="56F64F94"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p>
    <w:p w14:paraId="4257CEE9"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Cuando de las causas descritas en las cláusulas de RESCISIÓN y TERMINACIÓN ANTICIPADA, del presente contrato, concluya la vigencia del mismo, subsistirá la obligación de confidencialidad sobre los bienes establecidos en este instrumento legal.</w:t>
      </w:r>
    </w:p>
    <w:p w14:paraId="3DA99AEF"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p>
    <w:p w14:paraId="2EA997F2"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de incumplimiento a lo establecido en esta cláusula, </w:t>
      </w: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 xml:space="preserve">tiene conocimiento en que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podrá ejecutar o tramitar las sanciones establecidas en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xml:space="preserve"> y su Reglamento, así como presentar las denuncias correspondientes de conformidad con lo dispuesto por el Libro Segundo, Título Noveno, Capítulos I y II del Código Penal Federal y demás normatividad aplicable.</w:t>
      </w:r>
    </w:p>
    <w:p w14:paraId="3B36DF94"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p>
    <w:p w14:paraId="432C013D"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De igual forma, </w:t>
      </w: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cuando se realicen actos que se consideren como ilícitos, debiendo dar inicio a las acciones legales correspondientes y sacar en paz y a salvo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de cualquier proceso legal.</w:t>
      </w:r>
    </w:p>
    <w:p w14:paraId="0A385E26"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2F809B3E"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 xml:space="preserve">se obliga a poner en conocimiento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cualquier hecho o circunstancia que en razón de los bienes prestados sea de su conocimiento y que pueda beneficiar o evitar un perjuicio a la misma.</w:t>
      </w:r>
    </w:p>
    <w:p w14:paraId="73D05F47"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p>
    <w:p w14:paraId="1BE42B1E"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Asimismo, </w:t>
      </w: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 xml:space="preserve">no podrá, con motivo del suministro de los bienes o prestación de los servicios o arrendamiento que realice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utilizar la información a que tenga acceso, para asesorar, patrocinar o constituirse en consultor de cualquier persona que tenga relaciones directas o indirectas con el objeto de las actividades que lleve a cabo.</w:t>
      </w:r>
    </w:p>
    <w:p w14:paraId="1B56EF59"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7128EDD0" w14:textId="77777777" w:rsidR="00DA0CBE" w:rsidRPr="00204DEA" w:rsidRDefault="00DA0CBE" w:rsidP="00DA0CBE">
      <w:pPr>
        <w:tabs>
          <w:tab w:val="left" w:pos="2160"/>
        </w:tabs>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VIGÉSIMA SEGUNDA. ADMINISTRACIÓN, VERIFICACIÓN, SUPERVISIÓN Y ACEPTACIÓN DE LOS BIENES O SERVICIOS O ARRENDAMIENTO</w:t>
      </w:r>
    </w:p>
    <w:p w14:paraId="4A384584" w14:textId="77777777" w:rsidR="00DA0CBE" w:rsidRPr="00204DEA" w:rsidRDefault="00DA0CBE" w:rsidP="00DA0CBE">
      <w:pPr>
        <w:tabs>
          <w:tab w:val="left" w:pos="2160"/>
        </w:tabs>
        <w:spacing w:line="276" w:lineRule="auto"/>
        <w:jc w:val="both"/>
        <w:rPr>
          <w:rFonts w:ascii="Montserrat" w:eastAsia="Montserrat" w:hAnsi="Montserrat" w:cs="Montserrat"/>
          <w:sz w:val="20"/>
          <w:szCs w:val="20"/>
          <w:lang w:eastAsia="es-MX"/>
        </w:rPr>
      </w:pPr>
    </w:p>
    <w:p w14:paraId="17C6418B" w14:textId="1FE1DCFB"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designa como responsable de administrar y vigilar el cumplimiento del presente contrato al C. </w:t>
      </w:r>
      <w:r w:rsidRPr="00204DEA">
        <w:rPr>
          <w:rFonts w:ascii="Montserrat" w:eastAsia="Montserrat" w:hAnsi="Montserrat" w:cs="Montserrat"/>
          <w:b/>
          <w:sz w:val="20"/>
          <w:szCs w:val="20"/>
          <w:lang w:eastAsia="es-MX"/>
        </w:rPr>
        <w:t>18</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u w:val="single"/>
          <w:lang w:eastAsia="es-MX"/>
        </w:rPr>
        <w:t>COLCOAR NOMBRE DEL ADMINISTRADOR DEL CONTRATO)</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lang w:eastAsia="es-MX"/>
        </w:rPr>
        <w:t>19</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u w:val="single"/>
          <w:lang w:eastAsia="es-MX"/>
        </w:rPr>
        <w:t>COLOCAR CARGO DEL ADMINISTRADOR DEL CONTRATO)</w:t>
      </w:r>
      <w:r w:rsidRPr="00204DEA">
        <w:rPr>
          <w:rFonts w:ascii="Montserrat" w:eastAsia="Montserrat" w:hAnsi="Montserrat" w:cs="Montserrat"/>
          <w:sz w:val="20"/>
          <w:szCs w:val="20"/>
          <w:lang w:eastAsia="es-MX"/>
        </w:rPr>
        <w:t xml:space="preserve">, con el objeto de verificar el óptimo cumplimiento del mismo, por lo que indicará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las observaciones que se estimen pertinentes, quedando éste obligado a corregir las anomalías que le sean indicadas, así como deficiencias en la entrega de los bienes o prestación de los servicios o de su personal. </w:t>
      </w:r>
    </w:p>
    <w:p w14:paraId="7C04089A" w14:textId="24811765"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Asimismo,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sólo aceptará los bienes o prestación de los servicios o arrendamiento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41CB02E4"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lastRenderedPageBreak/>
        <w:t>Los bienes o prestación de los servicios o arrendamiento serán recibidos previa revisión del administrador del contrato; la inspección de los bienes consistirá en la verificación del cumplimiento de las especificaciones técnicas establecidas en el contrato y en su caso en los anexos respectivos, así como la cotización y el requerimiento asociado a ésta.</w:t>
      </w:r>
    </w:p>
    <w:p w14:paraId="243AC3EA"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p>
    <w:p w14:paraId="7D7AAEBD"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tal virtud,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manifiesta expresamente su conformidad de que hasta en tanto no se cumpla de conformidad con lo establecido en el párrafo anterior, los bienes o prestación de los servicios o arrendamiento, no se tendrán por aceptados por parte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w:t>
      </w:r>
    </w:p>
    <w:p w14:paraId="668E747B"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p>
    <w:p w14:paraId="02177B36" w14:textId="77777777" w:rsidR="00DA0CBE" w:rsidRPr="00204DEA" w:rsidRDefault="00DA0CBE" w:rsidP="00DA0CBE">
      <w:pPr>
        <w:tabs>
          <w:tab w:val="left" w:pos="234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a través administrador del contrato o a través del personal que para tal efecto designe, podrá rechazar los bienes si no reúnen las especificaciones y alcances establecidos en este contrato y en su Anexo técnico, obligándose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en este supuesto a entregarlos nuevamente bajo su exclusiva responsabilidad y sin costo adicional para </w:t>
      </w:r>
      <w:r w:rsidRPr="00204DEA">
        <w:rPr>
          <w:rFonts w:ascii="Montserrat" w:eastAsia="Montserrat" w:hAnsi="Montserrat" w:cs="Montserrat"/>
          <w:b/>
          <w:sz w:val="20"/>
          <w:szCs w:val="20"/>
          <w:lang w:eastAsia="es-MX"/>
        </w:rPr>
        <w:t>“LA DEPENDENCIA O ENTIDAD”</w:t>
      </w:r>
    </w:p>
    <w:p w14:paraId="59DE8901"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493AC2A8"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VIGÉSIMA TERCERA. DEDUCCIONES</w:t>
      </w:r>
    </w:p>
    <w:p w14:paraId="6E4A88F6" w14:textId="77777777" w:rsidR="00DA0CBE" w:rsidRPr="00204DEA" w:rsidRDefault="00DA0CBE" w:rsidP="00DA0CBE">
      <w:pPr>
        <w:spacing w:line="276" w:lineRule="auto"/>
        <w:jc w:val="both"/>
        <w:rPr>
          <w:rFonts w:ascii="Montserrat" w:eastAsia="Montserrat" w:hAnsi="Montserrat" w:cs="Montserrat"/>
          <w:b/>
          <w:sz w:val="20"/>
          <w:szCs w:val="20"/>
          <w:lang w:eastAsia="es-MX"/>
        </w:rPr>
      </w:pPr>
    </w:p>
    <w:p w14:paraId="3C752EB8" w14:textId="77777777" w:rsidR="00DA0CBE" w:rsidRPr="00204DEA" w:rsidRDefault="00DA0CBE" w:rsidP="00DA0CBE">
      <w:pPr>
        <w:pBdr>
          <w:top w:val="nil"/>
          <w:left w:val="nil"/>
          <w:bottom w:val="nil"/>
          <w:right w:val="nil"/>
          <w:between w:val="nil"/>
        </w:pBdr>
        <w:tabs>
          <w:tab w:val="left" w:pos="2520"/>
        </w:tabs>
        <w:spacing w:line="276" w:lineRule="auto"/>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En caso de que </w:t>
      </w: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xml:space="preserve"> incurra en incumplimiento de cualquiera de sus obligaciones contractuales de forma parcial o deficiente a lo estipulado en las cláusulas del presente contrato y sus respectivos anexos, así como la cotización y el requerimiento asociado a ésta,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 xml:space="preserve"> por conducto del administrador del contrato aplicará una deducción del </w:t>
      </w:r>
      <w:r w:rsidRPr="00204DEA">
        <w:rPr>
          <w:rFonts w:ascii="Montserrat" w:eastAsia="Montserrat" w:hAnsi="Montserrat" w:cs="Montserrat"/>
          <w:b/>
          <w:color w:val="000000"/>
          <w:sz w:val="20"/>
          <w:szCs w:val="20"/>
          <w:lang w:eastAsia="es-MX"/>
        </w:rPr>
        <w:t>83</w:t>
      </w:r>
      <w:r w:rsidRPr="00204DEA">
        <w:rPr>
          <w:rFonts w:ascii="Montserrat" w:eastAsia="Montserrat" w:hAnsi="Montserrat" w:cs="Montserrat"/>
          <w:color w:val="000000"/>
          <w:sz w:val="20"/>
          <w:szCs w:val="20"/>
          <w:lang w:eastAsia="es-MX"/>
        </w:rPr>
        <w:t xml:space="preserve"> (COLOCAR PORCENTAJE DE DEDUCTIVA</w:t>
      </w:r>
      <w:r w:rsidRPr="00204DEA">
        <w:rPr>
          <w:rFonts w:ascii="Montserrat" w:eastAsia="Montserrat" w:hAnsi="Montserrat" w:cs="Montserrat"/>
          <w:b/>
          <w:color w:val="000000"/>
          <w:sz w:val="20"/>
          <w:szCs w:val="20"/>
          <w:u w:val="single"/>
          <w:lang w:eastAsia="es-MX"/>
        </w:rPr>
        <w:t>)__</w:t>
      </w:r>
      <w:r w:rsidRPr="00204DEA">
        <w:rPr>
          <w:rFonts w:ascii="Montserrat" w:eastAsia="Montserrat" w:hAnsi="Montserrat" w:cs="Montserrat"/>
          <w:color w:val="000000"/>
          <w:sz w:val="20"/>
          <w:szCs w:val="20"/>
          <w:lang w:eastAsia="es-MX"/>
        </w:rPr>
        <w:t xml:space="preserve">% sobre el monto de los bienes proporcionados en forma parcial o deficientemente (o los días de atraso en el inicio de la prestación del servicio o del arrendamiento), los montos a deducir se aplicarán en el CFDI o factura electrónica que </w:t>
      </w: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xml:space="preserve"> presente para su cobro, en el pago que se encuentre en trámite o bien en el siguiente pago.</w:t>
      </w:r>
    </w:p>
    <w:p w14:paraId="768E0B4D" w14:textId="77777777" w:rsidR="00DA0CBE" w:rsidRPr="00204DEA" w:rsidRDefault="00DA0CBE" w:rsidP="00DA0CBE">
      <w:pPr>
        <w:pBdr>
          <w:top w:val="nil"/>
          <w:left w:val="nil"/>
          <w:bottom w:val="nil"/>
          <w:right w:val="nil"/>
          <w:between w:val="nil"/>
        </w:pBdr>
        <w:tabs>
          <w:tab w:val="left" w:pos="2520"/>
        </w:tabs>
        <w:spacing w:line="276" w:lineRule="auto"/>
        <w:rPr>
          <w:rFonts w:ascii="Montserrat" w:eastAsia="Montserrat" w:hAnsi="Montserrat" w:cs="Montserrat"/>
          <w:color w:val="000000"/>
          <w:sz w:val="20"/>
          <w:szCs w:val="20"/>
          <w:lang w:eastAsia="es-MX"/>
        </w:rPr>
      </w:pPr>
    </w:p>
    <w:p w14:paraId="42548D99" w14:textId="77777777" w:rsidR="00DA0CBE" w:rsidRPr="00204DEA" w:rsidRDefault="00DA0CBE" w:rsidP="00DA0CBE">
      <w:pPr>
        <w:pBdr>
          <w:top w:val="nil"/>
          <w:left w:val="nil"/>
          <w:bottom w:val="nil"/>
          <w:right w:val="nil"/>
          <w:between w:val="nil"/>
        </w:pBdr>
        <w:tabs>
          <w:tab w:val="left" w:pos="2520"/>
        </w:tabs>
        <w:spacing w:line="276" w:lineRule="auto"/>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En caso de no existir pagos pendientes, la deducción se aplicará sobre la garantía de cumplimiento del contrato siempre y cuando </w:t>
      </w: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xml:space="preserve">” no realice el pago de la misma y para el caso de que la garantía no sea suficiente para cubrir la deducción correspondiente, </w:t>
      </w: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xml:space="preserve"> realizará el pago de la deductiva a través del esquema e5cinco Pago Electrónico de Derechos, Productos y Aprovechamientos (</w:t>
      </w:r>
      <w:proofErr w:type="spellStart"/>
      <w:r w:rsidRPr="00204DEA">
        <w:rPr>
          <w:rFonts w:ascii="Montserrat" w:eastAsia="Montserrat" w:hAnsi="Montserrat" w:cs="Montserrat"/>
          <w:color w:val="000000"/>
          <w:sz w:val="20"/>
          <w:szCs w:val="20"/>
          <w:lang w:eastAsia="es-MX"/>
        </w:rPr>
        <w:t>DPA´s</w:t>
      </w:r>
      <w:proofErr w:type="spellEnd"/>
      <w:r w:rsidRPr="00204DEA">
        <w:rPr>
          <w:rFonts w:ascii="Montserrat" w:eastAsia="Montserrat" w:hAnsi="Montserrat" w:cs="Montserrat"/>
          <w:color w:val="000000"/>
          <w:sz w:val="20"/>
          <w:szCs w:val="20"/>
          <w:lang w:eastAsia="es-MX"/>
        </w:rPr>
        <w:t>), a favor de la Tesorería de la Federación.</w:t>
      </w:r>
    </w:p>
    <w:p w14:paraId="78396138" w14:textId="36E74E1E" w:rsidR="00DA0CBE" w:rsidRPr="00CB0823" w:rsidRDefault="00DA0CBE" w:rsidP="00CB0823">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Lo anterior, en el entendido de que se cumpla con el objeto de este contrato de forma inmediata, conforme a lo acordado. En caso contrario,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w:t>
      </w:r>
    </w:p>
    <w:p w14:paraId="4C53AAB0" w14:textId="77777777" w:rsidR="00DA0CBE" w:rsidRPr="00204DEA" w:rsidRDefault="00DA0CBE" w:rsidP="00DA0CBE">
      <w:pPr>
        <w:pBdr>
          <w:top w:val="nil"/>
          <w:left w:val="nil"/>
          <w:bottom w:val="nil"/>
          <w:right w:val="nil"/>
          <w:between w:val="nil"/>
        </w:pBdr>
        <w:tabs>
          <w:tab w:val="left" w:pos="2520"/>
        </w:tabs>
        <w:spacing w:line="276" w:lineRule="auto"/>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Las deducciones económicas se aplicarán sobre la cantidad indicada sin incluir el IVA.</w:t>
      </w:r>
    </w:p>
    <w:p w14:paraId="40C7F9D4" w14:textId="77777777" w:rsidR="00DA0CBE" w:rsidRPr="00204DEA" w:rsidRDefault="00DA0CBE" w:rsidP="00DA0CBE">
      <w:pPr>
        <w:pBdr>
          <w:top w:val="nil"/>
          <w:left w:val="nil"/>
          <w:bottom w:val="nil"/>
          <w:right w:val="nil"/>
          <w:between w:val="nil"/>
        </w:pBdr>
        <w:tabs>
          <w:tab w:val="left" w:pos="2520"/>
        </w:tabs>
        <w:spacing w:line="276" w:lineRule="auto"/>
        <w:rPr>
          <w:rFonts w:ascii="Montserrat" w:eastAsia="Montserrat" w:hAnsi="Montserrat" w:cs="Montserrat"/>
          <w:color w:val="000000"/>
          <w:sz w:val="20"/>
          <w:szCs w:val="20"/>
          <w:lang w:eastAsia="es-MX"/>
        </w:rPr>
      </w:pPr>
    </w:p>
    <w:p w14:paraId="52C81654" w14:textId="77777777" w:rsidR="00DA0CBE" w:rsidRPr="00204DEA" w:rsidRDefault="00DA0CBE" w:rsidP="00DA0CBE">
      <w:pPr>
        <w:pBdr>
          <w:top w:val="nil"/>
          <w:left w:val="nil"/>
          <w:bottom w:val="nil"/>
          <w:right w:val="nil"/>
          <w:between w:val="nil"/>
        </w:pBdr>
        <w:tabs>
          <w:tab w:val="left" w:pos="2520"/>
        </w:tabs>
        <w:spacing w:line="276" w:lineRule="auto"/>
        <w:rPr>
          <w:rFonts w:ascii="Montserrat" w:eastAsia="Montserrat" w:hAnsi="Montserrat" w:cs="Montserrat"/>
          <w:b/>
          <w:color w:val="000000"/>
          <w:sz w:val="20"/>
          <w:szCs w:val="20"/>
          <w:lang w:eastAsia="es-MX"/>
        </w:rPr>
      </w:pPr>
      <w:r w:rsidRPr="00204DEA">
        <w:rPr>
          <w:rFonts w:ascii="Montserrat" w:eastAsia="Montserrat" w:hAnsi="Montserrat" w:cs="Montserrat"/>
          <w:color w:val="000000"/>
          <w:sz w:val="20"/>
          <w:szCs w:val="20"/>
          <w:lang w:eastAsia="es-MX"/>
        </w:rPr>
        <w:t xml:space="preserve">La notificación y cálculo de las deducciones correspondientes las realizará el administrador del contrato de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w:t>
      </w:r>
    </w:p>
    <w:p w14:paraId="610D65F6" w14:textId="77777777" w:rsidR="00DA0CBE" w:rsidRPr="00204DEA" w:rsidRDefault="00DA0CBE" w:rsidP="00DA0CBE">
      <w:pPr>
        <w:pBdr>
          <w:top w:val="nil"/>
          <w:left w:val="nil"/>
          <w:bottom w:val="nil"/>
          <w:right w:val="nil"/>
          <w:between w:val="nil"/>
        </w:pBdr>
        <w:tabs>
          <w:tab w:val="left" w:pos="2520"/>
        </w:tabs>
        <w:spacing w:line="276" w:lineRule="auto"/>
        <w:rPr>
          <w:rFonts w:ascii="Montserrat" w:eastAsia="Montserrat" w:hAnsi="Montserrat" w:cs="Montserrat"/>
          <w:color w:val="000000"/>
          <w:sz w:val="20"/>
          <w:szCs w:val="20"/>
          <w:lang w:eastAsia="es-MX"/>
        </w:rPr>
      </w:pPr>
    </w:p>
    <w:p w14:paraId="5A0D7937"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lastRenderedPageBreak/>
        <w:t>Cuando el monto total de aplicación de deducciones alcance el 20% (veinte por ciento) del monto total del contrato, se iniciará el procedimiento de rescisión.</w:t>
      </w:r>
    </w:p>
    <w:p w14:paraId="51F00D91"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014564AC"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VIGÉSIMA CUARTA. PENAS CONVENCIONALES</w:t>
      </w:r>
    </w:p>
    <w:p w14:paraId="5E33CAA9" w14:textId="77777777" w:rsidR="00DA0CBE" w:rsidRPr="00204DEA" w:rsidRDefault="00DA0CBE" w:rsidP="00DA0CBE">
      <w:pPr>
        <w:spacing w:line="276" w:lineRule="auto"/>
        <w:jc w:val="both"/>
        <w:rPr>
          <w:rFonts w:ascii="Montserrat" w:eastAsia="Montserrat" w:hAnsi="Montserrat" w:cs="Montserrat"/>
          <w:b/>
          <w:sz w:val="20"/>
          <w:szCs w:val="20"/>
          <w:lang w:eastAsia="es-MX"/>
        </w:rPr>
      </w:pPr>
    </w:p>
    <w:p w14:paraId="03F2ADBC"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de que </w:t>
      </w: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 xml:space="preserve">presente atraso en el cumplimiento de cualquiera de sus obligaciones pactadas para la adquisición de los bienes o prestación de los servicios o arrendamiento, objeto del presente contrato,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por conducto del administrador del contrato podrá aplicar una pena convencional equivalente al </w:t>
      </w:r>
      <w:r w:rsidRPr="00204DEA">
        <w:rPr>
          <w:rFonts w:ascii="Montserrat" w:eastAsia="Montserrat" w:hAnsi="Montserrat" w:cs="Montserrat"/>
          <w:b/>
          <w:sz w:val="20"/>
          <w:szCs w:val="20"/>
          <w:lang w:eastAsia="es-MX"/>
        </w:rPr>
        <w:t>84</w:t>
      </w:r>
      <w:r w:rsidRPr="00204DEA">
        <w:rPr>
          <w:rFonts w:ascii="Montserrat" w:eastAsia="Montserrat" w:hAnsi="Montserrat" w:cs="Montserrat"/>
          <w:sz w:val="20"/>
          <w:szCs w:val="20"/>
          <w:lang w:eastAsia="es-MX"/>
        </w:rPr>
        <w:t xml:space="preserve"> (COLOCAR PORCENTAJE DE PENA CONVENCIONAL</w:t>
      </w:r>
      <w:r w:rsidRPr="00204DEA">
        <w:rPr>
          <w:rFonts w:ascii="Montserrat" w:eastAsia="Montserrat" w:hAnsi="Montserrat" w:cs="Montserrat"/>
          <w:b/>
          <w:sz w:val="20"/>
          <w:szCs w:val="20"/>
          <w:u w:val="single"/>
          <w:lang w:eastAsia="es-MX"/>
        </w:rPr>
        <w:t>)_%_</w:t>
      </w:r>
      <w:r w:rsidRPr="00204DEA">
        <w:rPr>
          <w:rFonts w:ascii="Montserrat" w:eastAsia="Montserrat" w:hAnsi="Montserrat" w:cs="Montserrat"/>
          <w:sz w:val="20"/>
          <w:szCs w:val="20"/>
          <w:lang w:eastAsia="es-MX"/>
        </w:rPr>
        <w:t xml:space="preserve">, </w:t>
      </w:r>
      <w:r w:rsidRPr="00204DEA">
        <w:rPr>
          <w:rFonts w:ascii="Montserrat" w:eastAsia="Montserrat" w:hAnsi="Montserrat" w:cs="Montserrat"/>
          <w:b/>
          <w:sz w:val="20"/>
          <w:szCs w:val="20"/>
          <w:lang w:eastAsia="es-MX"/>
        </w:rPr>
        <w:t>85</w:t>
      </w:r>
      <w:r w:rsidRPr="00204DEA">
        <w:rPr>
          <w:rFonts w:ascii="Montserrat" w:eastAsia="Montserrat" w:hAnsi="Montserrat" w:cs="Montserrat"/>
          <w:sz w:val="20"/>
          <w:szCs w:val="20"/>
          <w:lang w:eastAsia="es-MX"/>
        </w:rPr>
        <w:t xml:space="preserve">por cada </w:t>
      </w:r>
      <w:r w:rsidRPr="00204DEA">
        <w:rPr>
          <w:rFonts w:ascii="Montserrat" w:eastAsia="Montserrat" w:hAnsi="Montserrat" w:cs="Montserrat"/>
          <w:b/>
          <w:sz w:val="20"/>
          <w:szCs w:val="20"/>
          <w:u w:val="single"/>
          <w:lang w:eastAsia="es-MX"/>
        </w:rPr>
        <w:t xml:space="preserve"> (</w:t>
      </w:r>
      <w:proofErr w:type="spellStart"/>
      <w:r w:rsidRPr="00204DEA">
        <w:rPr>
          <w:rFonts w:ascii="Montserrat" w:eastAsia="Montserrat" w:hAnsi="Montserrat" w:cs="Montserrat"/>
          <w:b/>
          <w:sz w:val="20"/>
          <w:szCs w:val="20"/>
          <w:u w:val="single"/>
          <w:lang w:eastAsia="es-MX"/>
        </w:rPr>
        <w:t>colcar</w:t>
      </w:r>
      <w:proofErr w:type="spellEnd"/>
      <w:r w:rsidRPr="00204DEA">
        <w:rPr>
          <w:rFonts w:ascii="Montserrat" w:eastAsia="Montserrat" w:hAnsi="Montserrat" w:cs="Montserrat"/>
          <w:b/>
          <w:sz w:val="20"/>
          <w:szCs w:val="20"/>
          <w:u w:val="single"/>
          <w:lang w:eastAsia="es-MX"/>
        </w:rPr>
        <w:t xml:space="preserve"> periodicidad de pena)</w:t>
      </w:r>
      <w:r w:rsidRPr="00204DEA">
        <w:rPr>
          <w:rFonts w:ascii="Montserrat" w:eastAsia="Montserrat" w:hAnsi="Montserrat" w:cs="Montserrat"/>
          <w:sz w:val="20"/>
          <w:szCs w:val="20"/>
          <w:lang w:eastAsia="es-MX"/>
        </w:rPr>
        <w:t xml:space="preserve"> de atraso sobre el monto de los bienes no proporcionados o atraso en el inicio de la prestación de los servicios o arrendamiento oportunamente, de conformidad con el presente contrato y sus respectivos anexos, así como la cotización y el requerimiento asociado a ésta. </w:t>
      </w:r>
    </w:p>
    <w:p w14:paraId="0FFFB94D" w14:textId="77777777" w:rsidR="00DA0CBE" w:rsidRPr="00204DEA" w:rsidRDefault="00DA0CBE" w:rsidP="00DA0CBE">
      <w:pPr>
        <w:tabs>
          <w:tab w:val="left" w:pos="708"/>
        </w:tabs>
        <w:spacing w:line="276" w:lineRule="auto"/>
        <w:jc w:val="both"/>
        <w:rPr>
          <w:rFonts w:ascii="Montserrat" w:eastAsia="Montserrat" w:hAnsi="Montserrat" w:cs="Montserrat"/>
          <w:sz w:val="20"/>
          <w:szCs w:val="20"/>
          <w:lang w:eastAsia="es-MX"/>
        </w:rPr>
      </w:pPr>
    </w:p>
    <w:p w14:paraId="607474B2" w14:textId="77777777" w:rsidR="00DA0CBE" w:rsidRPr="00204DEA" w:rsidRDefault="00DA0CBE" w:rsidP="00DA0CBE">
      <w:pPr>
        <w:tabs>
          <w:tab w:val="left" w:pos="708"/>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Por lo anterior, el pago de la adquisición o prestación de los servicios o arrendamiento quedará condicionado, proporcionalmente, al pago que </w:t>
      </w:r>
      <w:r w:rsidRPr="00204DEA">
        <w:rPr>
          <w:rFonts w:ascii="Montserrat" w:eastAsia="Montserrat" w:hAnsi="Montserrat" w:cs="Montserrat"/>
          <w:b/>
          <w:sz w:val="20"/>
          <w:szCs w:val="20"/>
          <w:lang w:eastAsia="es-MX"/>
        </w:rPr>
        <w:t xml:space="preserve">“EL PROVEEDOR” </w:t>
      </w:r>
      <w:r w:rsidRPr="00204DEA">
        <w:rPr>
          <w:rFonts w:ascii="Montserrat" w:eastAsia="Montserrat" w:hAnsi="Montserrat" w:cs="Montserrat"/>
          <w:sz w:val="20"/>
          <w:szCs w:val="20"/>
          <w:lang w:eastAsia="es-MX"/>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14:paraId="6EADB391"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18CEB8E4" w14:textId="77777777" w:rsidR="00DA0CBE" w:rsidRPr="00204DEA" w:rsidRDefault="00DA0CBE" w:rsidP="00DA0CBE">
      <w:pPr>
        <w:tabs>
          <w:tab w:val="left" w:pos="708"/>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El pago de la pena deberá efectuarse a través del esquema e5cinco Pago Electrónico de Derechos, Productos y Aprovechamientos (</w:t>
      </w:r>
      <w:proofErr w:type="spellStart"/>
      <w:r w:rsidRPr="00204DEA">
        <w:rPr>
          <w:rFonts w:ascii="Montserrat" w:eastAsia="Montserrat" w:hAnsi="Montserrat" w:cs="Montserrat"/>
          <w:sz w:val="20"/>
          <w:szCs w:val="20"/>
          <w:lang w:eastAsia="es-MX"/>
        </w:rPr>
        <w:t>DPA´s</w:t>
      </w:r>
      <w:proofErr w:type="spellEnd"/>
      <w:r w:rsidRPr="00204DEA">
        <w:rPr>
          <w:rFonts w:ascii="Montserrat" w:eastAsia="Montserrat" w:hAnsi="Montserrat" w:cs="Montserrat"/>
          <w:sz w:val="20"/>
          <w:szCs w:val="20"/>
          <w:lang w:eastAsia="es-MX"/>
        </w:rPr>
        <w:t>), a favor de la Tesorería de la Federación, sin que la acumulación de esta pena exceda el equivalente al monto total de la garantía de cumplimiento del contrato y se aplicará sobre el monto proporcional sin incluir el IVA.</w:t>
      </w:r>
    </w:p>
    <w:p w14:paraId="4D97B601"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502E2086"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Cuando la suma de las penas convencionales exceda el monto total de la garantía de cumplimiento del presente contrato, se iniciará el procedimiento de rescisión del mismo, en los términos del artículo 54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w:t>
      </w:r>
    </w:p>
    <w:p w14:paraId="14A29E8E" w14:textId="77777777" w:rsidR="00DA0CBE" w:rsidRPr="00204DEA" w:rsidRDefault="00DA0CBE" w:rsidP="00DA0CBE">
      <w:pPr>
        <w:tabs>
          <w:tab w:val="left" w:pos="708"/>
        </w:tabs>
        <w:spacing w:line="276" w:lineRule="auto"/>
        <w:jc w:val="both"/>
        <w:rPr>
          <w:rFonts w:ascii="Montserrat" w:eastAsia="Montserrat" w:hAnsi="Montserrat" w:cs="Montserrat"/>
          <w:sz w:val="20"/>
          <w:szCs w:val="20"/>
          <w:lang w:eastAsia="es-MX"/>
        </w:rPr>
      </w:pPr>
    </w:p>
    <w:p w14:paraId="3DA97A50" w14:textId="77777777" w:rsidR="00DA0CBE" w:rsidRPr="00204DEA" w:rsidRDefault="00DA0CBE" w:rsidP="00DA0CBE">
      <w:pPr>
        <w:tabs>
          <w:tab w:val="left" w:pos="708"/>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Independientemente de la aplicación de la pena convencional a que hace referencia el párrafo que antecede, se aplicarán además cualquiera otra que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xml:space="preserve"> establezca.</w:t>
      </w:r>
    </w:p>
    <w:p w14:paraId="29C628E7" w14:textId="77777777" w:rsidR="00DA0CBE" w:rsidRPr="00204DEA" w:rsidRDefault="00DA0CBE" w:rsidP="00DA0CBE">
      <w:pPr>
        <w:tabs>
          <w:tab w:val="left" w:pos="708"/>
        </w:tabs>
        <w:spacing w:line="276" w:lineRule="auto"/>
        <w:jc w:val="both"/>
        <w:rPr>
          <w:rFonts w:ascii="Montserrat" w:eastAsia="Montserrat" w:hAnsi="Montserrat" w:cs="Montserrat"/>
          <w:sz w:val="20"/>
          <w:szCs w:val="20"/>
          <w:lang w:eastAsia="es-MX"/>
        </w:rPr>
      </w:pPr>
    </w:p>
    <w:p w14:paraId="321BF797" w14:textId="77777777" w:rsidR="00DA0CBE" w:rsidRPr="00204DEA" w:rsidRDefault="00DA0CBE" w:rsidP="00DA0CBE">
      <w:pPr>
        <w:tabs>
          <w:tab w:val="left" w:pos="708"/>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Esta pena convencional no descarta que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en cualquier momento posterior al incumplimiento determine procedente la rescisión del contrato, considerando la gravedad de los daños y perjuicios que el mismo pudiera ocasionar a los intereses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w:t>
      </w:r>
    </w:p>
    <w:p w14:paraId="75F6353E"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0165801E"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que sea necesario llevar a cabo la rescisión administrativa del contrato, la aplicación de la garantía de cumplimiento será por el monto total de las obligaciones garantizadas. </w:t>
      </w:r>
    </w:p>
    <w:p w14:paraId="2DF0A44A" w14:textId="77777777" w:rsidR="00DA0CBE" w:rsidRPr="00204DEA" w:rsidRDefault="00DA0CBE" w:rsidP="00DA0CBE">
      <w:pPr>
        <w:tabs>
          <w:tab w:val="left" w:pos="708"/>
        </w:tabs>
        <w:spacing w:line="276" w:lineRule="auto"/>
        <w:jc w:val="both"/>
        <w:rPr>
          <w:rFonts w:ascii="Montserrat" w:eastAsia="Montserrat" w:hAnsi="Montserrat" w:cs="Montserrat"/>
          <w:sz w:val="20"/>
          <w:szCs w:val="20"/>
          <w:lang w:eastAsia="es-MX"/>
        </w:rPr>
      </w:pPr>
    </w:p>
    <w:p w14:paraId="156BC24F" w14:textId="076B3392" w:rsidR="00DA0CBE" w:rsidRPr="00D26402" w:rsidRDefault="00DA0CBE" w:rsidP="00D26402">
      <w:pPr>
        <w:tabs>
          <w:tab w:val="left" w:pos="708"/>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La penalización tendrá como objeto resarcir los daños y perjuicios ocasionados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por el atraso en el cumplimiento de las obligaciones estipuladas en el presente contrato.</w:t>
      </w:r>
    </w:p>
    <w:p w14:paraId="620A0D80"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lastRenderedPageBreak/>
        <w:t xml:space="preserve">La notificación y cálculo de la pena convencional, corresponde al administrador o el supervisor del contrato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w:t>
      </w:r>
    </w:p>
    <w:p w14:paraId="36B4E3EB"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54988CA1"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VIGÉSIMA QUINTA. SANCIONES ADMINISTRATIVAS</w:t>
      </w:r>
    </w:p>
    <w:p w14:paraId="7B57E9A8"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  </w:t>
      </w:r>
    </w:p>
    <w:p w14:paraId="36AA909E" w14:textId="62ACB2EF"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Cuando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incumpla con sus obligaciones contractuales por causas imputables a éste, y como consecuencia, cause daños y/o perjuicios graves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en los términos de los artículos 59, 60 y 61 de dicho ordenamiento legal y 109 al 115 de su Reglamento.</w:t>
      </w:r>
    </w:p>
    <w:p w14:paraId="487ADFA1"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2CE20259"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VIGÉSIMA SEXTA. SANCIONES APLICABLES Y TERMINACIÓN DE LA RELACIÓN CONTRACTUAL</w:t>
      </w:r>
    </w:p>
    <w:p w14:paraId="7580E885"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6D652E80"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de conformidad con lo establecido en los artículos 53, 53 Bis, 54 y 54 Bis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y 86 segundo párrafo, 95 al 100 y 102 de su Reglamento, aplicará sanciones, o en su caso, llevará a cabo la cancelación de partidas total o parcialmente o la rescisión administrativa del contrato.</w:t>
      </w:r>
    </w:p>
    <w:p w14:paraId="5DB5CBD3"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22594A13"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VIGÉSIMA SÉPTIMA. RELACIÓN LABORAL</w:t>
      </w:r>
    </w:p>
    <w:p w14:paraId="567B8E5F"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5D11B9B0"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conviene en responder de todas las reclamaciones que sus trabajadores presenten en su contra o en contra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en relación con el suministro materia de este contrato.</w:t>
      </w:r>
    </w:p>
    <w:p w14:paraId="023C8253" w14:textId="77777777" w:rsidR="001C000B" w:rsidRPr="00204DEA" w:rsidRDefault="001C000B" w:rsidP="00DA0CBE">
      <w:pPr>
        <w:spacing w:line="276" w:lineRule="auto"/>
        <w:ind w:right="51"/>
        <w:jc w:val="both"/>
        <w:rPr>
          <w:rFonts w:ascii="Montserrat" w:eastAsia="Montserrat" w:hAnsi="Montserrat" w:cs="Montserrat"/>
          <w:sz w:val="20"/>
          <w:szCs w:val="20"/>
          <w:lang w:eastAsia="es-MX"/>
        </w:rPr>
      </w:pPr>
    </w:p>
    <w:p w14:paraId="7B0EF213"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VIGÉSIMA OCTAVA. EXCLUSIÓN LABORAL</w:t>
      </w:r>
    </w:p>
    <w:p w14:paraId="0769AD74"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7C2FFA01"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“LAS PARTES”</w:t>
      </w:r>
      <w:r w:rsidRPr="00204DEA">
        <w:rPr>
          <w:rFonts w:ascii="Montserrat" w:eastAsia="Montserrat" w:hAnsi="Montserrat" w:cs="Montserrat"/>
          <w:sz w:val="20"/>
          <w:szCs w:val="20"/>
          <w:lang w:eastAsia="es-MX"/>
        </w:rPr>
        <w:t xml:space="preserve"> convienen en que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no adquiere ninguna obligación de carácter laboral con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5796E169" w14:textId="77777777" w:rsidR="00DA0CBE" w:rsidRPr="00204DEA" w:rsidRDefault="00DA0CBE" w:rsidP="00DA0CBE">
      <w:pPr>
        <w:spacing w:line="276" w:lineRule="auto"/>
        <w:ind w:firstLine="708"/>
        <w:jc w:val="both"/>
        <w:rPr>
          <w:rFonts w:ascii="Montserrat" w:eastAsia="Montserrat" w:hAnsi="Montserrat" w:cs="Montserrat"/>
          <w:sz w:val="20"/>
          <w:szCs w:val="20"/>
          <w:lang w:eastAsia="es-MX"/>
        </w:rPr>
      </w:pPr>
    </w:p>
    <w:p w14:paraId="52526C75"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Igualmente, y para este efecto y cualquiera no previsto,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exime expresamente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de cualquier responsabilidad laboral, civil, penal, de seguridad social o de otra especie que, en su caso, pudiera llegar a generarse; sin embargo, si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tuviera que realizar alguna erogación por alguno de los conceptos que anteceden,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se obliga a realizar el reembolso e indemnización correspondiente.</w:t>
      </w:r>
    </w:p>
    <w:p w14:paraId="3F17B340"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0B446390"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lastRenderedPageBreak/>
        <w:t xml:space="preserve">Por lo anterior, </w:t>
      </w:r>
      <w:r w:rsidRPr="00204DEA">
        <w:rPr>
          <w:rFonts w:ascii="Montserrat" w:eastAsia="Montserrat" w:hAnsi="Montserrat" w:cs="Montserrat"/>
          <w:b/>
          <w:sz w:val="20"/>
          <w:szCs w:val="20"/>
          <w:lang w:eastAsia="es-MX"/>
        </w:rPr>
        <w:t>“LAS PARTES”</w:t>
      </w:r>
      <w:r w:rsidRPr="00204DEA">
        <w:rPr>
          <w:rFonts w:ascii="Montserrat" w:eastAsia="Montserrat" w:hAnsi="Montserrat" w:cs="Montserrat"/>
          <w:sz w:val="20"/>
          <w:szCs w:val="20"/>
          <w:lang w:eastAsia="es-MX"/>
        </w:rPr>
        <w:t xml:space="preserve"> reconocen expresamente en este acto que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no tiene nexo laboral alguno con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por lo que éste último libera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59AC3F76"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400B7BE4"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VIGÉSIMA NOVENA. SUSPENSIÓN DEL SUMINISTRO DE LOS BIENES O PRESTACIÓN DE LOS SERVICIOS O ARRENDAMIENTO.</w:t>
      </w:r>
    </w:p>
    <w:p w14:paraId="139CB47F"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7DC5175E" w14:textId="77777777" w:rsidR="00DA0CBE" w:rsidRPr="00204DEA" w:rsidRDefault="00DA0CBE" w:rsidP="00DA0CBE">
      <w:pPr>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sz w:val="20"/>
          <w:szCs w:val="20"/>
          <w:lang w:eastAsia="es-MX"/>
        </w:rPr>
        <w:t xml:space="preserve">Cuando en la entrega de los bienes o prestación de los servicios o arrendamiento, se presente caso fortuito o de fuerza mayor,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bajo su responsabilidad, podrá de resultar aplicable conforme a la normatividad en la materia, suspender el suministro de los bienes o la prestación de los servicios, en cuyo caso únicamente se pagarán aquellos que hubiesen sido efectivamente recibidos por </w:t>
      </w:r>
      <w:r w:rsidRPr="00204DEA">
        <w:rPr>
          <w:rFonts w:ascii="Montserrat" w:eastAsia="Montserrat" w:hAnsi="Montserrat" w:cs="Montserrat"/>
          <w:b/>
          <w:sz w:val="20"/>
          <w:szCs w:val="20"/>
          <w:lang w:eastAsia="es-MX"/>
        </w:rPr>
        <w:t>“LA DEPENDENCIA O ENTIDAD”.</w:t>
      </w:r>
    </w:p>
    <w:p w14:paraId="0D1E69F0"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62D2C82B"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Cuando la suspensión obedezca a causas imputables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a solicitud escrita de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cubrirá los gastos no recuperables, durante el tiempo que dure esta suspensión, para lo cual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14:paraId="4B560B5D" w14:textId="77777777" w:rsidR="00DA0CBE" w:rsidRPr="00204DEA" w:rsidRDefault="00DA0CBE" w:rsidP="00DA0CBE">
      <w:pPr>
        <w:spacing w:line="276" w:lineRule="auto"/>
        <w:jc w:val="both"/>
        <w:rPr>
          <w:rFonts w:ascii="Montserrat" w:eastAsia="Montserrat" w:hAnsi="Montserrat" w:cs="Montserrat"/>
          <w:b/>
          <w:sz w:val="20"/>
          <w:szCs w:val="20"/>
          <w:lang w:eastAsia="es-MX"/>
        </w:rPr>
      </w:pPr>
    </w:p>
    <w:p w14:paraId="3EFEBE49"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pagará los gastos no recuperables, en moneda nacional (pesos mexicanos), dentro de los 45 (cuarenta y cinco) días naturales posteriores a la presentación de la solicitud debidamente fundada y documentada de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así como del CFDI o factura electrónica respectiva y documentación soporte.</w:t>
      </w:r>
    </w:p>
    <w:p w14:paraId="4DD6C5A5"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43691D96"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En caso de que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no presente en tiempo y forma la documentación requerida para el trámite de pago, la fecha de pago se recorrerá el mismo número de días que dure el retraso.</w:t>
      </w:r>
    </w:p>
    <w:p w14:paraId="32A0EABF"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625A6066"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El plazo de suspensión será fijado por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a cuyo término en su caso, podrá iniciarse la terminación anticipada del presente contrato, o bien, podrá continuar produciendo todos los efectos legales, una vez que hayan desaparecido las causas que motivaron dicha suspensión.</w:t>
      </w:r>
    </w:p>
    <w:p w14:paraId="4031200B"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37A70A8E"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TRIGÉSIMA. RESCISIÓN</w:t>
      </w:r>
    </w:p>
    <w:p w14:paraId="1E4CCB25"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058CFED6" w14:textId="361A8CF2" w:rsidR="001C000B" w:rsidRDefault="00DA0CBE" w:rsidP="001C000B">
      <w:pPr>
        <w:tabs>
          <w:tab w:val="left" w:pos="270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podrá en cualquier momento rescindir administrativamente el presente contrato y hacer efectiva la fianza de cumplimiento, cuando “EL PROVEEDOR” incurra en incumplimiento de sus obligaciones contractuales, sin necesidad de acudir a los tribunales </w:t>
      </w:r>
      <w:r w:rsidRPr="00204DEA">
        <w:rPr>
          <w:rFonts w:ascii="Montserrat" w:eastAsia="Montserrat" w:hAnsi="Montserrat" w:cs="Montserrat"/>
          <w:sz w:val="20"/>
          <w:szCs w:val="20"/>
          <w:lang w:eastAsia="es-MX"/>
        </w:rPr>
        <w:lastRenderedPageBreak/>
        <w:t>competentes en la materia, por lo que, de manera enunciativa, más no limitativa, se entenderá por incumplimiento:</w:t>
      </w:r>
    </w:p>
    <w:p w14:paraId="339DEAD8" w14:textId="77777777" w:rsidR="001C000B" w:rsidRPr="00204DEA" w:rsidRDefault="001C000B" w:rsidP="001C000B">
      <w:pPr>
        <w:tabs>
          <w:tab w:val="left" w:pos="2700"/>
        </w:tabs>
        <w:spacing w:line="276" w:lineRule="auto"/>
        <w:jc w:val="both"/>
        <w:rPr>
          <w:rFonts w:ascii="Montserrat" w:eastAsia="Montserrat" w:hAnsi="Montserrat" w:cs="Montserrat"/>
          <w:sz w:val="20"/>
          <w:szCs w:val="20"/>
          <w:lang w:eastAsia="es-MX"/>
        </w:rPr>
      </w:pPr>
    </w:p>
    <w:p w14:paraId="68E5799D" w14:textId="0D1901A1" w:rsidR="00DA0CBE" w:rsidRPr="00204DEA" w:rsidRDefault="00DA0CBE">
      <w:pPr>
        <w:numPr>
          <w:ilvl w:val="0"/>
          <w:numId w:val="71"/>
        </w:numPr>
        <w:pBdr>
          <w:top w:val="nil"/>
          <w:left w:val="nil"/>
          <w:bottom w:val="nil"/>
          <w:right w:val="nil"/>
          <w:between w:val="nil"/>
        </w:pBdr>
        <w:tabs>
          <w:tab w:val="left" w:pos="284"/>
        </w:tabs>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Si incurre en responsabilidad por errores u omisiones en su actuación;</w:t>
      </w:r>
    </w:p>
    <w:p w14:paraId="467773B2" w14:textId="77777777" w:rsidR="00DA0CBE" w:rsidRPr="00204DEA" w:rsidRDefault="00DA0CBE">
      <w:pPr>
        <w:numPr>
          <w:ilvl w:val="0"/>
          <w:numId w:val="71"/>
        </w:numPr>
        <w:pBdr>
          <w:top w:val="nil"/>
          <w:left w:val="nil"/>
          <w:bottom w:val="nil"/>
          <w:right w:val="nil"/>
          <w:between w:val="nil"/>
        </w:pBdr>
        <w:tabs>
          <w:tab w:val="left" w:pos="284"/>
        </w:tabs>
        <w:spacing w:line="276" w:lineRule="auto"/>
        <w:ind w:left="567" w:hanging="283"/>
        <w:jc w:val="both"/>
        <w:rPr>
          <w:rFonts w:ascii="Montserrat" w:eastAsia="Montserrat" w:hAnsi="Montserrat" w:cs="Montserrat"/>
          <w:b/>
          <w:color w:val="000000"/>
          <w:sz w:val="20"/>
          <w:szCs w:val="20"/>
          <w:lang w:eastAsia="es-MX"/>
        </w:rPr>
      </w:pPr>
      <w:r w:rsidRPr="00204DEA">
        <w:rPr>
          <w:rFonts w:ascii="Montserrat" w:eastAsia="Montserrat" w:hAnsi="Montserrat" w:cs="Montserrat"/>
          <w:color w:val="000000"/>
          <w:sz w:val="20"/>
          <w:szCs w:val="20"/>
          <w:lang w:eastAsia="es-MX"/>
        </w:rPr>
        <w:t xml:space="preserve">Si incurre en negligencia en el suministro de los bienes o prestación de los servicios o arrendamiento objeto del presente contrato, sin justificación para </w:t>
      </w:r>
      <w:r w:rsidRPr="00204DEA">
        <w:rPr>
          <w:rFonts w:ascii="Montserrat" w:eastAsia="Montserrat" w:hAnsi="Montserrat" w:cs="Montserrat"/>
          <w:b/>
          <w:color w:val="000000"/>
          <w:sz w:val="20"/>
          <w:szCs w:val="20"/>
          <w:lang w:eastAsia="es-MX"/>
        </w:rPr>
        <w:t>“LA DEPENDENCIA O ENTIDAD”;</w:t>
      </w:r>
    </w:p>
    <w:p w14:paraId="6F9E5093" w14:textId="77777777" w:rsidR="00DA0CBE" w:rsidRPr="00204DEA" w:rsidRDefault="00DA0CBE">
      <w:pPr>
        <w:numPr>
          <w:ilvl w:val="0"/>
          <w:numId w:val="71"/>
        </w:numPr>
        <w:pBdr>
          <w:top w:val="nil"/>
          <w:left w:val="nil"/>
          <w:bottom w:val="nil"/>
          <w:right w:val="nil"/>
          <w:between w:val="nil"/>
        </w:pBdr>
        <w:tabs>
          <w:tab w:val="left" w:pos="284"/>
        </w:tabs>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Si transfiere en todo o en parte las obligaciones que deriven del presente contrato a un tercero ajeno a la relación contractual; </w:t>
      </w:r>
    </w:p>
    <w:p w14:paraId="2785FA3C" w14:textId="77777777" w:rsidR="00DA0CBE" w:rsidRPr="00204DEA" w:rsidRDefault="00DA0CBE">
      <w:pPr>
        <w:numPr>
          <w:ilvl w:val="0"/>
          <w:numId w:val="71"/>
        </w:numPr>
        <w:pBdr>
          <w:top w:val="nil"/>
          <w:left w:val="nil"/>
          <w:bottom w:val="nil"/>
          <w:right w:val="nil"/>
          <w:between w:val="nil"/>
        </w:pBdr>
        <w:tabs>
          <w:tab w:val="left" w:pos="284"/>
        </w:tabs>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Si cede los derechos de cobro derivados del contrato, sin contar con la conformidad previa y por escrito de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w:t>
      </w:r>
    </w:p>
    <w:p w14:paraId="59DD99C0" w14:textId="77777777" w:rsidR="00DA0CBE" w:rsidRPr="00204DEA" w:rsidRDefault="00DA0CBE">
      <w:pPr>
        <w:numPr>
          <w:ilvl w:val="0"/>
          <w:numId w:val="71"/>
        </w:numPr>
        <w:pBdr>
          <w:top w:val="nil"/>
          <w:left w:val="nil"/>
          <w:bottom w:val="nil"/>
          <w:right w:val="nil"/>
          <w:between w:val="nil"/>
        </w:pBdr>
        <w:tabs>
          <w:tab w:val="left" w:pos="284"/>
        </w:tabs>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Si suspende total o parcialmente y sin causa justificada la entrega de los bienes o prestación de los servicios o arrendamiento.  del presente contrato o no les otorga la debida atención conforme a las instrucciones de</w:t>
      </w:r>
      <w:r w:rsidRPr="00204DEA">
        <w:rPr>
          <w:rFonts w:ascii="Montserrat" w:eastAsia="Montserrat" w:hAnsi="Montserrat" w:cs="Montserrat"/>
          <w:b/>
          <w:color w:val="000000"/>
          <w:sz w:val="20"/>
          <w:szCs w:val="20"/>
          <w:lang w:eastAsia="es-MX"/>
        </w:rPr>
        <w:t xml:space="preserve"> “LA DEPENDENCIA O ENTIDAD”</w:t>
      </w:r>
      <w:r w:rsidRPr="00204DEA">
        <w:rPr>
          <w:rFonts w:ascii="Montserrat" w:eastAsia="Montserrat" w:hAnsi="Montserrat" w:cs="Montserrat"/>
          <w:color w:val="000000"/>
          <w:sz w:val="20"/>
          <w:szCs w:val="20"/>
          <w:lang w:eastAsia="es-MX"/>
        </w:rPr>
        <w:t xml:space="preserve">; </w:t>
      </w:r>
    </w:p>
    <w:p w14:paraId="25603F4E" w14:textId="77777777" w:rsidR="00DA0CBE" w:rsidRPr="00204DEA" w:rsidRDefault="00DA0CBE">
      <w:pPr>
        <w:numPr>
          <w:ilvl w:val="0"/>
          <w:numId w:val="71"/>
        </w:numPr>
        <w:pBdr>
          <w:top w:val="nil"/>
          <w:left w:val="nil"/>
          <w:bottom w:val="nil"/>
          <w:right w:val="nil"/>
          <w:between w:val="nil"/>
        </w:pBdr>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Si no suministra los bienes o prestación de los servicios o arrendamiento en tiempo y forma conforme a lo establecido en el presente contrato y sus respectivos anexos, así como la cotización y el requerimiento asociado a ésta;</w:t>
      </w:r>
    </w:p>
    <w:p w14:paraId="78696408" w14:textId="77777777" w:rsidR="00DA0CBE" w:rsidRPr="00204DEA" w:rsidRDefault="00DA0CBE">
      <w:pPr>
        <w:numPr>
          <w:ilvl w:val="0"/>
          <w:numId w:val="71"/>
        </w:numPr>
        <w:pBdr>
          <w:top w:val="nil"/>
          <w:left w:val="nil"/>
          <w:bottom w:val="nil"/>
          <w:right w:val="nil"/>
          <w:between w:val="nil"/>
        </w:pBdr>
        <w:tabs>
          <w:tab w:val="left" w:pos="284"/>
        </w:tabs>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Si no proporciona a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 xml:space="preserve">” o a las dependencias que tengan facultades, los datos necesarios para la inspección, vigilancia y supervisión del suministro de los bienes objeto o prestación de los servicios o arrendamiento del presente contrato; </w:t>
      </w:r>
    </w:p>
    <w:p w14:paraId="7E2F78CB" w14:textId="77777777" w:rsidR="00DA0CBE" w:rsidRPr="00204DEA" w:rsidRDefault="00DA0CBE">
      <w:pPr>
        <w:numPr>
          <w:ilvl w:val="0"/>
          <w:numId w:val="71"/>
        </w:numPr>
        <w:pBdr>
          <w:top w:val="nil"/>
          <w:left w:val="nil"/>
          <w:bottom w:val="nil"/>
          <w:right w:val="nil"/>
          <w:between w:val="nil"/>
        </w:pBdr>
        <w:tabs>
          <w:tab w:val="left" w:pos="284"/>
        </w:tabs>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Si cambia de nacionalidad e invoca la protección de su gobierno contra reclamaciones y órdenes de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w:t>
      </w:r>
    </w:p>
    <w:p w14:paraId="7E3A078B" w14:textId="77777777" w:rsidR="00DA0CBE" w:rsidRPr="00204DEA" w:rsidRDefault="00DA0CBE">
      <w:pPr>
        <w:numPr>
          <w:ilvl w:val="0"/>
          <w:numId w:val="71"/>
        </w:numPr>
        <w:pBdr>
          <w:top w:val="nil"/>
          <w:left w:val="nil"/>
          <w:bottom w:val="nil"/>
          <w:right w:val="nil"/>
          <w:between w:val="nil"/>
        </w:pBdr>
        <w:tabs>
          <w:tab w:val="left" w:pos="284"/>
        </w:tabs>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Si es declarado en concurso mercantil por autoridad competente o por cualquier otra causa distinta o análoga que afecte su patrimonio;</w:t>
      </w:r>
    </w:p>
    <w:p w14:paraId="13404CD2" w14:textId="77777777" w:rsidR="00DA0CBE" w:rsidRPr="00204DEA" w:rsidRDefault="00DA0CBE">
      <w:pPr>
        <w:numPr>
          <w:ilvl w:val="0"/>
          <w:numId w:val="71"/>
        </w:numPr>
        <w:pBdr>
          <w:top w:val="nil"/>
          <w:left w:val="nil"/>
          <w:bottom w:val="nil"/>
          <w:right w:val="nil"/>
          <w:between w:val="nil"/>
        </w:pBdr>
        <w:tabs>
          <w:tab w:val="left" w:pos="284"/>
        </w:tabs>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Si no acepta pagar penalizaciones o no repara los daños o pérdidas, por argumentar que no le son directamente imputables, sino a uno de sus asociados o filiales o a cualquier otra causa que no sea de fuerza mayor o caso fortuito;</w:t>
      </w:r>
    </w:p>
    <w:p w14:paraId="24CFC85E" w14:textId="77777777" w:rsidR="00DA0CBE" w:rsidRPr="00204DEA" w:rsidRDefault="00DA0CBE">
      <w:pPr>
        <w:numPr>
          <w:ilvl w:val="0"/>
          <w:numId w:val="71"/>
        </w:numPr>
        <w:pBdr>
          <w:top w:val="nil"/>
          <w:left w:val="nil"/>
          <w:bottom w:val="nil"/>
          <w:right w:val="nil"/>
          <w:between w:val="nil"/>
        </w:pBdr>
        <w:tabs>
          <w:tab w:val="left" w:pos="284"/>
        </w:tabs>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Si no entrega dentro de los 10 (diez) días naturales siguientes a la fecha de firma del presente contrato, la garantía de cumplimiento del mismo;</w:t>
      </w:r>
    </w:p>
    <w:p w14:paraId="52467AD7" w14:textId="77777777" w:rsidR="00DA0CBE" w:rsidRPr="00204DEA" w:rsidRDefault="00DA0CBE">
      <w:pPr>
        <w:numPr>
          <w:ilvl w:val="0"/>
          <w:numId w:val="71"/>
        </w:numPr>
        <w:pBdr>
          <w:top w:val="nil"/>
          <w:left w:val="nil"/>
          <w:bottom w:val="nil"/>
          <w:right w:val="nil"/>
          <w:between w:val="nil"/>
        </w:pBdr>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Si la suma de las penas convencionales excede el monto total de la garantía de cumplimiento del contrato y/o de las deducciones alcanzan el 20% (veinte por ciento) del monto total de este instrumento jurídico; </w:t>
      </w:r>
    </w:p>
    <w:p w14:paraId="74E368E3" w14:textId="77777777" w:rsidR="00DA0CBE" w:rsidRPr="00204DEA" w:rsidRDefault="00DA0CBE">
      <w:pPr>
        <w:numPr>
          <w:ilvl w:val="0"/>
          <w:numId w:val="71"/>
        </w:numPr>
        <w:pBdr>
          <w:top w:val="nil"/>
          <w:left w:val="nil"/>
          <w:bottom w:val="nil"/>
          <w:right w:val="nil"/>
          <w:between w:val="nil"/>
        </w:pBdr>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Si </w:t>
      </w: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xml:space="preserve"> no suministra los bienes o prestación de los servicios o arrendamiento objeto de este contrato de acuerdo con las normas, la calidad, eficiencia y especificaciones requeridas por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 xml:space="preserve"> conforme a las cláusulas del presente contrato y sus respectivos anexos, así como la cotización y el requerimiento asociado a ésta;</w:t>
      </w:r>
    </w:p>
    <w:p w14:paraId="533BC40D" w14:textId="77777777" w:rsidR="00DA0CBE" w:rsidRPr="00204DEA" w:rsidRDefault="00DA0CBE">
      <w:pPr>
        <w:numPr>
          <w:ilvl w:val="0"/>
          <w:numId w:val="71"/>
        </w:numPr>
        <w:pBdr>
          <w:top w:val="nil"/>
          <w:left w:val="nil"/>
          <w:bottom w:val="nil"/>
          <w:right w:val="nil"/>
          <w:between w:val="nil"/>
        </w:pBdr>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Si divulga, transfiere o utiliza la información que conozca en el desarrollo del cumplimiento del objeto del presente contrato, sin contar con la autorización de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 xml:space="preserve"> en los términos de lo dispuesto en la cláusula DÉCIMA NOVENA del presente instrumento jurídico;</w:t>
      </w:r>
    </w:p>
    <w:p w14:paraId="36DCFCAB" w14:textId="77777777" w:rsidR="00DA0CBE" w:rsidRPr="00204DEA" w:rsidRDefault="00DA0CBE">
      <w:pPr>
        <w:numPr>
          <w:ilvl w:val="0"/>
          <w:numId w:val="71"/>
        </w:numPr>
        <w:pBdr>
          <w:top w:val="nil"/>
          <w:left w:val="nil"/>
          <w:bottom w:val="nil"/>
          <w:right w:val="nil"/>
          <w:between w:val="nil"/>
        </w:pBdr>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Si se comprueba la falsedad de alguna manifestación contenida en el apartado de sus declaraciones del presente contrato;</w:t>
      </w:r>
    </w:p>
    <w:p w14:paraId="56D5ECB5" w14:textId="77777777" w:rsidR="00DA0CBE" w:rsidRPr="00204DEA" w:rsidRDefault="00DA0CBE">
      <w:pPr>
        <w:numPr>
          <w:ilvl w:val="0"/>
          <w:numId w:val="71"/>
        </w:numPr>
        <w:pBdr>
          <w:top w:val="nil"/>
          <w:left w:val="nil"/>
          <w:bottom w:val="nil"/>
          <w:right w:val="nil"/>
          <w:between w:val="nil"/>
        </w:pBdr>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lastRenderedPageBreak/>
        <w:t xml:space="preserve">Cuando </w:t>
      </w: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xml:space="preserve"> y/o su personal, impidan el desempeño normal de labores de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 durante el suministro de los bienes, por causas distintas a la naturaleza del objeto del mismo;</w:t>
      </w:r>
    </w:p>
    <w:p w14:paraId="67E6CB9F" w14:textId="77777777" w:rsidR="00DA0CBE" w:rsidRPr="00204DEA" w:rsidRDefault="00DA0CBE">
      <w:pPr>
        <w:numPr>
          <w:ilvl w:val="0"/>
          <w:numId w:val="71"/>
        </w:numPr>
        <w:pBdr>
          <w:top w:val="nil"/>
          <w:left w:val="nil"/>
          <w:bottom w:val="nil"/>
          <w:right w:val="nil"/>
          <w:between w:val="nil"/>
        </w:pBdr>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Cuando exista conocimiento y se corrobore mediante resolución definitiva de autoridad competente que </w:t>
      </w:r>
      <w:r w:rsidRPr="00204DEA">
        <w:rPr>
          <w:rFonts w:ascii="Montserrat" w:eastAsia="Montserrat" w:hAnsi="Montserrat" w:cs="Montserrat"/>
          <w:b/>
          <w:color w:val="000000"/>
          <w:sz w:val="20"/>
          <w:szCs w:val="20"/>
          <w:lang w:eastAsia="es-MX"/>
        </w:rPr>
        <w:t>“EL PROVEEDOR”</w:t>
      </w:r>
      <w:r w:rsidRPr="00204DEA">
        <w:rPr>
          <w:rFonts w:ascii="Montserrat" w:eastAsia="Montserrat" w:hAnsi="Montserrat" w:cs="Montserrat"/>
          <w:color w:val="000000"/>
          <w:sz w:val="20"/>
          <w:szCs w:val="20"/>
          <w:lang w:eastAsia="es-MX"/>
        </w:rPr>
        <w:t xml:space="preserve"> incurrió en violaciones en materia penal, civil, fiscal, mercantil o administrativa que redunde en perjuicio de los intereses de </w:t>
      </w:r>
      <w:r w:rsidRPr="00204DEA">
        <w:rPr>
          <w:rFonts w:ascii="Montserrat" w:eastAsia="Montserrat" w:hAnsi="Montserrat" w:cs="Montserrat"/>
          <w:b/>
          <w:color w:val="000000"/>
          <w:sz w:val="20"/>
          <w:szCs w:val="20"/>
          <w:lang w:eastAsia="es-MX"/>
        </w:rPr>
        <w:t>“LA DEPENDENCIA O ENTIDAD”</w:t>
      </w:r>
      <w:r w:rsidRPr="00204DEA">
        <w:rPr>
          <w:rFonts w:ascii="Montserrat" w:eastAsia="Montserrat" w:hAnsi="Montserrat" w:cs="Montserrat"/>
          <w:color w:val="000000"/>
          <w:sz w:val="20"/>
          <w:szCs w:val="20"/>
          <w:lang w:eastAsia="es-MX"/>
        </w:rPr>
        <w:t xml:space="preserve"> en cuanto al cumplimiento oportuno y eficaz en la entrega de los bienes objeto  o prestación de los servicios del presente contrato; y</w:t>
      </w:r>
    </w:p>
    <w:p w14:paraId="1C1E73DF" w14:textId="77777777" w:rsidR="00DA0CBE" w:rsidRPr="00204DEA" w:rsidRDefault="00DA0CBE">
      <w:pPr>
        <w:numPr>
          <w:ilvl w:val="0"/>
          <w:numId w:val="71"/>
        </w:numPr>
        <w:pBdr>
          <w:top w:val="nil"/>
          <w:left w:val="nil"/>
          <w:bottom w:val="nil"/>
          <w:right w:val="nil"/>
          <w:between w:val="nil"/>
        </w:pBdr>
        <w:spacing w:line="276" w:lineRule="auto"/>
        <w:ind w:left="567" w:hanging="283"/>
        <w:jc w:val="both"/>
        <w:rPr>
          <w:rFonts w:ascii="Montserrat" w:eastAsia="Montserrat" w:hAnsi="Montserrat" w:cs="Montserrat"/>
          <w:color w:val="000000"/>
          <w:sz w:val="20"/>
          <w:szCs w:val="20"/>
          <w:lang w:eastAsia="es-MX"/>
        </w:rPr>
      </w:pPr>
      <w:r w:rsidRPr="00204DEA">
        <w:rPr>
          <w:rFonts w:ascii="Montserrat" w:eastAsia="Montserrat" w:hAnsi="Montserrat" w:cs="Montserrat"/>
          <w:color w:val="000000"/>
          <w:sz w:val="20"/>
          <w:szCs w:val="20"/>
          <w:lang w:eastAsia="es-MX"/>
        </w:rPr>
        <w:t xml:space="preserve">En general, incurra en incumplimiento total o parcial de las obligaciones que se estipulen en el presente contrato o de las disposiciones de la </w:t>
      </w:r>
      <w:r w:rsidRPr="00204DEA">
        <w:rPr>
          <w:rFonts w:ascii="Montserrat" w:eastAsia="Montserrat" w:hAnsi="Montserrat" w:cs="Montserrat"/>
          <w:b/>
          <w:color w:val="000000"/>
          <w:sz w:val="20"/>
          <w:szCs w:val="20"/>
          <w:lang w:eastAsia="es-MX"/>
        </w:rPr>
        <w:t>“LAASSP”</w:t>
      </w:r>
      <w:r w:rsidRPr="00204DEA">
        <w:rPr>
          <w:rFonts w:ascii="Montserrat" w:eastAsia="Montserrat" w:hAnsi="Montserrat" w:cs="Montserrat"/>
          <w:color w:val="000000"/>
          <w:sz w:val="20"/>
          <w:szCs w:val="20"/>
          <w:lang w:eastAsia="es-MX"/>
        </w:rPr>
        <w:t xml:space="preserve"> y su Reglamento.</w:t>
      </w:r>
    </w:p>
    <w:p w14:paraId="574FF512"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3179A32F" w14:textId="77777777" w:rsidR="00DA0CBE" w:rsidRPr="00204DEA" w:rsidRDefault="00DA0CBE" w:rsidP="00DA0CBE">
      <w:pPr>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Para el caso de optar por la rescisión del contrato,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comunicará por escrito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el incumplimiento en que haya incurrido, para que en un término de 5 (cinco) días hábiles contados a partir de la notificación, exponga lo que a su derecho convenga y aporte en su caso las pruebas que estime pertinentes.</w:t>
      </w:r>
    </w:p>
    <w:p w14:paraId="22760E47"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260E8938" w14:textId="77777777" w:rsidR="00DA0CBE" w:rsidRPr="00204DEA" w:rsidRDefault="00DA0CBE" w:rsidP="00DA0CBE">
      <w:pPr>
        <w:tabs>
          <w:tab w:val="left" w:pos="2700"/>
        </w:tabs>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sz w:val="20"/>
          <w:szCs w:val="20"/>
          <w:lang w:eastAsia="es-MX"/>
        </w:rPr>
        <w:t xml:space="preserve">Transcurrido dicho término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en un plazo de 15 (quince) días hábiles siguientes, tomando en consideración los argumentos y pruebas que hubiere hecho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determinará de manera fundada y motivada dar o no por rescindido el contrato, y comunicará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dicha determinación dentro del citado plazo.</w:t>
      </w:r>
    </w:p>
    <w:p w14:paraId="16B2F181"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p>
    <w:p w14:paraId="69E79244"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Cuando se rescinda el contrato, se formulará el finiquito correspondiente, a efecto de hacer constar los pagos que deba efectuar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por concepto del contrato hasta el momento de rescisión. </w:t>
      </w:r>
    </w:p>
    <w:p w14:paraId="73E32194"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 </w:t>
      </w:r>
    </w:p>
    <w:p w14:paraId="6B8C13AA"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Iniciado un procedimiento de conciliación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podrá suspender el trámite del procedimiento de rescisión.</w:t>
      </w:r>
    </w:p>
    <w:p w14:paraId="77DB45FC"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p>
    <w:p w14:paraId="3218BDAC"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Si previamente a la determinación de dar por rescindido el contrato se entregaran los bienes o prestación de los servicios, el procedimiento iniciado quedará sin efecto, previa aceptación y verificación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de que continúa vigente la necesidad de los bienes o prestación de los servicios o arrendamiento, aplicando, en su caso, las penas convencionales correspondientes.</w:t>
      </w:r>
    </w:p>
    <w:p w14:paraId="7A314353"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p>
    <w:p w14:paraId="4EF0D12B"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podrá determinar no dar por rescindido el contrato, cuando durante el procedimiento advierta que la rescisión del mismo pudiera ocasionar algún daño o afectación a las funciones que tiene encomendadas. En este supuesto,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elaborará un dictamen en el cual justifique que los impactos económicos o de operación que se ocasionarían con la rescisión del contrato resultarían más inconvenientes. </w:t>
      </w:r>
    </w:p>
    <w:p w14:paraId="07954EF1"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 </w:t>
      </w:r>
    </w:p>
    <w:p w14:paraId="060231BF"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Al no dar por rescindido el contrato,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establecerá con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otro plazo, que le permita subsanar el incumplimiento que hubiere motivado el inicio </w:t>
      </w:r>
      <w:r w:rsidRPr="00204DEA">
        <w:rPr>
          <w:rFonts w:ascii="Montserrat" w:eastAsia="Montserrat" w:hAnsi="Montserrat" w:cs="Montserrat"/>
          <w:sz w:val="20"/>
          <w:szCs w:val="20"/>
          <w:lang w:eastAsia="es-MX"/>
        </w:rPr>
        <w:lastRenderedPageBreak/>
        <w:t xml:space="preserve">del procedimiento. El convenio modificatorio que al efecto se celebre deberá atender a las condiciones previstas por los dos últimos párrafos del artículo 52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w:t>
      </w:r>
    </w:p>
    <w:p w14:paraId="1D3B16B9"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p>
    <w:p w14:paraId="7EE382BB"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Cuando se presente cualquiera de los casos mencionados,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quedará expresamente facultada para optar por exigir el cumplimiento del contrato, aplicando las penas convencionales y/o rescindirlo, siendo esta situación una facultad potestativa.</w:t>
      </w:r>
    </w:p>
    <w:p w14:paraId="791B43BB"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p>
    <w:p w14:paraId="26024A42"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Si se llevara a cabo la rescisión del contrato, y en el caso de que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se le hubieran entregado pagos progresivos, éste deberá de reintegrarlos más los intereses correspondientes, conforme a lo indicado en el artículo 51 párrafo cuarto,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 xml:space="preserve">. </w:t>
      </w:r>
    </w:p>
    <w:p w14:paraId="40E77A0D" w14:textId="77777777" w:rsidR="00DA0CBE" w:rsidRPr="00204DEA" w:rsidRDefault="00DA0CBE" w:rsidP="00DA0CBE">
      <w:pPr>
        <w:tabs>
          <w:tab w:val="left" w:pos="2700"/>
        </w:tabs>
        <w:spacing w:line="276" w:lineRule="auto"/>
        <w:jc w:val="both"/>
        <w:rPr>
          <w:rFonts w:ascii="Montserrat" w:eastAsia="Montserrat" w:hAnsi="Montserrat" w:cs="Montserrat"/>
          <w:sz w:val="20"/>
          <w:szCs w:val="20"/>
          <w:lang w:eastAsia="es-MX"/>
        </w:rPr>
      </w:pPr>
    </w:p>
    <w:p w14:paraId="0B4227C8"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 xml:space="preserve">Los intereses se calcularán sobre el monto de los pagos progresivos efectuados y se computarán por días naturales desde la fecha de su entrega hasta la fecha en que se pongan efectivamente las cantidades a disposición de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w:t>
      </w:r>
    </w:p>
    <w:p w14:paraId="03FCDC15"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1693BC7E"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será responsable por los daños y perjuicios que le cause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w:t>
      </w:r>
    </w:p>
    <w:p w14:paraId="3CB2DD5A"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34E2ACA6" w14:textId="77777777" w:rsidR="00DA0CBE" w:rsidRPr="00204DEA" w:rsidRDefault="00DA0CBE" w:rsidP="00DA0CBE">
      <w:pPr>
        <w:widowControl w:val="0"/>
        <w:tabs>
          <w:tab w:val="left" w:pos="2520"/>
        </w:tabs>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TRIGÉSIMA PRIMERA. TERMINACIÓN ANTICIPADA</w:t>
      </w:r>
    </w:p>
    <w:p w14:paraId="770625CE" w14:textId="77777777" w:rsidR="00DA0CBE" w:rsidRPr="00204DEA" w:rsidRDefault="00DA0CBE" w:rsidP="00DA0CBE">
      <w:pPr>
        <w:widowControl w:val="0"/>
        <w:tabs>
          <w:tab w:val="left" w:pos="2520"/>
        </w:tabs>
        <w:spacing w:line="276" w:lineRule="auto"/>
        <w:jc w:val="both"/>
        <w:rPr>
          <w:rFonts w:ascii="Montserrat" w:eastAsia="Montserrat" w:hAnsi="Montserrat" w:cs="Montserrat"/>
          <w:sz w:val="20"/>
          <w:szCs w:val="20"/>
          <w:lang w:eastAsia="es-MX"/>
        </w:rPr>
      </w:pPr>
    </w:p>
    <w:p w14:paraId="41E5574E" w14:textId="16595318" w:rsidR="00DA0CBE"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podrá dar por terminado anticipadamente el presente contrato, cuando concurran razones de interés general o bien cuando por causas justificadas se extinga la necesidad de requerir los bienes o prestación de los servicios o arrendamiento originalmente contratados, y se demuestre que de continuar con el cumplimiento de las obligaciones pactadas, se ocasionaría algún daño o perjuicio a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con 30 (treinta) días naturales anteriores al hecho. En este caso,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a solicitud escrita de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cubrirá los gastos no recuperables, siempre que estos sean razonables estén debidamente comprobados y relacionados directamente con el contrato.</w:t>
      </w:r>
    </w:p>
    <w:p w14:paraId="165334C3" w14:textId="77777777" w:rsidR="00DA0CBE" w:rsidRPr="00204DEA" w:rsidRDefault="00DA0CBE" w:rsidP="00DA0CBE">
      <w:pPr>
        <w:tabs>
          <w:tab w:val="left" w:pos="2520"/>
        </w:tabs>
        <w:spacing w:line="276" w:lineRule="auto"/>
        <w:jc w:val="both"/>
        <w:rPr>
          <w:rFonts w:ascii="Montserrat" w:eastAsia="Montserrat" w:hAnsi="Montserrat" w:cs="Montserrat"/>
          <w:b/>
          <w:sz w:val="20"/>
          <w:szCs w:val="20"/>
          <w:lang w:eastAsia="es-MX"/>
        </w:rPr>
      </w:pPr>
    </w:p>
    <w:p w14:paraId="111BE61F" w14:textId="77777777" w:rsidR="00DA0CBE" w:rsidRPr="00204DEA" w:rsidRDefault="00DA0CBE" w:rsidP="00DA0CBE">
      <w:pPr>
        <w:tabs>
          <w:tab w:val="left" w:pos="2520"/>
        </w:tabs>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TRIGÉSIMA SEGUNDA. DISCREPANCIAS</w:t>
      </w:r>
    </w:p>
    <w:p w14:paraId="7657FF76" w14:textId="77777777" w:rsidR="00DA0CBE" w:rsidRPr="00204DEA" w:rsidRDefault="00DA0CBE" w:rsidP="00DA0CBE">
      <w:pPr>
        <w:tabs>
          <w:tab w:val="left" w:pos="2520"/>
        </w:tabs>
        <w:spacing w:line="276" w:lineRule="auto"/>
        <w:jc w:val="both"/>
        <w:rPr>
          <w:rFonts w:ascii="Montserrat" w:eastAsia="Montserrat" w:hAnsi="Montserrat" w:cs="Montserrat"/>
          <w:b/>
          <w:color w:val="FF0000"/>
          <w:sz w:val="20"/>
          <w:szCs w:val="20"/>
          <w:lang w:eastAsia="es-MX"/>
        </w:rPr>
      </w:pPr>
    </w:p>
    <w:p w14:paraId="28F047A8"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“LAS PARTES” </w:t>
      </w:r>
      <w:r w:rsidRPr="00204DEA">
        <w:rPr>
          <w:rFonts w:ascii="Montserrat" w:eastAsia="Montserrat" w:hAnsi="Montserrat" w:cs="Montserrat"/>
          <w:sz w:val="20"/>
          <w:szCs w:val="20"/>
          <w:lang w:eastAsia="es-MX"/>
        </w:rPr>
        <w:t xml:space="preserve">convienen que, en caso de discrepancia entre la solicitud de cotización, la propuesta económica de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y el presente contrato, prevalecerá lo establecido en la solicitud de cotización respectiva, de conformidad con lo dispuesto por el artículo 81 fracción IV, del Reglamento de la </w:t>
      </w:r>
      <w:r w:rsidRPr="00204DEA">
        <w:rPr>
          <w:rFonts w:ascii="Montserrat" w:eastAsia="Montserrat" w:hAnsi="Montserrat" w:cs="Montserrat"/>
          <w:b/>
          <w:sz w:val="20"/>
          <w:szCs w:val="20"/>
          <w:lang w:eastAsia="es-MX"/>
        </w:rPr>
        <w:t>“LAASSP”</w:t>
      </w:r>
      <w:r w:rsidRPr="00204DEA">
        <w:rPr>
          <w:rFonts w:ascii="Montserrat" w:eastAsia="Montserrat" w:hAnsi="Montserrat" w:cs="Montserrat"/>
          <w:sz w:val="20"/>
          <w:szCs w:val="20"/>
          <w:lang w:eastAsia="es-MX"/>
        </w:rPr>
        <w:t>.</w:t>
      </w:r>
    </w:p>
    <w:p w14:paraId="24F9C030" w14:textId="77777777" w:rsidR="00DA0CBE" w:rsidRPr="00204DEA" w:rsidRDefault="00DA0CBE" w:rsidP="00DA0CBE">
      <w:pPr>
        <w:spacing w:line="276" w:lineRule="auto"/>
        <w:ind w:right="51"/>
        <w:jc w:val="both"/>
        <w:rPr>
          <w:rFonts w:ascii="Montserrat" w:eastAsia="Montserrat" w:hAnsi="Montserrat" w:cs="Montserrat"/>
          <w:sz w:val="20"/>
          <w:szCs w:val="20"/>
          <w:lang w:eastAsia="es-MX"/>
        </w:rPr>
      </w:pPr>
    </w:p>
    <w:p w14:paraId="1C4EC835" w14:textId="77777777" w:rsidR="00DA0CBE" w:rsidRPr="00204DEA" w:rsidRDefault="00DA0CBE" w:rsidP="00DA0CBE">
      <w:pPr>
        <w:tabs>
          <w:tab w:val="left" w:pos="2520"/>
        </w:tabs>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TRIGÉSIMA TERCERA. CONCILIACIÓN.</w:t>
      </w:r>
    </w:p>
    <w:p w14:paraId="156359C5"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p>
    <w:p w14:paraId="1F779D1B"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“LAS PARTES”</w:t>
      </w:r>
      <w:r w:rsidRPr="00204DEA">
        <w:rPr>
          <w:rFonts w:ascii="Montserrat" w:eastAsia="Montserrat" w:hAnsi="Montserrat" w:cs="Montserrat"/>
          <w:sz w:val="20"/>
          <w:szCs w:val="20"/>
          <w:lang w:eastAsia="es-MX"/>
        </w:rPr>
        <w:t xml:space="preserve"> acuerdan que para el caso de que se presenten desavenencias derivadas de la ejecución y cumplimiento del presente contrato se someterán al procedimiento de conciliación </w:t>
      </w:r>
      <w:r w:rsidRPr="00204DEA">
        <w:rPr>
          <w:rFonts w:ascii="Montserrat" w:eastAsia="Montserrat" w:hAnsi="Montserrat" w:cs="Montserrat"/>
          <w:sz w:val="20"/>
          <w:szCs w:val="20"/>
          <w:lang w:eastAsia="es-MX"/>
        </w:rPr>
        <w:lastRenderedPageBreak/>
        <w:t>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4AD2D3AC"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p>
    <w:p w14:paraId="150F5689"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08779293" w14:textId="77777777" w:rsidR="00DA0CBE" w:rsidRPr="00204DEA" w:rsidRDefault="00DA0CBE" w:rsidP="00DA0CBE">
      <w:pPr>
        <w:spacing w:line="276" w:lineRule="auto"/>
        <w:jc w:val="both"/>
        <w:rPr>
          <w:rFonts w:ascii="Montserrat" w:eastAsia="Montserrat" w:hAnsi="Montserrat" w:cs="Montserrat"/>
          <w:b/>
          <w:color w:val="333333"/>
          <w:sz w:val="20"/>
          <w:szCs w:val="20"/>
          <w:lang w:eastAsia="es-MX"/>
        </w:rPr>
      </w:pPr>
      <w:r w:rsidRPr="00204DEA">
        <w:rPr>
          <w:rFonts w:ascii="Montserrat" w:eastAsia="Montserrat" w:hAnsi="Montserrat" w:cs="Montserrat"/>
          <w:b/>
          <w:color w:val="333333"/>
          <w:sz w:val="20"/>
          <w:szCs w:val="20"/>
          <w:lang w:eastAsia="es-MX"/>
        </w:rPr>
        <w:t xml:space="preserve"> </w:t>
      </w:r>
    </w:p>
    <w:p w14:paraId="6E3ECBD8" w14:textId="77777777" w:rsidR="00DA0CBE" w:rsidRPr="00204DEA" w:rsidRDefault="00DA0CBE" w:rsidP="00DA0CBE">
      <w:pPr>
        <w:tabs>
          <w:tab w:val="left" w:pos="2520"/>
        </w:tabs>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TRIGÉSIMA CUARTA. DOMICILIOS</w:t>
      </w:r>
    </w:p>
    <w:p w14:paraId="7A1F1161"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p>
    <w:p w14:paraId="0B65DECD" w14:textId="6660493F" w:rsidR="00DA0CBE" w:rsidRPr="00204DEA" w:rsidRDefault="00DA0CBE" w:rsidP="001C000B">
      <w:pPr>
        <w:spacing w:line="276" w:lineRule="auto"/>
        <w:jc w:val="both"/>
        <w:rPr>
          <w:rFonts w:ascii="Montserrat" w:eastAsia="Montserrat" w:hAnsi="Montserrat" w:cs="Montserrat"/>
          <w:b/>
          <w:color w:val="333333"/>
          <w:sz w:val="20"/>
          <w:szCs w:val="20"/>
          <w:lang w:eastAsia="es-MX"/>
        </w:rPr>
      </w:pPr>
      <w:r w:rsidRPr="00204DEA">
        <w:rPr>
          <w:rFonts w:ascii="Montserrat" w:eastAsia="Montserrat" w:hAnsi="Montserrat" w:cs="Montserrat"/>
          <w:b/>
          <w:sz w:val="20"/>
          <w:szCs w:val="20"/>
          <w:lang w:eastAsia="es-MX"/>
        </w:rPr>
        <w:t>“LAS PARTES”</w:t>
      </w:r>
      <w:r w:rsidRPr="00204DEA">
        <w:rPr>
          <w:rFonts w:ascii="Montserrat" w:eastAsia="Montserrat" w:hAnsi="Montserrat" w:cs="Montserrat"/>
          <w:sz w:val="20"/>
          <w:szCs w:val="20"/>
          <w:lang w:eastAsia="es-MX"/>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5E211877" w14:textId="77777777" w:rsidR="00DA0CBE" w:rsidRPr="00204DEA" w:rsidRDefault="00DA0CBE" w:rsidP="00DA0CBE">
      <w:pPr>
        <w:pBdr>
          <w:top w:val="nil"/>
          <w:left w:val="nil"/>
          <w:bottom w:val="nil"/>
          <w:right w:val="nil"/>
          <w:between w:val="nil"/>
        </w:pBdr>
        <w:spacing w:line="276" w:lineRule="auto"/>
        <w:ind w:left="720"/>
        <w:jc w:val="both"/>
        <w:rPr>
          <w:rFonts w:ascii="Montserrat" w:eastAsia="Montserrat" w:hAnsi="Montserrat" w:cs="Montserrat"/>
          <w:b/>
          <w:color w:val="333333"/>
          <w:sz w:val="20"/>
          <w:szCs w:val="20"/>
          <w:lang w:eastAsia="es-MX"/>
        </w:rPr>
      </w:pPr>
    </w:p>
    <w:p w14:paraId="36B47DB3" w14:textId="77777777" w:rsidR="00DA0CBE" w:rsidRPr="00204DEA" w:rsidRDefault="00DA0CBE" w:rsidP="00DA0CBE">
      <w:pPr>
        <w:spacing w:line="276" w:lineRule="auto"/>
        <w:jc w:val="both"/>
        <w:rPr>
          <w:rFonts w:ascii="Montserrat" w:eastAsia="Montserrat" w:hAnsi="Montserrat" w:cs="Montserrat"/>
          <w:b/>
          <w:color w:val="333333"/>
          <w:sz w:val="20"/>
          <w:szCs w:val="20"/>
          <w:lang w:eastAsia="es-MX"/>
        </w:rPr>
      </w:pPr>
      <w:r w:rsidRPr="00204DEA">
        <w:rPr>
          <w:rFonts w:ascii="Montserrat" w:eastAsia="Montserrat" w:hAnsi="Montserrat" w:cs="Montserrat"/>
          <w:b/>
          <w:sz w:val="20"/>
          <w:szCs w:val="20"/>
          <w:lang w:eastAsia="es-MX"/>
        </w:rPr>
        <w:t>TRIGÉSIMA QUINTA. LEGISLACIÓN APLICABLE</w:t>
      </w:r>
    </w:p>
    <w:p w14:paraId="45470828" w14:textId="77777777" w:rsidR="00DA0CBE" w:rsidRPr="00204DEA" w:rsidRDefault="00DA0CBE" w:rsidP="00DA0CBE">
      <w:pPr>
        <w:pBdr>
          <w:top w:val="nil"/>
          <w:left w:val="nil"/>
          <w:bottom w:val="nil"/>
          <w:right w:val="nil"/>
          <w:between w:val="nil"/>
        </w:pBdr>
        <w:spacing w:line="276" w:lineRule="auto"/>
        <w:ind w:left="720"/>
        <w:jc w:val="both"/>
        <w:rPr>
          <w:rFonts w:ascii="Montserrat" w:eastAsia="Montserrat" w:hAnsi="Montserrat" w:cs="Montserrat"/>
          <w:b/>
          <w:color w:val="333333"/>
          <w:sz w:val="20"/>
          <w:szCs w:val="20"/>
          <w:lang w:eastAsia="es-MX"/>
        </w:rPr>
      </w:pPr>
    </w:p>
    <w:p w14:paraId="5110AEFC"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b/>
          <w:sz w:val="20"/>
          <w:szCs w:val="20"/>
          <w:lang w:eastAsia="es-MX"/>
        </w:rPr>
        <w:t xml:space="preserve">“LAS PARTES” </w:t>
      </w:r>
      <w:r w:rsidRPr="00204DEA">
        <w:rPr>
          <w:rFonts w:ascii="Montserrat" w:eastAsia="Montserrat" w:hAnsi="Montserrat" w:cs="Montserrat"/>
          <w:sz w:val="20"/>
          <w:szCs w:val="20"/>
          <w:lang w:eastAsia="es-MX"/>
        </w:rPr>
        <w:t>se obligan a sujetarse estrictamente para el suministro de bienes o prestación de los servicios o arrendamiento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0815EC31" w14:textId="77777777" w:rsidR="00DA0CBE" w:rsidRPr="00204DEA" w:rsidRDefault="00DA0CBE" w:rsidP="00DA0CBE">
      <w:pPr>
        <w:spacing w:line="276" w:lineRule="auto"/>
        <w:jc w:val="both"/>
        <w:rPr>
          <w:rFonts w:ascii="Montserrat" w:eastAsia="Montserrat" w:hAnsi="Montserrat" w:cs="Montserrat"/>
          <w:b/>
          <w:color w:val="333333"/>
          <w:sz w:val="20"/>
          <w:szCs w:val="20"/>
          <w:lang w:eastAsia="es-MX"/>
        </w:rPr>
      </w:pPr>
    </w:p>
    <w:p w14:paraId="4C12C3D4" w14:textId="77777777" w:rsidR="00DA0CBE" w:rsidRPr="00204DEA" w:rsidRDefault="00DA0CBE" w:rsidP="00DA0CBE">
      <w:pPr>
        <w:tabs>
          <w:tab w:val="left" w:pos="2520"/>
        </w:tabs>
        <w:spacing w:line="276" w:lineRule="auto"/>
        <w:jc w:val="both"/>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TRIGÉSIMA SEXTA. JURISDICCIÓN</w:t>
      </w:r>
    </w:p>
    <w:p w14:paraId="06EF866B" w14:textId="77777777" w:rsidR="00DA0CBE" w:rsidRPr="00204DEA" w:rsidRDefault="00DA0CBE" w:rsidP="00DA0CBE">
      <w:pPr>
        <w:tabs>
          <w:tab w:val="left" w:pos="2520"/>
        </w:tabs>
        <w:spacing w:line="276" w:lineRule="auto"/>
        <w:jc w:val="both"/>
        <w:rPr>
          <w:rFonts w:ascii="Montserrat" w:eastAsia="Montserrat" w:hAnsi="Montserrat" w:cs="Montserrat"/>
          <w:b/>
          <w:sz w:val="20"/>
          <w:szCs w:val="20"/>
          <w:lang w:eastAsia="es-MX"/>
        </w:rPr>
      </w:pPr>
    </w:p>
    <w:p w14:paraId="7A092EA8" w14:textId="759FF6C0" w:rsidR="00DA0CBE" w:rsidRPr="001C000B" w:rsidRDefault="00DA0CBE" w:rsidP="00DA0CBE">
      <w:pPr>
        <w:spacing w:line="276" w:lineRule="auto"/>
        <w:jc w:val="both"/>
        <w:rPr>
          <w:rFonts w:ascii="Montserrat" w:eastAsia="Montserrat" w:hAnsi="Montserrat" w:cs="Montserrat"/>
          <w:b/>
          <w:color w:val="333333"/>
          <w:sz w:val="20"/>
          <w:szCs w:val="20"/>
          <w:lang w:eastAsia="es-MX"/>
        </w:rPr>
      </w:pPr>
      <w:r w:rsidRPr="00204DEA">
        <w:rPr>
          <w:rFonts w:ascii="Montserrat" w:eastAsia="Montserrat" w:hAnsi="Montserrat" w:cs="Montserrat"/>
          <w:b/>
          <w:sz w:val="20"/>
          <w:szCs w:val="20"/>
          <w:lang w:eastAsia="es-MX"/>
        </w:rPr>
        <w:t>“LAS PARTES”</w:t>
      </w:r>
      <w:r w:rsidRPr="00204DEA">
        <w:rPr>
          <w:rFonts w:ascii="Montserrat" w:eastAsia="Montserrat" w:hAnsi="Montserrat" w:cs="Montserrat"/>
          <w:sz w:val="20"/>
          <w:szCs w:val="20"/>
          <w:lang w:eastAsia="es-MX"/>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4D4FDDB0" w14:textId="77777777" w:rsidR="00DA0CBE" w:rsidRPr="00204DEA" w:rsidRDefault="00DA0CBE" w:rsidP="00DA0CBE">
      <w:pPr>
        <w:pBdr>
          <w:top w:val="nil"/>
          <w:left w:val="nil"/>
          <w:bottom w:val="nil"/>
          <w:right w:val="nil"/>
          <w:between w:val="nil"/>
        </w:pBdr>
        <w:spacing w:line="276" w:lineRule="auto"/>
        <w:ind w:left="720"/>
        <w:jc w:val="center"/>
        <w:rPr>
          <w:rFonts w:ascii="Montserrat" w:eastAsia="Montserrat" w:hAnsi="Montserrat" w:cs="Montserrat"/>
          <w:color w:val="000000"/>
          <w:sz w:val="20"/>
          <w:szCs w:val="20"/>
          <w:lang w:eastAsia="es-MX"/>
        </w:rPr>
      </w:pPr>
      <w:r w:rsidRPr="00204DEA">
        <w:rPr>
          <w:rFonts w:ascii="Montserrat" w:eastAsia="Montserrat" w:hAnsi="Montserrat" w:cs="Montserrat"/>
          <w:b/>
          <w:color w:val="000000"/>
          <w:sz w:val="20"/>
          <w:szCs w:val="20"/>
          <w:lang w:eastAsia="es-MX"/>
        </w:rPr>
        <w:t>FIRMANTES O SUSCRIPCIÓN.</w:t>
      </w:r>
    </w:p>
    <w:p w14:paraId="0BF8901E" w14:textId="77777777" w:rsidR="00DA0CBE" w:rsidRPr="00204DEA" w:rsidRDefault="00DA0CBE" w:rsidP="00DA0CBE">
      <w:pPr>
        <w:spacing w:line="276" w:lineRule="auto"/>
        <w:jc w:val="both"/>
        <w:rPr>
          <w:rFonts w:ascii="Montserrat" w:eastAsia="Montserrat" w:hAnsi="Montserrat" w:cs="Montserrat"/>
          <w:sz w:val="20"/>
          <w:szCs w:val="20"/>
          <w:lang w:eastAsia="es-MX"/>
        </w:rPr>
      </w:pPr>
    </w:p>
    <w:p w14:paraId="56EEC6A8" w14:textId="28370BCF" w:rsidR="00DA0CBE"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62CCC516" w14:textId="77777777" w:rsidR="001C000B" w:rsidRPr="00204DEA" w:rsidRDefault="001C000B" w:rsidP="00DA0CBE">
      <w:pPr>
        <w:tabs>
          <w:tab w:val="left" w:pos="2520"/>
        </w:tabs>
        <w:spacing w:line="276" w:lineRule="auto"/>
        <w:jc w:val="both"/>
        <w:rPr>
          <w:rFonts w:ascii="Montserrat" w:eastAsia="Montserrat" w:hAnsi="Montserrat" w:cs="Montserrat"/>
          <w:sz w:val="20"/>
          <w:szCs w:val="20"/>
          <w:lang w:eastAsia="es-MX"/>
        </w:rPr>
      </w:pPr>
    </w:p>
    <w:p w14:paraId="21480595"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r w:rsidRPr="00204DEA">
        <w:rPr>
          <w:rFonts w:ascii="Montserrat" w:eastAsia="Montserrat" w:hAnsi="Montserrat" w:cs="Montserrat"/>
          <w:sz w:val="20"/>
          <w:szCs w:val="20"/>
          <w:lang w:eastAsia="es-MX"/>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14:paraId="630AE3D8" w14:textId="77777777" w:rsidR="00DA0CBE" w:rsidRPr="00204DEA" w:rsidRDefault="00DA0CBE" w:rsidP="00DA0CBE">
      <w:pPr>
        <w:tabs>
          <w:tab w:val="left" w:pos="2520"/>
        </w:tabs>
        <w:spacing w:line="276" w:lineRule="auto"/>
        <w:jc w:val="both"/>
        <w:rPr>
          <w:rFonts w:ascii="Montserrat" w:eastAsia="Montserrat" w:hAnsi="Montserrat" w:cs="Montserrat"/>
          <w:sz w:val="20"/>
          <w:szCs w:val="20"/>
          <w:lang w:eastAsia="es-MX"/>
        </w:rPr>
      </w:pPr>
    </w:p>
    <w:p w14:paraId="79148D0A" w14:textId="16E6DE58" w:rsidR="00DA0CBE" w:rsidRPr="001C000B" w:rsidRDefault="00DA0CBE" w:rsidP="00DA0CBE">
      <w:pPr>
        <w:spacing w:line="276" w:lineRule="auto"/>
        <w:jc w:val="both"/>
        <w:rPr>
          <w:rFonts w:ascii="Montserrat" w:eastAsia="Montserrat" w:hAnsi="Montserrat" w:cs="Montserrat"/>
          <w:b/>
          <w:sz w:val="20"/>
          <w:szCs w:val="20"/>
          <w:u w:val="single"/>
          <w:lang w:eastAsia="es-MX"/>
        </w:rPr>
      </w:pPr>
      <w:r w:rsidRPr="00204DEA">
        <w:rPr>
          <w:rFonts w:ascii="Montserrat" w:eastAsia="Montserrat" w:hAnsi="Montserrat" w:cs="Montserrat"/>
          <w:sz w:val="20"/>
          <w:szCs w:val="20"/>
          <w:lang w:eastAsia="es-MX"/>
        </w:rPr>
        <w:t xml:space="preserve">Por lo anteriormente expuesto, tanto </w:t>
      </w:r>
      <w:r w:rsidRPr="00204DEA">
        <w:rPr>
          <w:rFonts w:ascii="Montserrat" w:eastAsia="Montserrat" w:hAnsi="Montserrat" w:cs="Montserrat"/>
          <w:b/>
          <w:sz w:val="20"/>
          <w:szCs w:val="20"/>
          <w:lang w:eastAsia="es-MX"/>
        </w:rPr>
        <w:t>“LA DEPENDENCIA O ENTIDAD”</w:t>
      </w:r>
      <w:r w:rsidRPr="00204DEA">
        <w:rPr>
          <w:rFonts w:ascii="Montserrat" w:eastAsia="Montserrat" w:hAnsi="Montserrat" w:cs="Montserrat"/>
          <w:sz w:val="20"/>
          <w:szCs w:val="20"/>
          <w:lang w:eastAsia="es-MX"/>
        </w:rPr>
        <w:t xml:space="preserve"> como </w:t>
      </w:r>
      <w:r w:rsidRPr="00204DEA">
        <w:rPr>
          <w:rFonts w:ascii="Montserrat" w:eastAsia="Montserrat" w:hAnsi="Montserrat" w:cs="Montserrat"/>
          <w:b/>
          <w:sz w:val="20"/>
          <w:szCs w:val="20"/>
          <w:lang w:eastAsia="es-MX"/>
        </w:rPr>
        <w:t>“EL PROVEEDOR”</w:t>
      </w:r>
      <w:r w:rsidRPr="00204DEA">
        <w:rPr>
          <w:rFonts w:ascii="Montserrat" w:eastAsia="Montserrat" w:hAnsi="Montserrat" w:cs="Montserrat"/>
          <w:sz w:val="20"/>
          <w:szCs w:val="20"/>
          <w:lang w:eastAsia="es-MX"/>
        </w:rPr>
        <w:t xml:space="preserve">, declaran estar conformes y bien enterados de las consecuencias, valor y alcance legal de todas y cada una de las estipulaciones que el presente instrumento jurídico contiene, por lo que lo ratifican y firman </w:t>
      </w:r>
      <w:r w:rsidRPr="00204DEA">
        <w:rPr>
          <w:rFonts w:ascii="Montserrat" w:eastAsia="Montserrat" w:hAnsi="Montserrat" w:cs="Montserrat"/>
          <w:b/>
          <w:sz w:val="20"/>
          <w:szCs w:val="20"/>
          <w:u w:val="single"/>
          <w:lang w:eastAsia="es-MX"/>
        </w:rPr>
        <w:t>e</w:t>
      </w:r>
      <w:r w:rsidRPr="00204DEA">
        <w:rPr>
          <w:rFonts w:ascii="Montserrat" w:eastAsia="Montserrat" w:hAnsi="Montserrat" w:cs="Montserrat"/>
          <w:sz w:val="20"/>
          <w:szCs w:val="20"/>
          <w:lang w:eastAsia="es-MX"/>
        </w:rPr>
        <w:t>lectrónicamente en las fechas especificadas en cada firma electrónica</w:t>
      </w:r>
      <w:r w:rsidRPr="00204DEA">
        <w:rPr>
          <w:rFonts w:ascii="Montserrat" w:eastAsia="Montserrat" w:hAnsi="Montserrat" w:cs="Montserrat"/>
          <w:b/>
          <w:sz w:val="20"/>
          <w:szCs w:val="20"/>
          <w:u w:val="single"/>
          <w:lang w:eastAsia="es-MX"/>
        </w:rPr>
        <w:t>.</w:t>
      </w:r>
    </w:p>
    <w:p w14:paraId="2473B398" w14:textId="77777777" w:rsidR="00DA0CBE" w:rsidRPr="00204DEA" w:rsidRDefault="00DA0CBE" w:rsidP="00DA0CBE">
      <w:pPr>
        <w:spacing w:line="276" w:lineRule="auto"/>
        <w:jc w:val="center"/>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 xml:space="preserve">POR: </w:t>
      </w:r>
    </w:p>
    <w:p w14:paraId="5292966C" w14:textId="31EC8207" w:rsidR="00DA0CBE" w:rsidRPr="00204DEA" w:rsidRDefault="00DA0CBE" w:rsidP="001C000B">
      <w:pPr>
        <w:spacing w:line="276" w:lineRule="auto"/>
        <w:jc w:val="center"/>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“LA DEPENDENCIA O ENTIDAD”</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6"/>
        <w:gridCol w:w="3458"/>
        <w:gridCol w:w="2510"/>
      </w:tblGrid>
      <w:tr w:rsidR="00DA0CBE" w:rsidRPr="00204DEA" w14:paraId="3BB51C8C" w14:textId="77777777" w:rsidTr="001C000B">
        <w:trPr>
          <w:trHeight w:val="419"/>
        </w:trPr>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5CA1837A"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3B3DBBC8"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NOMBRE</w:t>
            </w:r>
          </w:p>
          <w:p w14:paraId="4A59C70A" w14:textId="77777777" w:rsidR="00DA0CBE" w:rsidRPr="00204DEA" w:rsidRDefault="00DA0CBE" w:rsidP="00921CFF">
            <w:pPr>
              <w:widowControl w:val="0"/>
              <w:spacing w:line="276" w:lineRule="auto"/>
              <w:rPr>
                <w:rFonts w:ascii="Montserrat" w:eastAsia="Montserrat" w:hAnsi="Montserrat" w:cs="Montserrat"/>
                <w:b/>
                <w:sz w:val="16"/>
                <w:szCs w:val="16"/>
                <w:lang w:eastAsia="es-MX"/>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14:paraId="7135AD3C"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3343D880"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 xml:space="preserve">CARGO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4CD56A29"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3256818F"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R.F.C.</w:t>
            </w:r>
          </w:p>
        </w:tc>
      </w:tr>
      <w:tr w:rsidR="00DA0CBE" w:rsidRPr="00204DEA" w14:paraId="3CFC02C4" w14:textId="77777777" w:rsidTr="001C000B">
        <w:trPr>
          <w:trHeight w:val="548"/>
        </w:trPr>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2E14F948"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12</w:t>
            </w:r>
            <w:r w:rsidRPr="00204DEA">
              <w:rPr>
                <w:rFonts w:ascii="Montserrat" w:eastAsia="Montserrat" w:hAnsi="Montserrat" w:cs="Montserrat"/>
                <w:sz w:val="16"/>
                <w:szCs w:val="16"/>
                <w:u w:val="single"/>
                <w:lang w:eastAsia="es-MX"/>
              </w:rPr>
              <w:t xml:space="preserve"> (NOMBRE DEL REPRESENTANTE DE LA DEPENDENCIA O ENTIDAD</w:t>
            </w:r>
          </w:p>
          <w:p w14:paraId="75AC1180"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14:paraId="65284D3D"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13</w:t>
            </w:r>
            <w:r w:rsidRPr="00204DEA">
              <w:rPr>
                <w:rFonts w:ascii="Montserrat" w:eastAsia="Montserrat" w:hAnsi="Montserrat" w:cs="Montserrat"/>
                <w:sz w:val="16"/>
                <w:szCs w:val="16"/>
                <w:u w:val="single"/>
                <w:lang w:eastAsia="es-MX"/>
              </w:rPr>
              <w:t xml:space="preserve"> (CARGO DEL REPRESENTANTE DE LA DEPENDENCIA O ENTIDAD</w:t>
            </w:r>
          </w:p>
          <w:p w14:paraId="5628132C"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5A745C0B"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14</w:t>
            </w:r>
            <w:r w:rsidRPr="00204DEA">
              <w:rPr>
                <w:rFonts w:ascii="Montserrat" w:eastAsia="Montserrat" w:hAnsi="Montserrat" w:cs="Montserrat"/>
                <w:sz w:val="16"/>
                <w:szCs w:val="16"/>
                <w:u w:val="single"/>
                <w:lang w:eastAsia="es-MX"/>
              </w:rPr>
              <w:t xml:space="preserve"> (R.F.C. DEL REPRESENTANTE DE LA DEPENDENCIA O ENTIDAD</w:t>
            </w:r>
          </w:p>
        </w:tc>
      </w:tr>
      <w:tr w:rsidR="00DA0CBE" w:rsidRPr="00204DEA" w14:paraId="4ED65C96" w14:textId="77777777" w:rsidTr="001C000B">
        <w:trPr>
          <w:trHeight w:val="923"/>
        </w:trPr>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2B02DAD8"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27924871"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16</w:t>
            </w:r>
            <w:r w:rsidRPr="00204DEA">
              <w:rPr>
                <w:rFonts w:ascii="Montserrat" w:eastAsia="Montserrat" w:hAnsi="Montserrat" w:cs="Montserrat"/>
                <w:sz w:val="16"/>
                <w:szCs w:val="16"/>
                <w:u w:val="single"/>
                <w:lang w:eastAsia="es-MX"/>
              </w:rPr>
              <w:t xml:space="preserve"> (NOMBRE DEL ADMINISTRADOR DEL CONTRATO) </w:t>
            </w:r>
          </w:p>
          <w:p w14:paraId="31F1E4D4" w14:textId="77777777" w:rsidR="00DA0CBE" w:rsidRPr="00204DEA" w:rsidRDefault="00DA0CBE" w:rsidP="00921CFF">
            <w:pPr>
              <w:widowControl w:val="0"/>
              <w:spacing w:line="276" w:lineRule="auto"/>
              <w:rPr>
                <w:rFonts w:ascii="Montserrat" w:eastAsia="Montserrat" w:hAnsi="Montserrat" w:cs="Montserrat"/>
                <w:b/>
                <w:sz w:val="16"/>
                <w:szCs w:val="16"/>
                <w:lang w:eastAsia="es-MX"/>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14:paraId="27E46153"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7F766B7D"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17</w:t>
            </w:r>
            <w:r w:rsidRPr="00204DEA">
              <w:rPr>
                <w:rFonts w:ascii="Montserrat" w:eastAsia="Montserrat" w:hAnsi="Montserrat" w:cs="Montserrat"/>
                <w:sz w:val="16"/>
                <w:szCs w:val="16"/>
                <w:u w:val="single"/>
                <w:lang w:eastAsia="es-MX"/>
              </w:rPr>
              <w:t xml:space="preserve"> (CARGO DEL ADMINISTRADOR DEL CONTRATO) </w:t>
            </w:r>
          </w:p>
          <w:p w14:paraId="7D069F68"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021E4282"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5DEA3417"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18</w:t>
            </w:r>
            <w:r w:rsidRPr="00204DEA">
              <w:rPr>
                <w:rFonts w:ascii="Montserrat" w:eastAsia="Montserrat" w:hAnsi="Montserrat" w:cs="Montserrat"/>
                <w:sz w:val="16"/>
                <w:szCs w:val="16"/>
                <w:u w:val="single"/>
                <w:lang w:eastAsia="es-MX"/>
              </w:rPr>
              <w:t xml:space="preserve"> (R.F.C. DEL ADMINISTRADOR DEL CONTRATO) </w:t>
            </w:r>
          </w:p>
          <w:p w14:paraId="7CDD3F67"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tc>
      </w:tr>
      <w:tr w:rsidR="00DA0CBE" w:rsidRPr="00204DEA" w14:paraId="24AEE2C5" w14:textId="77777777" w:rsidTr="001C000B">
        <w:trPr>
          <w:trHeight w:val="560"/>
        </w:trPr>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10AABE3D"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0150D22D"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20</w:t>
            </w:r>
            <w:r w:rsidRPr="00204DEA">
              <w:rPr>
                <w:rFonts w:ascii="Montserrat" w:eastAsia="Montserrat" w:hAnsi="Montserrat" w:cs="Montserrat"/>
                <w:sz w:val="16"/>
                <w:szCs w:val="16"/>
                <w:u w:val="single"/>
                <w:lang w:eastAsia="es-MX"/>
              </w:rPr>
              <w:t xml:space="preserve"> (NOMBRE DEL FIRMANTE X) </w:t>
            </w:r>
          </w:p>
          <w:p w14:paraId="149BBBAD"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tc>
        <w:tc>
          <w:tcPr>
            <w:tcW w:w="3458" w:type="dxa"/>
            <w:tcBorders>
              <w:top w:val="single" w:sz="4" w:space="0" w:color="000000"/>
              <w:left w:val="single" w:sz="4" w:space="0" w:color="000000"/>
              <w:bottom w:val="single" w:sz="4" w:space="0" w:color="000000"/>
              <w:right w:val="single" w:sz="4" w:space="0" w:color="000000"/>
            </w:tcBorders>
            <w:shd w:val="clear" w:color="auto" w:fill="auto"/>
          </w:tcPr>
          <w:p w14:paraId="357B9F96"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62A60443"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21</w:t>
            </w:r>
            <w:r w:rsidRPr="00204DEA">
              <w:rPr>
                <w:rFonts w:ascii="Montserrat" w:eastAsia="Montserrat" w:hAnsi="Montserrat" w:cs="Montserrat"/>
                <w:sz w:val="16"/>
                <w:szCs w:val="16"/>
                <w:u w:val="single"/>
                <w:lang w:eastAsia="es-MX"/>
              </w:rPr>
              <w:t xml:space="preserve"> (CARGO DEL FIRMANTE X) </w:t>
            </w:r>
          </w:p>
          <w:p w14:paraId="15FE5A81"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59E2CA5F"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6C7A9199"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22</w:t>
            </w:r>
            <w:r w:rsidRPr="00204DEA">
              <w:rPr>
                <w:rFonts w:ascii="Montserrat" w:eastAsia="Montserrat" w:hAnsi="Montserrat" w:cs="Montserrat"/>
                <w:sz w:val="16"/>
                <w:szCs w:val="16"/>
                <w:u w:val="single"/>
                <w:lang w:eastAsia="es-MX"/>
              </w:rPr>
              <w:t xml:space="preserve"> (R.F.C. FIRMANTE X) </w:t>
            </w:r>
          </w:p>
          <w:p w14:paraId="35309AC9"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tc>
      </w:tr>
    </w:tbl>
    <w:p w14:paraId="46FEB36B" w14:textId="53BDCD2D" w:rsidR="00DA0CBE" w:rsidRPr="00204DEA" w:rsidRDefault="00DA0CBE" w:rsidP="001C000B">
      <w:pPr>
        <w:spacing w:line="276" w:lineRule="auto"/>
        <w:jc w:val="center"/>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POR:</w:t>
      </w:r>
    </w:p>
    <w:p w14:paraId="1145B475" w14:textId="4AD8AE35" w:rsidR="00DA0CBE" w:rsidRPr="00204DEA" w:rsidRDefault="00DA0CBE" w:rsidP="001C000B">
      <w:pPr>
        <w:spacing w:line="276" w:lineRule="auto"/>
        <w:jc w:val="center"/>
        <w:rPr>
          <w:rFonts w:ascii="Montserrat" w:eastAsia="Montserrat" w:hAnsi="Montserrat" w:cs="Montserrat"/>
          <w:b/>
          <w:sz w:val="20"/>
          <w:szCs w:val="20"/>
          <w:lang w:eastAsia="es-MX"/>
        </w:rPr>
      </w:pPr>
      <w:r w:rsidRPr="00204DEA">
        <w:rPr>
          <w:rFonts w:ascii="Montserrat" w:eastAsia="Montserrat" w:hAnsi="Montserrat" w:cs="Montserrat"/>
          <w:b/>
          <w:sz w:val="20"/>
          <w:szCs w:val="20"/>
          <w:lang w:eastAsia="es-MX"/>
        </w:rPr>
        <w:t>“EL PROVEEDOR”</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1"/>
        <w:gridCol w:w="4763"/>
      </w:tblGrid>
      <w:tr w:rsidR="00DA0CBE" w:rsidRPr="00204DEA" w14:paraId="1E46E669" w14:textId="77777777" w:rsidTr="00921CFF">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A28B8C8"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4745A70C"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NOMBRE</w:t>
            </w:r>
          </w:p>
          <w:p w14:paraId="562661C2"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14:paraId="1981269F"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0AB35EC2"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r w:rsidRPr="00204DEA">
              <w:rPr>
                <w:rFonts w:ascii="Montserrat" w:eastAsia="Montserrat" w:hAnsi="Montserrat" w:cs="Montserrat"/>
                <w:b/>
                <w:sz w:val="16"/>
                <w:szCs w:val="16"/>
                <w:lang w:eastAsia="es-MX"/>
              </w:rPr>
              <w:t>R.F.C.</w:t>
            </w:r>
          </w:p>
        </w:tc>
      </w:tr>
      <w:tr w:rsidR="00DA0CBE" w:rsidRPr="00204DEA" w14:paraId="1409D81D" w14:textId="77777777" w:rsidTr="00921CFF">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21020AE3"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4BF3485C" w14:textId="27C392C3" w:rsidR="00DA0CBE" w:rsidRPr="001C000B" w:rsidRDefault="00DA0CBE" w:rsidP="001C000B">
            <w:pPr>
              <w:widowControl w:val="0"/>
              <w:spacing w:line="276" w:lineRule="auto"/>
              <w:jc w:val="center"/>
              <w:rPr>
                <w:rFonts w:ascii="Montserrat" w:eastAsia="Montserrat" w:hAnsi="Montserrat" w:cs="Montserrat"/>
                <w:sz w:val="16"/>
                <w:szCs w:val="16"/>
                <w:u w:val="single"/>
                <w:lang w:eastAsia="es-MX"/>
              </w:rPr>
            </w:pPr>
            <w:r w:rsidRPr="00204DEA">
              <w:rPr>
                <w:rFonts w:ascii="Montserrat" w:eastAsia="Montserrat" w:hAnsi="Montserrat" w:cs="Montserrat"/>
                <w:b/>
                <w:sz w:val="16"/>
                <w:szCs w:val="16"/>
                <w:lang w:eastAsia="es-MX"/>
              </w:rPr>
              <w:t>35 (</w:t>
            </w:r>
            <w:r w:rsidRPr="00204DEA">
              <w:rPr>
                <w:rFonts w:ascii="Montserrat" w:eastAsia="Montserrat" w:hAnsi="Montserrat" w:cs="Montserrat"/>
                <w:sz w:val="16"/>
                <w:szCs w:val="16"/>
                <w:u w:val="single"/>
                <w:lang w:eastAsia="es-MX"/>
              </w:rPr>
              <w:t>RAZÓN SOCIAL DE LA PERSONA FÍSICA O MORAL)</w:t>
            </w:r>
          </w:p>
        </w:tc>
        <w:tc>
          <w:tcPr>
            <w:tcW w:w="4763" w:type="dxa"/>
            <w:tcBorders>
              <w:top w:val="single" w:sz="4" w:space="0" w:color="000000"/>
              <w:left w:val="single" w:sz="4" w:space="0" w:color="000000"/>
              <w:bottom w:val="single" w:sz="4" w:space="0" w:color="000000"/>
              <w:right w:val="single" w:sz="4" w:space="0" w:color="000000"/>
            </w:tcBorders>
            <w:shd w:val="clear" w:color="auto" w:fill="auto"/>
          </w:tcPr>
          <w:p w14:paraId="4F2BDB98" w14:textId="77777777" w:rsidR="00DA0CBE" w:rsidRPr="00204DEA" w:rsidRDefault="00DA0CBE" w:rsidP="00921CFF">
            <w:pPr>
              <w:widowControl w:val="0"/>
              <w:spacing w:line="276" w:lineRule="auto"/>
              <w:jc w:val="center"/>
              <w:rPr>
                <w:rFonts w:ascii="Montserrat" w:eastAsia="Montserrat" w:hAnsi="Montserrat" w:cs="Montserrat"/>
                <w:b/>
                <w:sz w:val="16"/>
                <w:szCs w:val="16"/>
                <w:lang w:eastAsia="es-MX"/>
              </w:rPr>
            </w:pPr>
          </w:p>
          <w:p w14:paraId="323AC7A5" w14:textId="307F8950" w:rsidR="00DA0CBE" w:rsidRPr="001C000B" w:rsidRDefault="00DA0CBE" w:rsidP="001C000B">
            <w:pPr>
              <w:widowControl w:val="0"/>
              <w:spacing w:line="276" w:lineRule="auto"/>
              <w:jc w:val="center"/>
              <w:rPr>
                <w:rFonts w:ascii="Montserrat" w:eastAsia="Montserrat" w:hAnsi="Montserrat" w:cs="Montserrat"/>
                <w:sz w:val="16"/>
                <w:szCs w:val="16"/>
                <w:u w:val="single"/>
                <w:lang w:eastAsia="es-MX"/>
              </w:rPr>
            </w:pPr>
            <w:r w:rsidRPr="00204DEA">
              <w:rPr>
                <w:rFonts w:ascii="Montserrat" w:eastAsia="Montserrat" w:hAnsi="Montserrat" w:cs="Montserrat"/>
                <w:b/>
                <w:sz w:val="16"/>
                <w:szCs w:val="16"/>
                <w:lang w:eastAsia="es-MX"/>
              </w:rPr>
              <w:t>38 (</w:t>
            </w:r>
            <w:r w:rsidRPr="00204DEA">
              <w:rPr>
                <w:rFonts w:ascii="Montserrat" w:eastAsia="Montserrat" w:hAnsi="Montserrat" w:cs="Montserrat"/>
                <w:sz w:val="16"/>
                <w:szCs w:val="16"/>
                <w:u w:val="single"/>
                <w:lang w:eastAsia="es-MX"/>
              </w:rPr>
              <w:t>R.F.C.  DE LA PERSONA FÍSICA O MORAL)</w:t>
            </w:r>
          </w:p>
        </w:tc>
      </w:tr>
    </w:tbl>
    <w:p w14:paraId="271B65F8" w14:textId="77777777" w:rsidR="00CB0823" w:rsidRDefault="00CB0823" w:rsidP="001C000B">
      <w:pPr>
        <w:jc w:val="center"/>
        <w:rPr>
          <w:rFonts w:ascii="Montserrat" w:hAnsi="Montserrat"/>
          <w:b/>
          <w:sz w:val="19"/>
          <w:szCs w:val="19"/>
          <w:lang w:val="es-ES_tradnl" w:eastAsia="es-MX"/>
        </w:rPr>
      </w:pPr>
    </w:p>
    <w:p w14:paraId="2DC7D5B4" w14:textId="77777777" w:rsidR="00CB0823" w:rsidRDefault="00CB0823" w:rsidP="001C000B">
      <w:pPr>
        <w:jc w:val="center"/>
        <w:rPr>
          <w:rFonts w:ascii="Montserrat" w:hAnsi="Montserrat"/>
          <w:b/>
          <w:sz w:val="19"/>
          <w:szCs w:val="19"/>
          <w:lang w:val="es-ES_tradnl" w:eastAsia="es-MX"/>
        </w:rPr>
      </w:pPr>
    </w:p>
    <w:p w14:paraId="42692242" w14:textId="77777777" w:rsidR="00CB0823" w:rsidRDefault="00CB0823" w:rsidP="001C000B">
      <w:pPr>
        <w:jc w:val="center"/>
        <w:rPr>
          <w:rFonts w:ascii="Montserrat" w:hAnsi="Montserrat"/>
          <w:b/>
          <w:sz w:val="19"/>
          <w:szCs w:val="19"/>
          <w:lang w:val="es-ES_tradnl" w:eastAsia="es-MX"/>
        </w:rPr>
      </w:pPr>
    </w:p>
    <w:p w14:paraId="73EE956A" w14:textId="36A60C28" w:rsidR="00CB0823" w:rsidRDefault="00CB0823" w:rsidP="001C000B">
      <w:pPr>
        <w:jc w:val="center"/>
        <w:rPr>
          <w:rFonts w:ascii="Montserrat" w:hAnsi="Montserrat"/>
          <w:b/>
          <w:sz w:val="19"/>
          <w:szCs w:val="19"/>
          <w:lang w:val="es-ES_tradnl" w:eastAsia="es-MX"/>
        </w:rPr>
      </w:pPr>
    </w:p>
    <w:p w14:paraId="1B2D2324" w14:textId="2DA9CFEE" w:rsidR="00D26402" w:rsidRDefault="00D26402" w:rsidP="001C000B">
      <w:pPr>
        <w:jc w:val="center"/>
        <w:rPr>
          <w:rFonts w:ascii="Montserrat" w:hAnsi="Montserrat"/>
          <w:b/>
          <w:sz w:val="19"/>
          <w:szCs w:val="19"/>
          <w:lang w:val="es-ES_tradnl" w:eastAsia="es-MX"/>
        </w:rPr>
      </w:pPr>
    </w:p>
    <w:p w14:paraId="669AAB9C" w14:textId="56B66AD1" w:rsidR="00D26402" w:rsidRDefault="00D26402" w:rsidP="001C000B">
      <w:pPr>
        <w:jc w:val="center"/>
        <w:rPr>
          <w:rFonts w:ascii="Montserrat" w:hAnsi="Montserrat"/>
          <w:b/>
          <w:sz w:val="19"/>
          <w:szCs w:val="19"/>
          <w:lang w:val="es-ES_tradnl" w:eastAsia="es-MX"/>
        </w:rPr>
      </w:pPr>
    </w:p>
    <w:p w14:paraId="2F2CCA64" w14:textId="645D1878" w:rsidR="00D26402" w:rsidRDefault="00D26402" w:rsidP="001C000B">
      <w:pPr>
        <w:jc w:val="center"/>
        <w:rPr>
          <w:rFonts w:ascii="Montserrat" w:hAnsi="Montserrat"/>
          <w:b/>
          <w:sz w:val="19"/>
          <w:szCs w:val="19"/>
          <w:lang w:val="es-ES_tradnl" w:eastAsia="es-MX"/>
        </w:rPr>
      </w:pPr>
    </w:p>
    <w:p w14:paraId="6280B1FF" w14:textId="7E396DE2" w:rsidR="00D26402" w:rsidRDefault="00D26402" w:rsidP="001C000B">
      <w:pPr>
        <w:jc w:val="center"/>
        <w:rPr>
          <w:rFonts w:ascii="Montserrat" w:hAnsi="Montserrat"/>
          <w:b/>
          <w:sz w:val="19"/>
          <w:szCs w:val="19"/>
          <w:lang w:val="es-ES_tradnl" w:eastAsia="es-MX"/>
        </w:rPr>
      </w:pPr>
    </w:p>
    <w:p w14:paraId="7C3966AB" w14:textId="412499CB" w:rsidR="00D26402" w:rsidRDefault="00D26402" w:rsidP="001C000B">
      <w:pPr>
        <w:jc w:val="center"/>
        <w:rPr>
          <w:rFonts w:ascii="Montserrat" w:hAnsi="Montserrat"/>
          <w:b/>
          <w:sz w:val="19"/>
          <w:szCs w:val="19"/>
          <w:lang w:val="es-ES_tradnl" w:eastAsia="es-MX"/>
        </w:rPr>
      </w:pPr>
    </w:p>
    <w:p w14:paraId="342CDB56" w14:textId="37E73CDF" w:rsidR="00D26402" w:rsidRDefault="00D26402" w:rsidP="001C000B">
      <w:pPr>
        <w:jc w:val="center"/>
        <w:rPr>
          <w:rFonts w:ascii="Montserrat" w:hAnsi="Montserrat"/>
          <w:b/>
          <w:sz w:val="19"/>
          <w:szCs w:val="19"/>
          <w:lang w:val="es-ES_tradnl" w:eastAsia="es-MX"/>
        </w:rPr>
      </w:pPr>
    </w:p>
    <w:p w14:paraId="3D170D8E" w14:textId="386FD28F" w:rsidR="00D26402" w:rsidRDefault="00D26402" w:rsidP="001C000B">
      <w:pPr>
        <w:jc w:val="center"/>
        <w:rPr>
          <w:rFonts w:ascii="Montserrat" w:hAnsi="Montserrat"/>
          <w:b/>
          <w:sz w:val="19"/>
          <w:szCs w:val="19"/>
          <w:lang w:val="es-ES_tradnl" w:eastAsia="es-MX"/>
        </w:rPr>
      </w:pPr>
    </w:p>
    <w:p w14:paraId="34ED86DA" w14:textId="175B16F0" w:rsidR="00D26402" w:rsidRDefault="00D26402" w:rsidP="001C000B">
      <w:pPr>
        <w:jc w:val="center"/>
        <w:rPr>
          <w:rFonts w:ascii="Montserrat" w:hAnsi="Montserrat"/>
          <w:b/>
          <w:sz w:val="19"/>
          <w:szCs w:val="19"/>
          <w:lang w:val="es-ES_tradnl" w:eastAsia="es-MX"/>
        </w:rPr>
      </w:pPr>
    </w:p>
    <w:p w14:paraId="1C8BC271" w14:textId="38AF26F1" w:rsidR="00D26402" w:rsidRDefault="00D26402" w:rsidP="001C000B">
      <w:pPr>
        <w:jc w:val="center"/>
        <w:rPr>
          <w:rFonts w:ascii="Montserrat" w:hAnsi="Montserrat"/>
          <w:b/>
          <w:sz w:val="19"/>
          <w:szCs w:val="19"/>
          <w:lang w:val="es-ES_tradnl" w:eastAsia="es-MX"/>
        </w:rPr>
      </w:pPr>
    </w:p>
    <w:p w14:paraId="3275C6BD" w14:textId="6B561CAB" w:rsidR="00D26402" w:rsidRDefault="00D26402" w:rsidP="001C000B">
      <w:pPr>
        <w:jc w:val="center"/>
        <w:rPr>
          <w:rFonts w:ascii="Montserrat" w:hAnsi="Montserrat"/>
          <w:b/>
          <w:sz w:val="19"/>
          <w:szCs w:val="19"/>
          <w:lang w:val="es-ES_tradnl" w:eastAsia="es-MX"/>
        </w:rPr>
      </w:pPr>
    </w:p>
    <w:p w14:paraId="6196CE6B" w14:textId="7179DA46" w:rsidR="00D26402" w:rsidRDefault="00D26402" w:rsidP="001C000B">
      <w:pPr>
        <w:jc w:val="center"/>
        <w:rPr>
          <w:rFonts w:ascii="Montserrat" w:hAnsi="Montserrat"/>
          <w:b/>
          <w:sz w:val="19"/>
          <w:szCs w:val="19"/>
          <w:lang w:val="es-ES_tradnl" w:eastAsia="es-MX"/>
        </w:rPr>
      </w:pPr>
    </w:p>
    <w:p w14:paraId="6AB7B5D9" w14:textId="24C840F1" w:rsidR="00D26402" w:rsidRDefault="00D26402" w:rsidP="001C000B">
      <w:pPr>
        <w:jc w:val="center"/>
        <w:rPr>
          <w:rFonts w:ascii="Montserrat" w:hAnsi="Montserrat"/>
          <w:b/>
          <w:sz w:val="19"/>
          <w:szCs w:val="19"/>
          <w:lang w:val="es-ES_tradnl" w:eastAsia="es-MX"/>
        </w:rPr>
      </w:pPr>
    </w:p>
    <w:p w14:paraId="317021BD" w14:textId="77777777" w:rsidR="00D26402" w:rsidRDefault="00D26402" w:rsidP="001C000B">
      <w:pPr>
        <w:jc w:val="center"/>
        <w:rPr>
          <w:rFonts w:ascii="Montserrat" w:hAnsi="Montserrat"/>
          <w:b/>
          <w:sz w:val="19"/>
          <w:szCs w:val="19"/>
          <w:lang w:val="es-ES_tradnl" w:eastAsia="es-MX"/>
        </w:rPr>
      </w:pPr>
    </w:p>
    <w:p w14:paraId="2C8D30B7" w14:textId="56541D22" w:rsidR="001C000B" w:rsidRPr="00B91A40" w:rsidRDefault="001C000B" w:rsidP="001C000B">
      <w:pPr>
        <w:jc w:val="center"/>
        <w:rPr>
          <w:rFonts w:ascii="Montserrat" w:hAnsi="Montserrat"/>
          <w:b/>
          <w:sz w:val="19"/>
          <w:szCs w:val="19"/>
          <w:lang w:val="es-ES_tradnl" w:eastAsia="es-MX"/>
        </w:rPr>
      </w:pPr>
      <w:r w:rsidRPr="00B91A40">
        <w:rPr>
          <w:rFonts w:ascii="Montserrat" w:hAnsi="Montserrat"/>
          <w:b/>
          <w:sz w:val="19"/>
          <w:szCs w:val="19"/>
          <w:lang w:val="es-ES_tradnl" w:eastAsia="es-MX"/>
        </w:rPr>
        <w:lastRenderedPageBreak/>
        <w:t>FORMATO 2</w:t>
      </w:r>
    </w:p>
    <w:p w14:paraId="3F929F18" w14:textId="77777777" w:rsidR="001C000B" w:rsidRPr="00B91A40" w:rsidRDefault="001C000B" w:rsidP="001C000B">
      <w:pPr>
        <w:jc w:val="center"/>
        <w:rPr>
          <w:rFonts w:ascii="Montserrat" w:hAnsi="Montserrat"/>
          <w:b/>
          <w:sz w:val="19"/>
          <w:szCs w:val="19"/>
          <w:lang w:eastAsia="es-MX"/>
        </w:rPr>
      </w:pPr>
      <w:r w:rsidRPr="00B91A40">
        <w:rPr>
          <w:rFonts w:ascii="Montserrat" w:hAnsi="Montserrat"/>
          <w:b/>
          <w:sz w:val="19"/>
          <w:szCs w:val="19"/>
          <w:lang w:val="es-ES_tradnl" w:eastAsia="es-MX"/>
        </w:rPr>
        <w:t>FIANZA PARA CUMPLIMIENTO DE CONTRATOS</w:t>
      </w:r>
      <w:r w:rsidRPr="00B91A40">
        <w:rPr>
          <w:rFonts w:ascii="Montserrat" w:hAnsi="Montserrat"/>
          <w:b/>
          <w:sz w:val="19"/>
          <w:szCs w:val="19"/>
          <w:lang w:eastAsia="es-MX"/>
        </w:rPr>
        <w:t xml:space="preserve"> </w:t>
      </w:r>
      <w:r w:rsidRPr="00B91A40">
        <w:rPr>
          <w:rFonts w:ascii="Montserrat" w:hAnsi="Montserrat"/>
          <w:b/>
          <w:sz w:val="19"/>
          <w:szCs w:val="19"/>
          <w:lang w:val="es-ES_tradnl" w:eastAsia="es-MX"/>
        </w:rPr>
        <w:t>Y/O PEDIDOS Y CALIDAD DEL SERVICIO</w:t>
      </w:r>
    </w:p>
    <w:p w14:paraId="76EE218D" w14:textId="77777777" w:rsidR="001C000B" w:rsidRPr="00B91A40" w:rsidRDefault="001C000B" w:rsidP="001C000B">
      <w:pPr>
        <w:jc w:val="both"/>
        <w:rPr>
          <w:rFonts w:ascii="Montserrat" w:hAnsi="Montserrat"/>
          <w:b/>
          <w:sz w:val="19"/>
          <w:szCs w:val="19"/>
          <w:lang w:eastAsia="es-MX"/>
        </w:rPr>
      </w:pPr>
    </w:p>
    <w:p w14:paraId="288A0327" w14:textId="77777777" w:rsidR="001C000B" w:rsidRPr="007E0B22" w:rsidRDefault="001C000B" w:rsidP="001C000B">
      <w:pPr>
        <w:autoSpaceDE w:val="0"/>
        <w:autoSpaceDN w:val="0"/>
        <w:adjustRightInd w:val="0"/>
        <w:jc w:val="both"/>
        <w:rPr>
          <w:rFonts w:ascii="Montserrat" w:hAnsi="Montserrat" w:cs="Arial"/>
          <w:b/>
          <w:bCs/>
          <w:sz w:val="20"/>
          <w:szCs w:val="20"/>
        </w:rPr>
      </w:pPr>
      <w:r w:rsidRPr="007E0B22">
        <w:rPr>
          <w:rFonts w:ascii="Montserrat" w:hAnsi="Montserrat" w:cs="Arial"/>
          <w:b/>
          <w:bCs/>
          <w:sz w:val="20"/>
          <w:szCs w:val="20"/>
        </w:rPr>
        <w:t>DATOS DE LA AFIANZADORA</w:t>
      </w:r>
    </w:p>
    <w:p w14:paraId="51A7BC6B" w14:textId="77777777" w:rsidR="001C000B" w:rsidRPr="007E0B22" w:rsidRDefault="001C000B" w:rsidP="001C000B">
      <w:pPr>
        <w:autoSpaceDE w:val="0"/>
        <w:autoSpaceDN w:val="0"/>
        <w:adjustRightInd w:val="0"/>
        <w:jc w:val="both"/>
        <w:rPr>
          <w:rFonts w:ascii="Montserrat" w:hAnsi="Montserrat" w:cs="Arial"/>
          <w:sz w:val="20"/>
          <w:szCs w:val="20"/>
        </w:rPr>
      </w:pPr>
      <w:r w:rsidRPr="007E0B22">
        <w:rPr>
          <w:rFonts w:ascii="Montserrat" w:hAnsi="Montserrat" w:cs="Arial"/>
          <w:sz w:val="20"/>
          <w:szCs w:val="20"/>
          <w:u w:val="single"/>
        </w:rPr>
        <w:t>DENOMINACIÓN SOCIAL DE LA AFIANZADORA,</w:t>
      </w:r>
      <w:r w:rsidRPr="007E0B22">
        <w:rPr>
          <w:rFonts w:ascii="Montserrat" w:hAnsi="Montserrat" w:cs="Arial"/>
          <w:sz w:val="20"/>
          <w:szCs w:val="20"/>
        </w:rPr>
        <w:t xml:space="preserve"> CON </w:t>
      </w:r>
      <w:r w:rsidRPr="007E0B22">
        <w:rPr>
          <w:rFonts w:ascii="Montserrat" w:hAnsi="Montserrat" w:cs="Arial"/>
          <w:b/>
          <w:bCs/>
          <w:sz w:val="20"/>
          <w:szCs w:val="20"/>
        </w:rPr>
        <w:t>DOMICILIO</w:t>
      </w:r>
      <w:r w:rsidRPr="007E0B22">
        <w:rPr>
          <w:rFonts w:ascii="Montserrat" w:hAnsi="Montserrat" w:cs="Arial"/>
          <w:sz w:val="20"/>
          <w:szCs w:val="20"/>
        </w:rPr>
        <w:t xml:space="preserve"> EN,________________NÚMERO COLONIA ________, CÓDIGO POSTAL____________________CIUDAD DE ___________-. </w:t>
      </w:r>
    </w:p>
    <w:p w14:paraId="2AF43920" w14:textId="77777777" w:rsidR="001C000B" w:rsidRPr="007E0B22" w:rsidRDefault="001C000B" w:rsidP="001C000B">
      <w:pPr>
        <w:autoSpaceDE w:val="0"/>
        <w:autoSpaceDN w:val="0"/>
        <w:adjustRightInd w:val="0"/>
        <w:jc w:val="both"/>
        <w:rPr>
          <w:rFonts w:ascii="Montserrat" w:hAnsi="Montserrat" w:cs="Arial"/>
          <w:b/>
          <w:bCs/>
          <w:sz w:val="20"/>
          <w:szCs w:val="20"/>
        </w:rPr>
      </w:pPr>
      <w:r w:rsidRPr="007E0B22">
        <w:rPr>
          <w:rFonts w:ascii="Montserrat" w:hAnsi="Montserrat" w:cs="Arial"/>
          <w:b/>
          <w:bCs/>
          <w:sz w:val="20"/>
          <w:szCs w:val="20"/>
        </w:rPr>
        <w:t xml:space="preserve">NÚMERO DE OFICIO Y FECHA DE AUTORIZACIÓN </w:t>
      </w:r>
      <w:r w:rsidRPr="007E0B22">
        <w:rPr>
          <w:rFonts w:ascii="Montserrat" w:hAnsi="Montserrat" w:cs="Arial"/>
          <w:bCs/>
          <w:sz w:val="20"/>
          <w:szCs w:val="20"/>
        </w:rPr>
        <w:t>PARA OPERAR</w:t>
      </w:r>
      <w:r w:rsidRPr="007E0B22">
        <w:rPr>
          <w:rFonts w:ascii="Montserrat" w:hAnsi="Montserrat" w:cs="Arial"/>
          <w:b/>
          <w:bCs/>
          <w:sz w:val="20"/>
          <w:szCs w:val="20"/>
        </w:rPr>
        <w:t xml:space="preserve"> </w:t>
      </w:r>
      <w:r w:rsidRPr="007E0B22">
        <w:rPr>
          <w:rFonts w:ascii="Montserrat" w:hAnsi="Montserrat" w:cs="Arial"/>
          <w:sz w:val="20"/>
          <w:szCs w:val="20"/>
        </w:rPr>
        <w:t>EN LOS TÉRMINOS DE LOS ARTÍCULOS 11 Y 36 DE LA LEY DE INSTITUCIONES DE SEGUROS Y DE FIANZAS _______________ _________________</w:t>
      </w:r>
      <w:r w:rsidRPr="007E0B22">
        <w:rPr>
          <w:rFonts w:ascii="Montserrat" w:hAnsi="Montserrat" w:cs="Arial"/>
          <w:b/>
          <w:bCs/>
          <w:sz w:val="20"/>
          <w:szCs w:val="20"/>
        </w:rPr>
        <w:t>.</w:t>
      </w:r>
    </w:p>
    <w:p w14:paraId="76405BCF" w14:textId="77777777" w:rsidR="001C000B" w:rsidRPr="007E0B22" w:rsidRDefault="001C000B" w:rsidP="001C000B">
      <w:pPr>
        <w:jc w:val="both"/>
        <w:rPr>
          <w:rFonts w:ascii="Montserrat" w:hAnsi="Montserrat" w:cs="Arial"/>
          <w:b/>
          <w:bCs/>
          <w:sz w:val="20"/>
          <w:szCs w:val="20"/>
        </w:rPr>
      </w:pPr>
      <w:r w:rsidRPr="007E0B22">
        <w:rPr>
          <w:rFonts w:ascii="Montserrat" w:hAnsi="Montserrat" w:cs="Arial"/>
          <w:b/>
          <w:bCs/>
          <w:sz w:val="20"/>
          <w:szCs w:val="20"/>
        </w:rPr>
        <w:t>BENEFICIARIA</w:t>
      </w:r>
    </w:p>
    <w:p w14:paraId="1E0F1694" w14:textId="77777777" w:rsidR="001C000B" w:rsidRPr="007E0B22" w:rsidRDefault="001C000B" w:rsidP="001C000B">
      <w:pPr>
        <w:jc w:val="both"/>
        <w:rPr>
          <w:rFonts w:ascii="Montserrat" w:hAnsi="Montserrat" w:cs="Arial"/>
          <w:sz w:val="20"/>
          <w:szCs w:val="20"/>
        </w:rPr>
      </w:pPr>
      <w:r w:rsidRPr="007E0B22">
        <w:rPr>
          <w:rFonts w:ascii="Montserrat" w:hAnsi="Montserrat" w:cs="Arial"/>
          <w:sz w:val="20"/>
          <w:szCs w:val="20"/>
        </w:rPr>
        <w:t>EL “HOSPITAL REGIONAL DE ALTA ESPECIALIDAD DE IXTAPALUCA”, EN LO SUCESIVO “LA BENEFICIARIA”, CON DOMICILIO EN, CARRETERA FEDERAL MÉXICO-PUEBLA, KILÓMETRO 34.5, PUEBLO DE ZOQUIAPAN, CÓDIGO POSTAL 56530, MUNICIPIO DE IXTAPALUCA, ESTADO DE MÉXICO.</w:t>
      </w:r>
    </w:p>
    <w:p w14:paraId="43E1E157" w14:textId="77777777" w:rsidR="001C000B" w:rsidRPr="007E0B22" w:rsidRDefault="001C000B" w:rsidP="001C000B">
      <w:pPr>
        <w:pStyle w:val="Sinespaciado"/>
        <w:rPr>
          <w:rFonts w:ascii="Montserrat" w:hAnsi="Montserrat" w:cs="Arial"/>
          <w:sz w:val="20"/>
          <w:szCs w:val="20"/>
        </w:rPr>
      </w:pPr>
      <w:r w:rsidRPr="007E0B22">
        <w:rPr>
          <w:rFonts w:ascii="Montserrat" w:hAnsi="Montserrat" w:cs="Arial"/>
          <w:b/>
          <w:bCs/>
          <w:sz w:val="20"/>
          <w:szCs w:val="20"/>
        </w:rPr>
        <w:t>DATOS DEL FIADO(S)</w:t>
      </w:r>
    </w:p>
    <w:p w14:paraId="4B8E9B93" w14:textId="77777777" w:rsidR="001C000B" w:rsidRPr="007E0B22" w:rsidRDefault="001C000B" w:rsidP="001C000B">
      <w:pPr>
        <w:pStyle w:val="Sinespaciado"/>
        <w:rPr>
          <w:rFonts w:ascii="Montserrat" w:hAnsi="Montserrat" w:cs="Arial"/>
          <w:sz w:val="20"/>
          <w:szCs w:val="20"/>
        </w:rPr>
      </w:pPr>
      <w:r w:rsidRPr="007E0B22">
        <w:rPr>
          <w:rFonts w:ascii="Montserrat" w:hAnsi="Montserrat" w:cs="Arial"/>
          <w:sz w:val="20"/>
          <w:szCs w:val="20"/>
          <w:u w:val="single"/>
        </w:rPr>
        <w:t>NOMBRE DE LA EMPRESA O PERSONA FÍSICA</w:t>
      </w:r>
      <w:r w:rsidRPr="007E0B22">
        <w:rPr>
          <w:rFonts w:ascii="Montserrat" w:hAnsi="Montserrat" w:cs="Arial"/>
          <w:sz w:val="20"/>
          <w:szCs w:val="20"/>
        </w:rPr>
        <w:t xml:space="preserve">, CON R. F.C. </w:t>
      </w:r>
      <w:r w:rsidRPr="007E0B22">
        <w:rPr>
          <w:rFonts w:ascii="Montserrat" w:hAnsi="Montserrat" w:cs="Arial"/>
          <w:b/>
          <w:sz w:val="20"/>
          <w:szCs w:val="20"/>
          <w:u w:val="single"/>
        </w:rPr>
        <w:t>____________________</w:t>
      </w:r>
      <w:r w:rsidRPr="007E0B22">
        <w:rPr>
          <w:rFonts w:ascii="Montserrat" w:hAnsi="Montserrat" w:cs="Arial"/>
          <w:sz w:val="20"/>
          <w:szCs w:val="20"/>
        </w:rPr>
        <w:t xml:space="preserve"> CON DOMICILIO EN, ____________________________ NÚMERO_____________ COLONIA </w:t>
      </w:r>
      <w:r w:rsidRPr="00505E0F">
        <w:rPr>
          <w:rFonts w:ascii="Montserrat" w:hAnsi="Montserrat" w:cs="Arial"/>
          <w:sz w:val="20"/>
          <w:szCs w:val="20"/>
          <w:u w:val="single"/>
        </w:rPr>
        <w:t>____________________</w:t>
      </w:r>
      <w:r w:rsidRPr="00505E0F">
        <w:rPr>
          <w:rFonts w:ascii="Montserrat" w:hAnsi="Montserrat" w:cs="Arial"/>
          <w:sz w:val="20"/>
          <w:szCs w:val="20"/>
        </w:rPr>
        <w:t>, ALCALDIA</w:t>
      </w:r>
      <w:r w:rsidRPr="007E0B22">
        <w:rPr>
          <w:rFonts w:ascii="Montserrat" w:hAnsi="Montserrat" w:cs="Arial"/>
          <w:sz w:val="20"/>
          <w:szCs w:val="20"/>
        </w:rPr>
        <w:t>__________</w:t>
      </w:r>
      <w:r w:rsidRPr="007E0B22">
        <w:rPr>
          <w:rFonts w:ascii="Montserrat" w:hAnsi="Montserrat" w:cs="Arial"/>
          <w:sz w:val="20"/>
          <w:szCs w:val="20"/>
          <w:u w:val="single"/>
        </w:rPr>
        <w:t xml:space="preserve"> </w:t>
      </w:r>
      <w:r w:rsidRPr="007E0B22">
        <w:rPr>
          <w:rFonts w:ascii="Montserrat" w:hAnsi="Montserrat" w:cs="Arial"/>
          <w:sz w:val="20"/>
          <w:szCs w:val="20"/>
        </w:rPr>
        <w:t>, CÓDIGO POSTAL</w:t>
      </w:r>
      <w:r w:rsidRPr="007E0B22">
        <w:rPr>
          <w:rFonts w:ascii="Montserrat" w:hAnsi="Montserrat" w:cs="Arial"/>
          <w:sz w:val="20"/>
          <w:szCs w:val="20"/>
          <w:u w:val="single"/>
        </w:rPr>
        <w:t xml:space="preserve"> </w:t>
      </w:r>
      <w:r w:rsidRPr="007E0B22">
        <w:rPr>
          <w:rFonts w:ascii="Montserrat" w:hAnsi="Montserrat" w:cs="Arial"/>
          <w:sz w:val="20"/>
          <w:szCs w:val="20"/>
        </w:rPr>
        <w:t>________________ CIUDAD DE ______________.</w:t>
      </w:r>
    </w:p>
    <w:p w14:paraId="38F32F7E" w14:textId="77777777" w:rsidR="001C000B" w:rsidRPr="007E0B22" w:rsidRDefault="001C000B" w:rsidP="001C000B">
      <w:pPr>
        <w:pStyle w:val="Sinespaciado"/>
        <w:rPr>
          <w:rFonts w:ascii="Montserrat" w:hAnsi="Montserrat" w:cs="Arial"/>
          <w:b/>
          <w:bCs/>
          <w:sz w:val="20"/>
          <w:szCs w:val="20"/>
        </w:rPr>
      </w:pPr>
      <w:r w:rsidRPr="007E0B22">
        <w:rPr>
          <w:rFonts w:ascii="Montserrat" w:hAnsi="Montserrat" w:cs="Arial"/>
          <w:b/>
          <w:bCs/>
          <w:sz w:val="20"/>
          <w:szCs w:val="20"/>
        </w:rPr>
        <w:t>DATOS DE LA PÓLIZA</w:t>
      </w:r>
    </w:p>
    <w:p w14:paraId="6471CD7D" w14:textId="77777777" w:rsidR="001C000B" w:rsidRPr="007E0B22" w:rsidRDefault="001C000B" w:rsidP="001C000B">
      <w:pPr>
        <w:pStyle w:val="Sinespaciado"/>
        <w:rPr>
          <w:rFonts w:ascii="Montserrat" w:hAnsi="Montserrat" w:cs="Arial"/>
          <w:sz w:val="20"/>
          <w:szCs w:val="20"/>
        </w:rPr>
      </w:pPr>
      <w:r w:rsidRPr="007E0B22">
        <w:rPr>
          <w:rFonts w:ascii="Montserrat" w:hAnsi="Montserrat" w:cs="Arial"/>
          <w:sz w:val="20"/>
          <w:szCs w:val="20"/>
        </w:rPr>
        <w:t>NÚMERO:_________________________,</w:t>
      </w:r>
    </w:p>
    <w:p w14:paraId="7CE510A5" w14:textId="77777777" w:rsidR="001C000B" w:rsidRDefault="001C000B" w:rsidP="001C000B">
      <w:pPr>
        <w:jc w:val="both"/>
        <w:rPr>
          <w:rFonts w:ascii="Montserrat" w:hAnsi="Montserrat" w:cs="Arial"/>
          <w:sz w:val="20"/>
          <w:szCs w:val="20"/>
        </w:rPr>
      </w:pPr>
      <w:r w:rsidRPr="007E0B22">
        <w:rPr>
          <w:rFonts w:ascii="Montserrat" w:hAnsi="Montserrat" w:cs="Arial"/>
          <w:sz w:val="20"/>
          <w:szCs w:val="20"/>
        </w:rPr>
        <w:t>MONTO AFIANZADO:___________________(_____________________________ PESOS 00/100 M.N.) QUE NO INCLUYE EL IMPUESTO AL VALOR AGREGADO. (I.V.A.).</w:t>
      </w:r>
    </w:p>
    <w:p w14:paraId="7ABC7AC8" w14:textId="77777777" w:rsidR="001C000B" w:rsidRPr="007E0B22" w:rsidRDefault="001C000B" w:rsidP="001C000B">
      <w:pPr>
        <w:jc w:val="both"/>
        <w:rPr>
          <w:rFonts w:ascii="Montserrat" w:hAnsi="Montserrat" w:cs="Arial"/>
          <w:sz w:val="20"/>
          <w:szCs w:val="20"/>
        </w:rPr>
      </w:pPr>
      <w:r w:rsidRPr="007E0B22">
        <w:rPr>
          <w:rFonts w:ascii="Montserrat" w:hAnsi="Montserrat" w:cs="Arial"/>
          <w:b/>
          <w:bCs/>
          <w:sz w:val="20"/>
          <w:szCs w:val="20"/>
        </w:rPr>
        <w:t>FECHA DE EXPEDICIÓN</w:t>
      </w:r>
      <w:r w:rsidRPr="007E0B22">
        <w:rPr>
          <w:rFonts w:ascii="Montserrat" w:hAnsi="Montserrat" w:cs="Arial"/>
          <w:sz w:val="20"/>
          <w:szCs w:val="20"/>
        </w:rPr>
        <w:t>_____________________.</w:t>
      </w:r>
    </w:p>
    <w:p w14:paraId="2BBF39C7" w14:textId="77777777" w:rsidR="001C000B" w:rsidRPr="007E0B22" w:rsidRDefault="001C000B" w:rsidP="001C000B">
      <w:pPr>
        <w:jc w:val="both"/>
        <w:rPr>
          <w:rFonts w:ascii="Montserrat" w:hAnsi="Montserrat" w:cs="Arial"/>
          <w:sz w:val="20"/>
          <w:szCs w:val="20"/>
        </w:rPr>
      </w:pPr>
      <w:r w:rsidRPr="007E0B22">
        <w:rPr>
          <w:rFonts w:ascii="Montserrat" w:hAnsi="Montserrat" w:cs="Arial"/>
          <w:b/>
          <w:bCs/>
          <w:sz w:val="20"/>
          <w:szCs w:val="20"/>
        </w:rPr>
        <w:t xml:space="preserve">OBLIGACIÓN GARANTIZADA </w:t>
      </w:r>
      <w:r w:rsidRPr="007E0B22">
        <w:rPr>
          <w:rFonts w:ascii="Montserrat" w:hAnsi="Montserrat" w:cs="Arial"/>
          <w:sz w:val="20"/>
          <w:szCs w:val="20"/>
        </w:rPr>
        <w:t>EL CUMPLIMIENTO DE LAS OBLIGACIONES ESTIPULADAS EN EL CONTRATO NÚMERO__________________EN LOS TÉRMINOS DE LA CLÁUSULA PRIMERA DE LA PRESENTE PÓLIZA DE FIANZA.</w:t>
      </w:r>
    </w:p>
    <w:p w14:paraId="62184927" w14:textId="77777777" w:rsidR="001C000B" w:rsidRPr="00505E0F" w:rsidRDefault="001C000B" w:rsidP="001C000B">
      <w:pPr>
        <w:jc w:val="both"/>
        <w:rPr>
          <w:rFonts w:ascii="Montserrat" w:hAnsi="Montserrat" w:cs="Arial"/>
          <w:spacing w:val="-2"/>
          <w:sz w:val="20"/>
          <w:szCs w:val="20"/>
        </w:rPr>
      </w:pPr>
      <w:r w:rsidRPr="007E0B22">
        <w:rPr>
          <w:rFonts w:ascii="Montserrat" w:hAnsi="Montserrat" w:cs="Arial"/>
          <w:b/>
          <w:bCs/>
          <w:sz w:val="20"/>
          <w:szCs w:val="20"/>
        </w:rPr>
        <w:t xml:space="preserve">NATURALEZA DE LAS OBLIGACIONES </w:t>
      </w:r>
      <w:r w:rsidRPr="00505E0F">
        <w:rPr>
          <w:rFonts w:ascii="Montserrat" w:hAnsi="Montserrat" w:cs="Arial"/>
          <w:spacing w:val="-2"/>
          <w:sz w:val="20"/>
          <w:szCs w:val="20"/>
        </w:rPr>
        <w:t>LA OBLIGACIÓN GARANTIZADA SERÁ DIVISIBLE, POR LO QUE, EN CASO DE PRESENTARSE ALGÚN INCUMPLIMIENTO, SE HARÁ EFECTIVA SOLO EN LA PROPORCIÓN CORRESPONDIENTE AL INCUMPLIMIENTO DE LA OBLIGACIÓN PRINCIPAL.</w:t>
      </w:r>
    </w:p>
    <w:p w14:paraId="58BB5068" w14:textId="77777777" w:rsidR="001C000B" w:rsidRPr="007E0B22" w:rsidRDefault="001C000B" w:rsidP="001C000B">
      <w:pPr>
        <w:jc w:val="both"/>
        <w:rPr>
          <w:rFonts w:ascii="Montserrat" w:hAnsi="Montserrat" w:cs="Arial"/>
          <w:sz w:val="20"/>
          <w:szCs w:val="20"/>
        </w:rPr>
      </w:pPr>
    </w:p>
    <w:p w14:paraId="25088D8F" w14:textId="77777777" w:rsidR="001C000B" w:rsidRPr="007E0B22" w:rsidRDefault="001C000B" w:rsidP="001C000B">
      <w:pPr>
        <w:jc w:val="both"/>
        <w:rPr>
          <w:rFonts w:ascii="Montserrat" w:hAnsi="Montserrat" w:cs="Arial"/>
          <w:b/>
          <w:bCs/>
          <w:sz w:val="20"/>
          <w:szCs w:val="20"/>
        </w:rPr>
      </w:pPr>
      <w:r w:rsidRPr="007E0B22">
        <w:rPr>
          <w:rFonts w:ascii="Montserrat" w:hAnsi="Montserrat" w:cs="Arial"/>
          <w:b/>
          <w:bCs/>
          <w:sz w:val="20"/>
          <w:szCs w:val="20"/>
        </w:rPr>
        <w:t xml:space="preserve">DATOS DEL CONTRATO, EN LO SUCESIVO EL “CONTRATO” </w:t>
      </w:r>
    </w:p>
    <w:p w14:paraId="542B7061" w14:textId="77777777" w:rsidR="001C000B" w:rsidRDefault="001C000B" w:rsidP="001C000B">
      <w:pPr>
        <w:pStyle w:val="Sinespaciado"/>
        <w:rPr>
          <w:rFonts w:ascii="Montserrat" w:hAnsi="Montserrat" w:cs="Arial"/>
          <w:sz w:val="20"/>
          <w:szCs w:val="20"/>
        </w:rPr>
      </w:pPr>
      <w:r w:rsidRPr="007E0B22">
        <w:rPr>
          <w:rFonts w:ascii="Montserrat" w:hAnsi="Montserrat" w:cs="Arial"/>
          <w:b/>
          <w:bCs/>
          <w:sz w:val="20"/>
          <w:szCs w:val="20"/>
        </w:rPr>
        <w:t>NÚMERO DE CONTRATO</w:t>
      </w:r>
      <w:r w:rsidRPr="007E0B22">
        <w:rPr>
          <w:rFonts w:ascii="Montserrat" w:hAnsi="Montserrat" w:cs="Arial"/>
          <w:bCs/>
          <w:sz w:val="20"/>
          <w:szCs w:val="20"/>
        </w:rPr>
        <w:t xml:space="preserve">: </w:t>
      </w:r>
      <w:r w:rsidRPr="007E0B22">
        <w:rPr>
          <w:rFonts w:ascii="Montserrat" w:hAnsi="Montserrat" w:cs="Arial"/>
          <w:sz w:val="20"/>
          <w:szCs w:val="20"/>
        </w:rPr>
        <w:t xml:space="preserve">OBJETO:_______________________________________________ </w:t>
      </w:r>
    </w:p>
    <w:p w14:paraId="21831361" w14:textId="77777777" w:rsidR="001C000B" w:rsidRPr="007E0B22" w:rsidRDefault="001C000B" w:rsidP="001C000B">
      <w:pPr>
        <w:pStyle w:val="Sinespaciado"/>
        <w:rPr>
          <w:rFonts w:ascii="Montserrat" w:hAnsi="Montserrat" w:cs="Arial"/>
          <w:sz w:val="20"/>
          <w:szCs w:val="20"/>
        </w:rPr>
      </w:pPr>
    </w:p>
    <w:p w14:paraId="3C8B376C" w14:textId="77777777" w:rsidR="001C000B" w:rsidRPr="007E0B22" w:rsidRDefault="001C000B" w:rsidP="001C000B">
      <w:pPr>
        <w:pStyle w:val="Sinespaciado"/>
        <w:jc w:val="both"/>
        <w:rPr>
          <w:rFonts w:ascii="Montserrat" w:hAnsi="Montserrat" w:cs="Arial"/>
          <w:sz w:val="20"/>
          <w:szCs w:val="20"/>
        </w:rPr>
      </w:pPr>
      <w:r w:rsidRPr="007E0B22">
        <w:rPr>
          <w:rFonts w:ascii="Montserrat" w:hAnsi="Montserrat" w:cs="Arial"/>
          <w:b/>
          <w:bCs/>
          <w:sz w:val="20"/>
          <w:szCs w:val="20"/>
        </w:rPr>
        <w:t>MONTO DEL CONTRATO</w:t>
      </w:r>
      <w:r w:rsidRPr="007E0B22">
        <w:rPr>
          <w:rFonts w:ascii="Montserrat" w:hAnsi="Montserrat" w:cs="Arial"/>
          <w:bCs/>
          <w:sz w:val="20"/>
          <w:szCs w:val="20"/>
        </w:rPr>
        <w:t xml:space="preserve">: </w:t>
      </w:r>
      <w:r w:rsidRPr="007E0B22">
        <w:rPr>
          <w:rFonts w:ascii="Montserrat" w:hAnsi="Montserrat" w:cs="Arial"/>
          <w:sz w:val="20"/>
          <w:szCs w:val="20"/>
        </w:rPr>
        <w:t>_____________________ (________________________ PESOS __/100 M.N.), QUE NO INCLUYE EL IMPUESTO AL VALOR AGREGADO. (I.V.A.).</w:t>
      </w:r>
    </w:p>
    <w:p w14:paraId="43D9F324" w14:textId="77777777" w:rsidR="001C000B" w:rsidRPr="007E0B22" w:rsidRDefault="001C000B" w:rsidP="001C000B">
      <w:pPr>
        <w:pStyle w:val="Sinespaciado"/>
        <w:rPr>
          <w:rFonts w:ascii="Montserrat" w:hAnsi="Montserrat" w:cs="Arial"/>
          <w:sz w:val="20"/>
          <w:szCs w:val="20"/>
        </w:rPr>
      </w:pPr>
      <w:r w:rsidRPr="007E0B22">
        <w:rPr>
          <w:rFonts w:ascii="Montserrat" w:hAnsi="Montserrat" w:cs="Arial"/>
          <w:b/>
          <w:bCs/>
          <w:sz w:val="20"/>
          <w:szCs w:val="20"/>
        </w:rPr>
        <w:t>FECHA DE SUSCRIPCIÓN</w:t>
      </w:r>
      <w:r w:rsidRPr="007E0B22">
        <w:rPr>
          <w:rFonts w:ascii="Montserrat" w:hAnsi="Montserrat" w:cs="Arial"/>
          <w:sz w:val="20"/>
          <w:szCs w:val="20"/>
        </w:rPr>
        <w:t>: __________________.</w:t>
      </w:r>
    </w:p>
    <w:p w14:paraId="1B517BCE" w14:textId="77777777" w:rsidR="001C000B" w:rsidRDefault="001C000B" w:rsidP="001C000B">
      <w:pPr>
        <w:pStyle w:val="Sinespaciado"/>
        <w:jc w:val="both"/>
        <w:rPr>
          <w:rFonts w:ascii="Montserrat" w:hAnsi="Montserrat" w:cs="Arial"/>
          <w:sz w:val="20"/>
          <w:szCs w:val="20"/>
        </w:rPr>
      </w:pPr>
      <w:r w:rsidRPr="007E0B22">
        <w:rPr>
          <w:rFonts w:ascii="Montserrat" w:hAnsi="Montserrat" w:cs="Arial"/>
          <w:b/>
          <w:bCs/>
          <w:sz w:val="20"/>
          <w:szCs w:val="20"/>
        </w:rPr>
        <w:t>TIPO</w:t>
      </w:r>
      <w:r w:rsidRPr="007E0B22">
        <w:rPr>
          <w:rFonts w:ascii="Montserrat" w:hAnsi="Montserrat" w:cs="Arial"/>
          <w:sz w:val="20"/>
          <w:szCs w:val="20"/>
        </w:rPr>
        <w:t>: (ADQUISICION DE _______________________________,).</w:t>
      </w:r>
    </w:p>
    <w:p w14:paraId="20074B81" w14:textId="77777777" w:rsidR="001C000B" w:rsidRPr="007E0B22" w:rsidRDefault="001C000B" w:rsidP="001C000B">
      <w:pPr>
        <w:pStyle w:val="Sinespaciado"/>
        <w:jc w:val="both"/>
        <w:rPr>
          <w:rFonts w:ascii="Montserrat" w:hAnsi="Montserrat" w:cs="Arial"/>
          <w:sz w:val="20"/>
          <w:szCs w:val="20"/>
        </w:rPr>
      </w:pPr>
    </w:p>
    <w:p w14:paraId="52E85A25" w14:textId="77777777" w:rsidR="001C000B" w:rsidRPr="007E0B22" w:rsidRDefault="001C000B" w:rsidP="001C000B">
      <w:pPr>
        <w:pStyle w:val="Sinespaciado"/>
        <w:jc w:val="both"/>
        <w:rPr>
          <w:rFonts w:ascii="Montserrat" w:hAnsi="Montserrat" w:cs="Arial"/>
          <w:sz w:val="20"/>
          <w:szCs w:val="20"/>
        </w:rPr>
      </w:pPr>
      <w:r w:rsidRPr="007E0B22">
        <w:rPr>
          <w:rFonts w:ascii="Montserrat" w:hAnsi="Montserrat" w:cs="Arial"/>
          <w:b/>
          <w:bCs/>
          <w:sz w:val="20"/>
          <w:szCs w:val="20"/>
        </w:rPr>
        <w:t>NATURALEZA DE LA OBLIGACIÓN CONTRACTUAL PARA LA GARANTÍA DE CUMPLIMIENTO</w:t>
      </w:r>
    </w:p>
    <w:p w14:paraId="36D725D1" w14:textId="77777777" w:rsidR="001C000B" w:rsidRPr="007E0B22" w:rsidRDefault="001C000B" w:rsidP="001C000B">
      <w:pPr>
        <w:pStyle w:val="Sinespaciado"/>
        <w:jc w:val="both"/>
        <w:rPr>
          <w:rFonts w:ascii="Montserrat" w:hAnsi="Montserrat" w:cs="Arial"/>
          <w:sz w:val="20"/>
          <w:szCs w:val="20"/>
        </w:rPr>
      </w:pPr>
      <w:r w:rsidRPr="007E0B22">
        <w:rPr>
          <w:rFonts w:ascii="Montserrat" w:hAnsi="Montserrat" w:cs="Arial"/>
          <w:sz w:val="20"/>
          <w:szCs w:val="20"/>
        </w:rPr>
        <w:t>LA OBLIGACIÓN GARANTIZADA SERÁ DIVISIBLE, POR LO QUE, EN CASO DE PRESENTARSE ALGÚN INCUMPLIMIENTO, SE HARÁ EFECTIVA SOLO EN LA PROPORCIÓN CORRESPONDIENTE AL INCUMPLIMIENTO DE LA OBLIGACIÓN PRINCIPAL.</w:t>
      </w:r>
    </w:p>
    <w:p w14:paraId="76D29DBC" w14:textId="77777777" w:rsidR="001C000B" w:rsidRPr="007E0B22" w:rsidRDefault="001C000B" w:rsidP="001C000B">
      <w:pPr>
        <w:pStyle w:val="Sinespaciado"/>
        <w:rPr>
          <w:rFonts w:ascii="Montserrat" w:hAnsi="Montserrat"/>
          <w:sz w:val="20"/>
          <w:szCs w:val="20"/>
        </w:rPr>
      </w:pPr>
    </w:p>
    <w:p w14:paraId="08FA3B33" w14:textId="77777777" w:rsidR="001C000B" w:rsidRPr="007E0B22" w:rsidRDefault="001C000B" w:rsidP="001C000B">
      <w:pPr>
        <w:pStyle w:val="texto"/>
        <w:spacing w:after="0" w:line="240" w:lineRule="auto"/>
        <w:jc w:val="both"/>
        <w:rPr>
          <w:rFonts w:ascii="Montserrat" w:eastAsia="Calibri" w:hAnsi="Montserrat"/>
          <w:sz w:val="20"/>
          <w:szCs w:val="20"/>
          <w:lang w:eastAsia="en-US"/>
        </w:rPr>
      </w:pPr>
      <w:r w:rsidRPr="007E0B22">
        <w:rPr>
          <w:rFonts w:ascii="Montserrat" w:eastAsia="Calibri" w:hAnsi="Montserrat"/>
          <w:sz w:val="20"/>
          <w:szCs w:val="20"/>
          <w:lang w:eastAsia="en-US"/>
        </w:rPr>
        <w:t>EL PROCEDIMIENTO AL QUE SE SUJETARÁ LA PRESENTE PÓLIZA DE FIANZA PARA HACERLA EFECTIVA, ES EL PREVISTO EN EL ARTÍCULO 279 DE LA LEY DE INSTITUCIONES DE SEGUROS Y DE FIANZAS.</w:t>
      </w:r>
    </w:p>
    <w:p w14:paraId="02BDB76C" w14:textId="4B262532" w:rsidR="001C000B" w:rsidRDefault="001C000B" w:rsidP="001C000B">
      <w:pPr>
        <w:pStyle w:val="texto"/>
        <w:spacing w:after="0" w:line="240" w:lineRule="auto"/>
        <w:rPr>
          <w:rFonts w:ascii="Montserrat" w:eastAsia="Calibri" w:hAnsi="Montserrat"/>
          <w:sz w:val="20"/>
          <w:szCs w:val="20"/>
          <w:lang w:eastAsia="en-US"/>
        </w:rPr>
      </w:pPr>
    </w:p>
    <w:p w14:paraId="116DC556" w14:textId="3B38235F" w:rsidR="001C000B" w:rsidRDefault="001C000B" w:rsidP="001C000B">
      <w:pPr>
        <w:pStyle w:val="texto"/>
        <w:spacing w:after="0" w:line="240" w:lineRule="auto"/>
        <w:rPr>
          <w:rFonts w:ascii="Montserrat" w:eastAsia="Calibri" w:hAnsi="Montserrat"/>
          <w:sz w:val="20"/>
          <w:szCs w:val="20"/>
          <w:lang w:eastAsia="en-US"/>
        </w:rPr>
      </w:pPr>
    </w:p>
    <w:p w14:paraId="73B1D703" w14:textId="35CB0E60" w:rsidR="001C000B" w:rsidRDefault="001C000B" w:rsidP="001C000B">
      <w:pPr>
        <w:pStyle w:val="texto"/>
        <w:spacing w:after="0" w:line="240" w:lineRule="auto"/>
        <w:rPr>
          <w:rFonts w:ascii="Montserrat" w:eastAsia="Calibri" w:hAnsi="Montserrat"/>
          <w:sz w:val="20"/>
          <w:szCs w:val="20"/>
          <w:lang w:eastAsia="en-US"/>
        </w:rPr>
      </w:pPr>
    </w:p>
    <w:p w14:paraId="49F353FD" w14:textId="77777777" w:rsidR="00D26402" w:rsidRPr="007E0B22" w:rsidRDefault="00D26402" w:rsidP="001C000B">
      <w:pPr>
        <w:pStyle w:val="texto"/>
        <w:spacing w:after="0" w:line="240" w:lineRule="auto"/>
        <w:rPr>
          <w:rFonts w:ascii="Montserrat" w:eastAsia="Calibri" w:hAnsi="Montserrat"/>
          <w:sz w:val="20"/>
          <w:szCs w:val="20"/>
          <w:lang w:eastAsia="en-US"/>
        </w:rPr>
      </w:pPr>
    </w:p>
    <w:p w14:paraId="43325DEF" w14:textId="77777777" w:rsidR="001C000B" w:rsidRPr="007E0B22" w:rsidRDefault="001C000B" w:rsidP="001C000B">
      <w:pPr>
        <w:pStyle w:val="texto"/>
        <w:spacing w:after="0" w:line="240" w:lineRule="auto"/>
        <w:rPr>
          <w:rFonts w:ascii="Montserrat" w:eastAsia="Calibri" w:hAnsi="Montserrat"/>
          <w:sz w:val="20"/>
          <w:szCs w:val="20"/>
          <w:lang w:eastAsia="en-US"/>
        </w:rPr>
      </w:pPr>
      <w:r w:rsidRPr="007E0B22">
        <w:rPr>
          <w:rFonts w:ascii="Montserrat" w:eastAsia="Calibri" w:hAnsi="Montserrat"/>
          <w:b/>
          <w:sz w:val="20"/>
          <w:szCs w:val="20"/>
          <w:lang w:eastAsia="en-US"/>
        </w:rPr>
        <w:lastRenderedPageBreak/>
        <w:t>COMPETENCIA Y JURISDICCIÓN</w:t>
      </w:r>
      <w:r w:rsidRPr="007E0B22">
        <w:rPr>
          <w:rFonts w:ascii="Montserrat" w:eastAsia="Calibri" w:hAnsi="Montserrat"/>
          <w:sz w:val="20"/>
          <w:szCs w:val="20"/>
          <w:lang w:eastAsia="en-US"/>
        </w:rPr>
        <w:t>:</w:t>
      </w:r>
    </w:p>
    <w:p w14:paraId="7E4A8066" w14:textId="77777777" w:rsidR="001C000B" w:rsidRPr="007E0B22" w:rsidRDefault="001C000B" w:rsidP="001C000B">
      <w:pPr>
        <w:pStyle w:val="texto"/>
        <w:spacing w:after="0" w:line="240" w:lineRule="auto"/>
        <w:jc w:val="both"/>
        <w:rPr>
          <w:rFonts w:ascii="Montserrat" w:eastAsia="Calibri" w:hAnsi="Montserrat"/>
          <w:sz w:val="20"/>
          <w:szCs w:val="20"/>
          <w:lang w:eastAsia="en-US"/>
        </w:rPr>
      </w:pPr>
      <w:r w:rsidRPr="007E0B22">
        <w:rPr>
          <w:rFonts w:ascii="Montserrat" w:eastAsia="Calibri" w:hAnsi="Montserrat"/>
          <w:sz w:val="20"/>
          <w:szCs w:val="20"/>
          <w:lang w:eastAsia="en-US"/>
        </w:rPr>
        <w:t>PARA TODO LO RELACIONADO CON LA PRESENTE PÓLIZA, EL FIADO, EL FIADOR Y CUALESQUIER OTRO OBLIGADO, ASÍ COMO “LA BENEFICIARIA”, SE SOMETERÁN A LA JURISDICCIÓN Y COMPETENCIA DE LOS TRIBUNALES FEDERALES CON RESIDENCIA EN LA CIUDAD DE MÉXICO, RENUNCIANDO AL FUERO QUE PUDIERA CORRESPONDERLE EN RAZÓN DE SU DOMICILIO O POR CUALQUIER OTRA CAUSA.</w:t>
      </w:r>
    </w:p>
    <w:p w14:paraId="0B2CD373" w14:textId="77777777" w:rsidR="001C000B" w:rsidRPr="007E0B22" w:rsidRDefault="001C000B" w:rsidP="001C000B">
      <w:pPr>
        <w:pStyle w:val="texto"/>
        <w:spacing w:after="0" w:line="240" w:lineRule="auto"/>
        <w:rPr>
          <w:rFonts w:ascii="Montserrat" w:eastAsia="Calibri" w:hAnsi="Montserrat"/>
          <w:sz w:val="20"/>
          <w:szCs w:val="20"/>
          <w:lang w:eastAsia="en-US"/>
        </w:rPr>
      </w:pPr>
    </w:p>
    <w:p w14:paraId="51B8A922" w14:textId="77777777" w:rsidR="001C000B" w:rsidRDefault="001C000B" w:rsidP="001C000B">
      <w:pPr>
        <w:pStyle w:val="texto"/>
        <w:spacing w:after="0" w:line="240" w:lineRule="auto"/>
        <w:jc w:val="both"/>
        <w:rPr>
          <w:rFonts w:ascii="Montserrat" w:eastAsia="Calibri" w:hAnsi="Montserrat"/>
          <w:sz w:val="20"/>
          <w:szCs w:val="20"/>
          <w:lang w:eastAsia="en-US"/>
        </w:rPr>
      </w:pPr>
      <w:r w:rsidRPr="007E0B22">
        <w:rPr>
          <w:rFonts w:ascii="Montserrat" w:eastAsia="Calibri" w:hAnsi="Montserrat"/>
          <w:sz w:val="20"/>
          <w:szCs w:val="20"/>
          <w:lang w:eastAsia="en-US"/>
        </w:rPr>
        <w:t>LA PRESENTE FIANZA SE EXPIDE DE CONFORMIDAD CON LO DISPUESTO POR LOS ARTÍCULOS 48, FRACCIÓN II Y ÚLTIMO PÁRRAFO, Y ARTÍCULO 49, FRACCIÓN II, DE LA LEY DE ADQUISICIONES, ARRENDAMIENTOS Y SERVICIOS DEL SECTOR PÚBLICO, Y 103 DE SU REGLAMENTO.</w:t>
      </w:r>
    </w:p>
    <w:p w14:paraId="343D6CB2" w14:textId="77777777" w:rsidR="001C000B" w:rsidRDefault="001C000B" w:rsidP="001C000B">
      <w:pPr>
        <w:pStyle w:val="texto"/>
        <w:spacing w:after="0" w:line="240" w:lineRule="auto"/>
        <w:jc w:val="both"/>
        <w:rPr>
          <w:rFonts w:ascii="Montserrat" w:eastAsia="Calibri" w:hAnsi="Montserrat"/>
          <w:sz w:val="20"/>
          <w:szCs w:val="20"/>
          <w:lang w:eastAsia="en-US"/>
        </w:rPr>
      </w:pPr>
    </w:p>
    <w:p w14:paraId="337FBF5B" w14:textId="77777777" w:rsidR="001C000B" w:rsidRPr="007E0B22" w:rsidRDefault="001C000B" w:rsidP="001C000B">
      <w:pPr>
        <w:pStyle w:val="texto"/>
        <w:spacing w:after="0" w:line="240" w:lineRule="auto"/>
        <w:jc w:val="center"/>
        <w:rPr>
          <w:rFonts w:ascii="Montserrat" w:eastAsia="Calibri" w:hAnsi="Montserrat"/>
          <w:sz w:val="20"/>
          <w:szCs w:val="20"/>
          <w:lang w:eastAsia="en-US"/>
        </w:rPr>
      </w:pPr>
      <w:r w:rsidRPr="007E0B22">
        <w:rPr>
          <w:rFonts w:ascii="Montserrat" w:eastAsia="Calibri" w:hAnsi="Montserrat"/>
          <w:sz w:val="20"/>
          <w:szCs w:val="20"/>
          <w:lang w:eastAsia="en-US"/>
        </w:rPr>
        <w:t>VALIDACIÓN DE LA FIANZA EN EL PORTAL DE INTERNET www.amig.org.mx</w:t>
      </w:r>
    </w:p>
    <w:p w14:paraId="46DCE5F7" w14:textId="77777777" w:rsidR="001C000B" w:rsidRPr="007E0B22" w:rsidRDefault="001C000B" w:rsidP="001C000B">
      <w:pPr>
        <w:pStyle w:val="texto"/>
        <w:spacing w:after="0" w:line="240" w:lineRule="auto"/>
        <w:jc w:val="center"/>
        <w:rPr>
          <w:rFonts w:ascii="Montserrat" w:eastAsia="Calibri" w:hAnsi="Montserrat"/>
          <w:sz w:val="20"/>
          <w:szCs w:val="20"/>
          <w:lang w:eastAsia="en-US"/>
        </w:rPr>
      </w:pPr>
    </w:p>
    <w:p w14:paraId="236F21C1" w14:textId="77777777" w:rsidR="001C000B" w:rsidRPr="007E0B22" w:rsidRDefault="001C000B" w:rsidP="001C000B">
      <w:pPr>
        <w:pStyle w:val="texto"/>
        <w:spacing w:after="0" w:line="240" w:lineRule="auto"/>
        <w:jc w:val="center"/>
        <w:rPr>
          <w:rFonts w:ascii="Montserrat" w:eastAsia="Calibri" w:hAnsi="Montserrat"/>
          <w:sz w:val="20"/>
          <w:szCs w:val="20"/>
          <w:lang w:eastAsia="en-US"/>
        </w:rPr>
      </w:pPr>
    </w:p>
    <w:p w14:paraId="796EA79A" w14:textId="77777777" w:rsidR="001C000B" w:rsidRDefault="001C000B" w:rsidP="001C000B">
      <w:pPr>
        <w:pStyle w:val="texto"/>
        <w:spacing w:after="0" w:line="240" w:lineRule="auto"/>
        <w:jc w:val="center"/>
        <w:rPr>
          <w:rFonts w:ascii="Montserrat" w:eastAsia="Calibri" w:hAnsi="Montserrat"/>
          <w:sz w:val="20"/>
          <w:szCs w:val="20"/>
          <w:lang w:eastAsia="en-US"/>
        </w:rPr>
      </w:pPr>
      <w:r w:rsidRPr="007E0B22">
        <w:rPr>
          <w:rFonts w:ascii="Montserrat" w:eastAsia="Calibri" w:hAnsi="Montserrat"/>
          <w:sz w:val="20"/>
          <w:szCs w:val="20"/>
          <w:lang w:eastAsia="en-US"/>
        </w:rPr>
        <w:t>(NOMBRE DEL REPRESENTANTE DE LA AFIANZADORA O ASEGURADORA)</w:t>
      </w:r>
    </w:p>
    <w:p w14:paraId="2520AB85" w14:textId="77777777" w:rsidR="001C000B" w:rsidRDefault="001C000B" w:rsidP="001C000B">
      <w:pPr>
        <w:pStyle w:val="texto"/>
        <w:spacing w:after="0" w:line="240" w:lineRule="auto"/>
        <w:jc w:val="both"/>
        <w:rPr>
          <w:rFonts w:ascii="Montserrat" w:eastAsia="Calibri" w:hAnsi="Montserrat"/>
          <w:sz w:val="20"/>
          <w:szCs w:val="20"/>
          <w:lang w:eastAsia="en-US"/>
        </w:rPr>
      </w:pPr>
    </w:p>
    <w:p w14:paraId="7160C86F"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PRIMERA. - OBLIGACIÓN GARANTIZADA</w:t>
      </w:r>
      <w:r>
        <w:rPr>
          <w:rFonts w:ascii="Montserrat" w:eastAsia="Montserrat" w:hAnsi="Montserrat" w:cs="Montserrat"/>
          <w:color w:val="000000"/>
          <w:sz w:val="19"/>
          <w:szCs w:val="19"/>
        </w:rPr>
        <w:t>. ESTA PÓLIZA DE FIANZA GARANTIZA EL CUMPLIMIENTO DE LAS OBLIGACIONES ESTIPULADAS EN EL “CONTRATO” NUMERO _____________________A QUE SE REFIERE ESTA PÓLIZA Y EN SUS CONVENIOS MODIFICATORIOS QUE SE HAYAN REALIZADO O A LOS ANEXOS DEL MISMO, CUANDO NO REBASEN EL PORCENTAJE DE AMPLIACIÓN INDICADO EN LA CLÁUSULA SIGUIENTE, AÚN Y CUANDO PARTE DE LAS OBLIGACIONES SE SUBCONTRATEN.</w:t>
      </w:r>
    </w:p>
    <w:p w14:paraId="28F6303A"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07A4FC1D"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SEGUNDA. - MONTO AFIANZADO</w:t>
      </w:r>
      <w:r>
        <w:rPr>
          <w:rFonts w:ascii="Montserrat" w:eastAsia="Montserrat" w:hAnsi="Montserrat" w:cs="Montserrat"/>
          <w:color w:val="000000"/>
          <w:sz w:val="19"/>
          <w:szCs w:val="19"/>
        </w:rPr>
        <w:t>.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SE COMPROMETE A PAGAR AL “HOSPITAL REGIONAL DE ALTA ESPECIALIDAD DE IXTAPALUCA”, HASTA EL MONTO DE ESTA PÓLIZA, QUE ES (</w:t>
      </w:r>
      <w:r>
        <w:rPr>
          <w:rFonts w:ascii="Montserrat" w:eastAsia="Montserrat" w:hAnsi="Montserrat" w:cs="Montserrat"/>
          <w:color w:val="000000"/>
          <w:sz w:val="19"/>
          <w:szCs w:val="19"/>
          <w:u w:val="single"/>
        </w:rPr>
        <w:t>CON NÚMERO Y LETRA SIN INCLUIR EL IMPUESTO AL VALOR AGREGADO</w:t>
      </w:r>
      <w:r>
        <w:rPr>
          <w:rFonts w:ascii="Montserrat" w:eastAsia="Montserrat" w:hAnsi="Montserrat" w:cs="Montserrat"/>
          <w:color w:val="000000"/>
          <w:sz w:val="19"/>
          <w:szCs w:val="19"/>
        </w:rPr>
        <w:t>) QUE REPRESENTA EL 10 % DEL VALOR DEL “CONTRATO” NÚMERO_________________.</w:t>
      </w:r>
    </w:p>
    <w:p w14:paraId="5F688C3F"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48D93111"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EMITIRÁ EL DOCUMENTO MODIFICATORIO CORRESPONDIENTE O ENDOSO PARA EL SOLO EFECTO DE HACER CONSTAR LA REFERIDA AMPLIACIÓN, SIN QUE SE ENTIENDA QUE LA OBLIGACIÓN SEA NOVADA.</w:t>
      </w:r>
    </w:p>
    <w:p w14:paraId="4F3C2D65"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EN EL SUPUESTO DE QUE EL PORCENTAJE DE AUMENTO AL “CONTRATO” EN MONTO FUERA SUPERIOR A LOS INDICADOS,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SE RESERVA EL DERECHO DE EMITIR LOS ENDOSOS SUBSECUENTES, POR LA DIFERENCIA ENTRE AMBOS MONTOS, SIN EMBARGO, PREVIA SOLICITUD DEL FIADO, (LA “AFIANZADORA” O LA “ASEGURADORA”) PODRÁ GARANTIZAR DICHA DIFERENCIA Y EMITIRÁ EL DOCUMENTO MODIFICATORIO CORRESPONDIENTE.</w:t>
      </w:r>
    </w:p>
    <w:p w14:paraId="52A65BD3"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531D8937"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xml:space="preserve">) ACEPTA EXPRESAMENTE QUE, EN CASO DE REQUERIMIENTO, SE COMPROMETE A PAGAR DE FORMA PROPORCIONAL EL MONTO DE LA O LAS OBLIGACIONES INCUMPLIDAS. </w:t>
      </w:r>
    </w:p>
    <w:p w14:paraId="2F25DB79"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5A61784A"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TERCERA. - INDEMNIZACIÓN POR MORA</w:t>
      </w:r>
      <w:r>
        <w:rPr>
          <w:rFonts w:ascii="Montserrat" w:eastAsia="Montserrat" w:hAnsi="Montserrat" w:cs="Montserrat"/>
          <w:color w:val="000000"/>
          <w:sz w:val="19"/>
          <w:szCs w:val="19"/>
        </w:rPr>
        <w:t>.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SE OBLIGA A PAGAR LA INDEMNIZACIÓN POR MORA QUE EN SU CASO PROCEDA DE CONFORMIDAD CON EL ARTÍCULO 283 DE LA LEY DE INSTITUCIONES DE SEGUROS Y DE FIANZAS.</w:t>
      </w:r>
    </w:p>
    <w:p w14:paraId="685085B9"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7426F80D"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CUARTA. - VIGENCIA.</w:t>
      </w:r>
      <w:r>
        <w:rPr>
          <w:rFonts w:ascii="Montserrat" w:eastAsia="Montserrat" w:hAnsi="Montserrat" w:cs="Montserrat"/>
          <w:color w:val="000000"/>
          <w:sz w:val="19"/>
          <w:szCs w:val="19"/>
        </w:rPr>
        <w:t xml:space="preserve"> LA FIANZA PERMANECERÁ VIGENTE HASTA QUE SE DÉ CUMPLIMIENTO A LA O LAS OBLIGACIONES QUE GARANTICE EN LOS TÉRMINOS DEL “CONTRATO” NÚMERO______________ Y </w:t>
      </w:r>
      <w:r>
        <w:rPr>
          <w:rFonts w:ascii="Montserrat" w:eastAsia="Montserrat" w:hAnsi="Montserrat" w:cs="Montserrat"/>
          <w:color w:val="000000"/>
          <w:sz w:val="19"/>
          <w:szCs w:val="19"/>
        </w:rPr>
        <w:lastRenderedPageBreak/>
        <w:t>CONTINUARÁ VIGENTE EN CASO DE QUE EL “HOSPITAL REGIONAL DE ALTA ESPECIALIDAD DE IXTAPALUCA” OTORGUE PRÓRROGA O ESPERA AL CUMPLIMIENTO DEL “CONTRATO” NÚMERO______________, EN LOS TÉRMINOS DE LA SIGUIENTE CLÁUSULA.</w:t>
      </w:r>
    </w:p>
    <w:p w14:paraId="1606EF81"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231EE72E"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39795D7"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DE ESTA FORMA LA VIGENCIA DE LA FIANZA NO PODRÁ ACOTARSE EN RAZÓN DEL PLAZO ESTABLECIDO PARA CUMPLIR LA O LAS OBLIGACIONES CONTRACTUALES.</w:t>
      </w:r>
    </w:p>
    <w:p w14:paraId="195C59E9"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06F1FC6A"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 xml:space="preserve">QUINTA. - PRÓRROGAS, ESPERAS O AMPLIACIÓN AL PLAZO DEL CONTRATO. </w:t>
      </w:r>
      <w:r>
        <w:rPr>
          <w:rFonts w:ascii="Montserrat" w:eastAsia="Montserrat" w:hAnsi="Montserrat" w:cs="Montserrat"/>
          <w:color w:val="000000"/>
          <w:sz w:val="19"/>
          <w:szCs w:val="19"/>
        </w:rPr>
        <w:t>EN CASO DE QUE SE PRORROGUE EL PLAZO ORIGINALMENTE SEÑALADO O CONCEDER ESPERAS O CONVENIOS DE AMPLIACIÓN DE PLAZO PARA EL CUMPLIMIENTO DEL CONTRATO GARANTIZADO Y SUS ANEXOS, EL FIADO DARÁ AVISO A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LA CUAL DEBERÁ EMITIR LOS DOCUMENTOS MODIFICATORIOS O ENDOSOS CORRESPONDIENTES.</w:t>
      </w:r>
    </w:p>
    <w:p w14:paraId="0C6D2DE7" w14:textId="77777777" w:rsidR="001C000B" w:rsidRDefault="001C000B" w:rsidP="001C000B">
      <w:pPr>
        <w:pBdr>
          <w:top w:val="nil"/>
          <w:left w:val="nil"/>
          <w:bottom w:val="nil"/>
          <w:right w:val="nil"/>
          <w:between w:val="nil"/>
        </w:pBdr>
        <w:jc w:val="both"/>
        <w:rPr>
          <w:rFonts w:ascii="Montserrat" w:eastAsia="Montserrat" w:hAnsi="Montserrat" w:cs="Montserrat"/>
          <w:b/>
          <w:color w:val="000000"/>
          <w:sz w:val="19"/>
          <w:szCs w:val="19"/>
        </w:rPr>
      </w:pPr>
    </w:p>
    <w:p w14:paraId="53869DA8"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ACEPTA EXPRESAMENTE GARANTIZAR LA OBLIGACIÓN A QUE ESTA PÓLIZA SE REFIERE, AÚN EN EL CASO DE QUE SE OTORGUE PRÓRROGA, ESPERA O AMPLIACIÓN AL FIADO POR PARTE DEL “HOSPITAL REGIONAL DE ALTA ESPECIALIDAD DE IXTAPALUCA” PARA EL CUMPLIMIENTO TOTAL DE LAS OBLIGACIONES QUE SE GARANTIZAN, POR LO QUE NO SE ACTUALIZA EL SUPUESTO DE EXTINCIÓN DE FIANZA PREVISTO EN EL ARTÍCULO 179 DE LA LEY DE INSTITUCIONES DE SEGUROS Y DE FIANZAS, SIN QUE SE ENTIENDA NOVADA LA OBLIGACIÓN.</w:t>
      </w:r>
    </w:p>
    <w:p w14:paraId="6E5B0C59"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35F595C3" w14:textId="77777777" w:rsidR="001C000B" w:rsidRDefault="001C000B" w:rsidP="001C000B">
      <w:pPr>
        <w:pBdr>
          <w:top w:val="nil"/>
          <w:left w:val="nil"/>
          <w:bottom w:val="nil"/>
          <w:right w:val="nil"/>
          <w:between w:val="nil"/>
        </w:pBdr>
        <w:jc w:val="both"/>
        <w:rPr>
          <w:rFonts w:ascii="Montserrat" w:eastAsia="Montserrat" w:hAnsi="Montserrat" w:cs="Montserrat"/>
          <w:b/>
          <w:color w:val="000000"/>
          <w:sz w:val="19"/>
          <w:szCs w:val="19"/>
        </w:rPr>
      </w:pPr>
      <w:r>
        <w:rPr>
          <w:rFonts w:ascii="Montserrat" w:eastAsia="Montserrat" w:hAnsi="Montserrat" w:cs="Montserrat"/>
          <w:b/>
          <w:color w:val="000000"/>
          <w:sz w:val="19"/>
          <w:szCs w:val="19"/>
        </w:rPr>
        <w:t xml:space="preserve">SEXTA. - SUPUESTOS DE SUSPENSIÓN. </w:t>
      </w:r>
    </w:p>
    <w:p w14:paraId="297F352E"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PARA GARANTIZAR EL CUMPLIMIENTO DEL “CONTRATO”, CUANDO CONCURRAN LOS SUPUESTOS DE SUSPENSIÓN EN LOS TÉRMINOS DE LA LEY DE ADQUISICIONES, ARRENDAMIENTOS Y SERVICIOS DEL SECTOR PÚBLICO, SU REGLAMENTO Y DEMÁS DISPOSICIONES APLICABLES, EL “HOSPITAL REGIONAL DE ALTA ESPECIALIDAD DE IXTAPALUCA” DEBERÁ EMITIR EL O LAS ACTAS CIRCUNSTANCIADAS Y, EN SU CASO, LAS CONSTANCIAS A QUE HAYA LUGAR. EN ESTOS SUPUESTOS, A PETICIÓN DEL FIADO,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OTORGARÁ EL O LOS ENDOSOS CONDUCENTES, CONFORME A LO ESTATUIDO EN EL ARTÍCULO 166 DE LA LEY DE INSTITUCIONES DE SEGUROS Y DE FIANZAS, PARA LO CUAL BASTARÁ QUE EL FIADO EXHIBA A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DICHOS DOCUMENTOS EXPEDIDOS POR EL “HOSPITAL REGIONAL DE ALTA ESPECIALIDAD DE IXTAPALUCA”.</w:t>
      </w:r>
    </w:p>
    <w:p w14:paraId="1027E94D"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662DDC4D"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POR CUALQUIERA DE LOS SUPUESTOS REFERIDOS, FORMARÁN PARTE EN SU CONJUNTO, SOLIDARIA E INSEPARABLE DE LA PÓLIZA INICIAL.</w:t>
      </w:r>
    </w:p>
    <w:p w14:paraId="0869720F"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50495522"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 xml:space="preserve">SÉPTIMA. - SUBJUDICIDAD. </w:t>
      </w:r>
      <w:r>
        <w:rPr>
          <w:rFonts w:ascii="Montserrat" w:eastAsia="Montserrat" w:hAnsi="Montserrat" w:cs="Montserrat"/>
          <w:color w:val="000000"/>
          <w:sz w:val="19"/>
          <w:szCs w:val="19"/>
        </w:rPr>
        <w:t>(</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2853CF39" w14:textId="77777777" w:rsidR="001C000B" w:rsidRDefault="001C000B" w:rsidP="001C000B">
      <w:pPr>
        <w:pBdr>
          <w:top w:val="nil"/>
          <w:left w:val="nil"/>
          <w:bottom w:val="nil"/>
          <w:right w:val="nil"/>
          <w:between w:val="nil"/>
        </w:pBdr>
        <w:jc w:val="both"/>
        <w:rPr>
          <w:rFonts w:ascii="Montserrat" w:eastAsia="Montserrat" w:hAnsi="Montserrat" w:cs="Montserrat"/>
          <w:b/>
          <w:color w:val="000000"/>
          <w:sz w:val="19"/>
          <w:szCs w:val="19"/>
        </w:rPr>
      </w:pPr>
    </w:p>
    <w:p w14:paraId="32417754"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lastRenderedPageBreak/>
        <w:t>(</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DEBERÁ COMUNICAR AL “HOSPITAL REGIONAL DE ALTA ESPECIALIDAD DE IXTAPALUCA”, EL OTORGAMIENTO DE LA SUSPENSIÓN AL FIADO, ACOMPAÑÁNDOLE LAS CONSTANCIAS RESPECTIVAS QUE ASÍ LO ACREDITEN, A FIN DE QUE SE ENCUENTRE EN LA POSIBILIDAD DE ABSTENERSE DEL COBRO DE LA FIANZA HASTA EN TANTO SE DICTE SENTENCIA FIRME.</w:t>
      </w:r>
    </w:p>
    <w:p w14:paraId="148B9F25"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4B6508CF"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 xml:space="preserve">OCTAVA. - COAFIANZAMIENTO O YUXTAPOSICIÓN DE GARANTÍAS. </w:t>
      </w:r>
      <w:r>
        <w:rPr>
          <w:rFonts w:ascii="Montserrat" w:eastAsia="Montserrat" w:hAnsi="Montserrat" w:cs="Montserrat"/>
          <w:color w:val="000000"/>
          <w:sz w:val="19"/>
          <w:szCs w:val="19"/>
        </w:rPr>
        <w:t>EL COAFIANZAMIENTO O YUXTAPOSICIÓN DE GARANTÍAS, NO IMPLICARÁ NOVACIÓN DE LAS OBLIGACIONES ASUMIDAS POR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POR LO QUE SUBSISTIRÁ SU RESPONSABILIDAD EXCLUSIVAMENTE EN LA MEDIDA Y CONDICIONES EN QUE LA ASUMIÓ EN LA PRESENTE PÓLIZA DE FIANZA Y EN SUS DOCUMENTOS MODIFICATORIOS.</w:t>
      </w:r>
    </w:p>
    <w:p w14:paraId="7E0FDA24" w14:textId="77777777" w:rsidR="001C000B" w:rsidRDefault="001C000B" w:rsidP="001C000B">
      <w:pPr>
        <w:pBdr>
          <w:top w:val="nil"/>
          <w:left w:val="nil"/>
          <w:bottom w:val="nil"/>
          <w:right w:val="nil"/>
          <w:between w:val="nil"/>
        </w:pBdr>
        <w:jc w:val="both"/>
        <w:rPr>
          <w:rFonts w:ascii="Montserrat" w:eastAsia="Montserrat" w:hAnsi="Montserrat" w:cs="Montserrat"/>
          <w:b/>
          <w:color w:val="000000"/>
          <w:sz w:val="19"/>
          <w:szCs w:val="19"/>
        </w:rPr>
      </w:pPr>
    </w:p>
    <w:p w14:paraId="41309B54"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NOVENA. - CANCELACIÓN DE LA FIANZA</w:t>
      </w:r>
      <w:r>
        <w:rPr>
          <w:rFonts w:ascii="Montserrat" w:eastAsia="Montserrat" w:hAnsi="Montserrat" w:cs="Montserrat"/>
          <w:color w:val="000000"/>
          <w:sz w:val="19"/>
          <w:szCs w:val="19"/>
        </w:rPr>
        <w:t>.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xml:space="preserve">) QUEDARÁ LIBERADA DE SU OBLIGACIÓN FIADORA SIEMPRE Y CUANDO EL “HOSPITAL REGIONAL DE ALTA ESPECIALIDAD DE IXTAPALUCA” LE COMUNIQUE POR ESCRITO, POR CONDUCTO DEL SERVIDOR PÚBLICO FACULTADO PARA ELLO, SU CONFORMIDAD PARA CANCELAR LA PRESENTE GARANTÍA. </w:t>
      </w:r>
    </w:p>
    <w:p w14:paraId="00C3AFEC"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EL FIADO PODRÁ SOLICITAR LA CANCELACIÓN DE LA FIANZA PARA LO CUAL DEBERÁ PRESENTAR A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LA CONSTANCIA DE CUMPLIMIENTO TOTAL DE LAS OBLIGACIONES CONTRACTUALES. CUANDO EL FIADO SOLICITE DICHA CANCELACIÓN DERIVADO DEL PAGO REALIZADO POR SALDOS A SU CARGO O POR EL INCUMPLIMIENTO DE OBLIGACIONES, DEBERÁ PRESENTAR EL RECIBO DE PAGO CORRESPONDIENTE.</w:t>
      </w:r>
    </w:p>
    <w:p w14:paraId="6E40B25E"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ESTA FIANZA SE CANCELARÁ CUANDO HABIÉNDOSE CUMPLIDO LA TOTALIDAD DE LAS OBLIGACIONES ESTIPULADAS EN EL “CONTRATO” NUMERO_________________, EL “HOSPITAL REGIONAL DE ALTA ESPECIALIDAD DE IXTAPALUCA” HAYA CALIFICADO O REVISADO Y ACEPTADO LA GARANTÍA EXHIBIDA POR EL FIADO PARA RESPONDER POR LOS DEFECTOS, VICIOS OCULTOS DE LOS BIENES ENTREGADOS Y POR EL CORRECTO FUNCIONAMIENTO DE LOS MISMOS O POR LA CALIDAD DE LOS SERVICIOS PRESTADOS POR EL FIADO, RESPECTO DEL “CONTRATO” NÚMERO _________________ Y SUS RESPECTIVOS CONVENIOS MODIFICATORIOS.</w:t>
      </w:r>
    </w:p>
    <w:p w14:paraId="4307C4D9"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1C179239"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DÉCIMA. - PROCEDIMIENTOS</w:t>
      </w:r>
      <w:r>
        <w:rPr>
          <w:rFonts w:ascii="Montserrat" w:eastAsia="Montserrat" w:hAnsi="Montserrat" w:cs="Montserrat"/>
          <w:color w:val="000000"/>
          <w:sz w:val="19"/>
          <w:szCs w:val="19"/>
        </w:rPr>
        <w:t>. (</w:t>
      </w:r>
      <w:r>
        <w:rPr>
          <w:rFonts w:ascii="Montserrat" w:eastAsia="Montserrat" w:hAnsi="Montserrat" w:cs="Montserrat"/>
          <w:color w:val="000000"/>
          <w:sz w:val="19"/>
          <w:szCs w:val="19"/>
          <w:u w:val="single"/>
        </w:rPr>
        <w:t>DENOMINACIÓN SOCIAL DE LA AFIANZADORA</w:t>
      </w:r>
      <w:r>
        <w:rPr>
          <w:rFonts w:ascii="Montserrat" w:eastAsia="Montserrat" w:hAnsi="Montserrat" w:cs="Montserrat"/>
          <w:color w:val="000000"/>
          <w:sz w:val="19"/>
          <w:szCs w:val="19"/>
        </w:rPr>
        <w:t>) ACEPTA EXPRESAMENTE SOMETERSE AL PROCEDIMIENTO PREVISTO EN EL ARTÍCULO 279 DE LA LEY DE INSTITUCIONES DE SEGUROS Y DE FIANZAS PARA HACER EFECTIVA LA FIANZA.</w:t>
      </w:r>
    </w:p>
    <w:p w14:paraId="4F5162EE"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004D3695"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b/>
          <w:color w:val="000000"/>
          <w:sz w:val="19"/>
          <w:szCs w:val="19"/>
        </w:rPr>
        <w:t>DÉCIMA PRIMERA</w:t>
      </w:r>
      <w:r>
        <w:rPr>
          <w:rFonts w:ascii="Montserrat" w:eastAsia="Montserrat" w:hAnsi="Montserrat" w:cs="Montserrat"/>
          <w:color w:val="000000"/>
          <w:sz w:val="19"/>
          <w:szCs w:val="19"/>
        </w:rPr>
        <w:t>. -RECLAMACIÓN</w:t>
      </w:r>
    </w:p>
    <w:p w14:paraId="2D3397BF"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r>
        <w:rPr>
          <w:rFonts w:ascii="Montserrat" w:eastAsia="Montserrat" w:hAnsi="Montserrat" w:cs="Montserrat"/>
          <w:color w:val="000000"/>
          <w:sz w:val="19"/>
          <w:szCs w:val="19"/>
        </w:rPr>
        <w:t>EL “HOSPITAL REGIONAL DE ALTA ESPECIALDAD DE IXTAPALUCA” PODRÁ PRESENTAR LA RECLAMACIÓN A QUE SE REFIERE EL ARTÍCULO 279, DE LEY DE INSTITUCIONES DE SEGUROS Y DE FIANZAS EN CUALQUIER OFICINA, O SUCURSAL DE LA INSTITUCIÓN Y ANTE CUALQUIER APODERADO O REPRESENTANTE DE LA MISMA.</w:t>
      </w:r>
    </w:p>
    <w:p w14:paraId="2F5134E9" w14:textId="77777777" w:rsidR="001C000B" w:rsidRDefault="001C000B" w:rsidP="001C000B">
      <w:pPr>
        <w:pBdr>
          <w:top w:val="nil"/>
          <w:left w:val="nil"/>
          <w:bottom w:val="nil"/>
          <w:right w:val="nil"/>
          <w:between w:val="nil"/>
        </w:pBdr>
        <w:jc w:val="both"/>
        <w:rPr>
          <w:rFonts w:ascii="Montserrat" w:eastAsia="Montserrat" w:hAnsi="Montserrat" w:cs="Montserrat"/>
          <w:color w:val="000000"/>
          <w:sz w:val="19"/>
          <w:szCs w:val="19"/>
        </w:rPr>
      </w:pPr>
    </w:p>
    <w:p w14:paraId="59678B2F" w14:textId="77777777" w:rsidR="001C000B" w:rsidRDefault="001C000B" w:rsidP="001C000B">
      <w:pPr>
        <w:pBdr>
          <w:top w:val="nil"/>
          <w:left w:val="nil"/>
          <w:bottom w:val="nil"/>
          <w:right w:val="nil"/>
          <w:between w:val="nil"/>
        </w:pBdr>
        <w:jc w:val="both"/>
        <w:rPr>
          <w:rFonts w:ascii="Montserrat" w:eastAsia="Montserrat" w:hAnsi="Montserrat" w:cs="Montserrat"/>
          <w:b/>
          <w:color w:val="000000"/>
          <w:sz w:val="19"/>
          <w:szCs w:val="19"/>
        </w:rPr>
      </w:pPr>
      <w:r>
        <w:rPr>
          <w:rFonts w:ascii="Montserrat" w:eastAsia="Montserrat" w:hAnsi="Montserrat" w:cs="Montserrat"/>
          <w:b/>
          <w:color w:val="000000"/>
          <w:sz w:val="19"/>
          <w:szCs w:val="19"/>
        </w:rPr>
        <w:t xml:space="preserve">DÉCIMA SEGUNDA. - DISPOSICIONES APLICABLES. </w:t>
      </w:r>
      <w:r>
        <w:rPr>
          <w:rFonts w:ascii="Montserrat" w:eastAsia="Montserrat" w:hAnsi="Montserrat" w:cs="Montserrat"/>
          <w:color w:val="000000"/>
          <w:sz w:val="19"/>
          <w:szCs w:val="19"/>
        </w:rPr>
        <w:t>SERÁ APLICABLE A ESTA PÓLIZA, EN LO NO PREVISTO POR LA LEY DE INSTITUCIONES DE SEGUROS Y DE FIANZAS LA LEGISLACIÓN MERCANTIL Y A FALTA DE DISPOSICIÓN EXPRESA EL CÓDIGO CIVIL FEDERAL.</w:t>
      </w:r>
    </w:p>
    <w:p w14:paraId="74538148" w14:textId="77777777" w:rsidR="001C000B" w:rsidRPr="00204DEA" w:rsidRDefault="001C000B" w:rsidP="001C000B">
      <w:pPr>
        <w:pStyle w:val="texto"/>
        <w:spacing w:after="0" w:line="240" w:lineRule="auto"/>
        <w:jc w:val="both"/>
        <w:rPr>
          <w:rFonts w:ascii="Montserrat" w:eastAsia="Calibri" w:hAnsi="Montserrat"/>
          <w:sz w:val="20"/>
          <w:szCs w:val="20"/>
          <w:lang w:val="es-MX" w:eastAsia="en-US"/>
        </w:rPr>
      </w:pPr>
    </w:p>
    <w:p w14:paraId="4293A6FC" w14:textId="4B7EFADE" w:rsidR="001C000B" w:rsidRDefault="001C000B" w:rsidP="001C000B">
      <w:pPr>
        <w:pStyle w:val="texto"/>
        <w:spacing w:after="0" w:line="240" w:lineRule="auto"/>
        <w:jc w:val="both"/>
        <w:rPr>
          <w:rFonts w:ascii="Montserrat" w:eastAsia="Calibri" w:hAnsi="Montserrat"/>
          <w:sz w:val="20"/>
          <w:szCs w:val="20"/>
          <w:lang w:eastAsia="en-US"/>
        </w:rPr>
      </w:pPr>
    </w:p>
    <w:p w14:paraId="616AFC79" w14:textId="6064A863" w:rsidR="001C000B" w:rsidRDefault="001C000B" w:rsidP="001C000B">
      <w:pPr>
        <w:pStyle w:val="texto"/>
        <w:spacing w:after="0" w:line="240" w:lineRule="auto"/>
        <w:jc w:val="both"/>
        <w:rPr>
          <w:rFonts w:ascii="Montserrat" w:eastAsia="Calibri" w:hAnsi="Montserrat"/>
          <w:sz w:val="20"/>
          <w:szCs w:val="20"/>
          <w:lang w:eastAsia="en-US"/>
        </w:rPr>
      </w:pPr>
    </w:p>
    <w:p w14:paraId="109CD687" w14:textId="6BDEB67B" w:rsidR="001C000B" w:rsidRDefault="001C000B" w:rsidP="001C000B">
      <w:pPr>
        <w:pStyle w:val="texto"/>
        <w:spacing w:after="0" w:line="240" w:lineRule="auto"/>
        <w:jc w:val="both"/>
        <w:rPr>
          <w:rFonts w:ascii="Montserrat" w:eastAsia="Calibri" w:hAnsi="Montserrat"/>
          <w:sz w:val="20"/>
          <w:szCs w:val="20"/>
          <w:lang w:eastAsia="en-US"/>
        </w:rPr>
      </w:pPr>
    </w:p>
    <w:p w14:paraId="5A0B8AC9" w14:textId="07D835D6" w:rsidR="001C000B" w:rsidRDefault="001C000B" w:rsidP="001C000B">
      <w:pPr>
        <w:pStyle w:val="texto"/>
        <w:spacing w:after="0" w:line="240" w:lineRule="auto"/>
        <w:jc w:val="both"/>
        <w:rPr>
          <w:rFonts w:ascii="Montserrat" w:eastAsia="Calibri" w:hAnsi="Montserrat"/>
          <w:sz w:val="20"/>
          <w:szCs w:val="20"/>
          <w:lang w:eastAsia="en-US"/>
        </w:rPr>
      </w:pPr>
    </w:p>
    <w:p w14:paraId="0C960D0A" w14:textId="737EF83E" w:rsidR="001C000B" w:rsidRDefault="001C000B" w:rsidP="001C000B">
      <w:pPr>
        <w:pStyle w:val="texto"/>
        <w:spacing w:after="0" w:line="240" w:lineRule="auto"/>
        <w:jc w:val="both"/>
        <w:rPr>
          <w:rFonts w:ascii="Montserrat" w:eastAsia="Calibri" w:hAnsi="Montserrat"/>
          <w:sz w:val="20"/>
          <w:szCs w:val="20"/>
          <w:lang w:eastAsia="en-US"/>
        </w:rPr>
      </w:pPr>
    </w:p>
    <w:p w14:paraId="69066AE4" w14:textId="363F9D26" w:rsidR="001C000B" w:rsidRDefault="001C000B" w:rsidP="001C000B">
      <w:pPr>
        <w:pStyle w:val="texto"/>
        <w:spacing w:after="0" w:line="240" w:lineRule="auto"/>
        <w:jc w:val="both"/>
        <w:rPr>
          <w:rFonts w:ascii="Montserrat" w:eastAsia="Calibri" w:hAnsi="Montserrat"/>
          <w:sz w:val="20"/>
          <w:szCs w:val="20"/>
          <w:lang w:eastAsia="en-US"/>
        </w:rPr>
      </w:pPr>
    </w:p>
    <w:p w14:paraId="417C78FF" w14:textId="5F3A9F55" w:rsidR="001C000B" w:rsidRDefault="001C000B" w:rsidP="001C000B">
      <w:pPr>
        <w:pStyle w:val="texto"/>
        <w:spacing w:after="0" w:line="240" w:lineRule="auto"/>
        <w:jc w:val="both"/>
        <w:rPr>
          <w:rFonts w:ascii="Montserrat" w:eastAsia="Calibri" w:hAnsi="Montserrat"/>
          <w:sz w:val="20"/>
          <w:szCs w:val="20"/>
          <w:lang w:eastAsia="en-US"/>
        </w:rPr>
      </w:pPr>
    </w:p>
    <w:p w14:paraId="66FF71C5" w14:textId="70BC7000" w:rsidR="001C000B" w:rsidRDefault="001C000B" w:rsidP="001C000B">
      <w:pPr>
        <w:pStyle w:val="texto"/>
        <w:spacing w:after="0" w:line="240" w:lineRule="auto"/>
        <w:jc w:val="both"/>
        <w:rPr>
          <w:rFonts w:ascii="Montserrat" w:eastAsia="Calibri" w:hAnsi="Montserrat"/>
          <w:sz w:val="20"/>
          <w:szCs w:val="20"/>
          <w:lang w:eastAsia="en-US"/>
        </w:rPr>
      </w:pPr>
    </w:p>
    <w:p w14:paraId="24F50E31" w14:textId="77777777" w:rsidR="009A3AE4" w:rsidRPr="009A3AE4" w:rsidRDefault="009A3AE4" w:rsidP="009A3AE4">
      <w:pPr>
        <w:tabs>
          <w:tab w:val="left" w:pos="6780"/>
        </w:tabs>
        <w:jc w:val="center"/>
        <w:rPr>
          <w:rFonts w:ascii="Montserrat" w:eastAsia="Calibri" w:hAnsi="Montserrat" w:cs="Arial"/>
          <w:b/>
          <w:sz w:val="20"/>
          <w:szCs w:val="20"/>
          <w:lang w:eastAsia="en-US"/>
        </w:rPr>
      </w:pPr>
      <w:r w:rsidRPr="009A3AE4">
        <w:rPr>
          <w:rFonts w:ascii="Montserrat" w:eastAsia="Calibri" w:hAnsi="Montserrat" w:cs="Arial"/>
          <w:b/>
          <w:sz w:val="20"/>
          <w:szCs w:val="20"/>
          <w:lang w:val="es-ES_tradnl" w:eastAsia="es-MX"/>
        </w:rPr>
        <w:lastRenderedPageBreak/>
        <w:t>FORMATO 3</w:t>
      </w:r>
    </w:p>
    <w:p w14:paraId="682E2F5C" w14:textId="77777777" w:rsidR="009A3AE4" w:rsidRPr="009A3AE4" w:rsidRDefault="009A3AE4" w:rsidP="009A3AE4">
      <w:pPr>
        <w:widowControl w:val="0"/>
        <w:tabs>
          <w:tab w:val="left" w:leader="hyphen" w:pos="9639"/>
        </w:tabs>
        <w:overflowPunct w:val="0"/>
        <w:autoSpaceDE w:val="0"/>
        <w:autoSpaceDN w:val="0"/>
        <w:adjustRightInd w:val="0"/>
        <w:jc w:val="center"/>
        <w:textAlignment w:val="baseline"/>
        <w:rPr>
          <w:rFonts w:ascii="Montserrat" w:hAnsi="Montserrat"/>
          <w:b/>
          <w:sz w:val="20"/>
          <w:szCs w:val="20"/>
          <w:lang w:val="es-ES_tradnl" w:eastAsia="es-MX"/>
        </w:rPr>
      </w:pPr>
      <w:r w:rsidRPr="009A3AE4">
        <w:rPr>
          <w:rFonts w:ascii="Montserrat" w:hAnsi="Montserrat"/>
          <w:b/>
          <w:sz w:val="20"/>
          <w:szCs w:val="20"/>
          <w:lang w:val="es-ES"/>
        </w:rPr>
        <w:t xml:space="preserve">RELACIÓN DE DOCUMENTACIÓN REQUERIDA PARA PARTICIPAR EN EL ACTO DE PRESENTACIÓN Y APERTURA DE PROPOSICIONES </w:t>
      </w:r>
    </w:p>
    <w:p w14:paraId="4EDBDA27" w14:textId="77777777" w:rsidR="009A3AE4" w:rsidRPr="009A3AE4" w:rsidRDefault="009A3AE4" w:rsidP="009A3AE4">
      <w:pPr>
        <w:keepNext/>
        <w:widowControl w:val="0"/>
        <w:overflowPunct w:val="0"/>
        <w:autoSpaceDE w:val="0"/>
        <w:autoSpaceDN w:val="0"/>
        <w:adjustRightInd w:val="0"/>
        <w:jc w:val="both"/>
        <w:textAlignment w:val="baseline"/>
        <w:outlineLvl w:val="7"/>
        <w:rPr>
          <w:rFonts w:ascii="Montserrat" w:hAnsi="Montserrat" w:cs="Arial"/>
          <w:bCs/>
          <w:sz w:val="16"/>
          <w:szCs w:val="16"/>
        </w:rPr>
      </w:pPr>
    </w:p>
    <w:p w14:paraId="634CDC10"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w:t>
      </w:r>
    </w:p>
    <w:p w14:paraId="16A3401C"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0FDF340A" w14:textId="09D10F12"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ABIERTA ELECTRÓNICA NO. </w:t>
      </w:r>
      <w:r w:rsidR="00D26402" w:rsidRPr="00D63C44">
        <w:rPr>
          <w:rFonts w:ascii="Montserrat" w:eastAsia="Calibri" w:hAnsi="Montserrat" w:cs="Arial"/>
          <w:b/>
          <w:smallCaps/>
          <w:sz w:val="18"/>
          <w:szCs w:val="18"/>
          <w:lang w:eastAsia="en-US"/>
        </w:rPr>
        <w:t>IA-12-NBU-012NBU999-I-</w:t>
      </w:r>
      <w:r w:rsidR="00D63C44" w:rsidRPr="00D63C44">
        <w:rPr>
          <w:rFonts w:ascii="Montserrat" w:eastAsia="Calibri" w:hAnsi="Montserrat" w:cs="Arial"/>
          <w:b/>
          <w:smallCaps/>
          <w:sz w:val="18"/>
          <w:szCs w:val="18"/>
          <w:lang w:eastAsia="en-US"/>
        </w:rPr>
        <w:t>16</w:t>
      </w:r>
      <w:r w:rsidR="00D26402" w:rsidRPr="00D63C44">
        <w:rPr>
          <w:rFonts w:ascii="Montserrat" w:eastAsia="Calibri" w:hAnsi="Montserrat" w:cs="Arial"/>
          <w:b/>
          <w:smallCaps/>
          <w:sz w:val="18"/>
          <w:szCs w:val="18"/>
          <w:lang w:eastAsia="en-US"/>
        </w:rPr>
        <w:t xml:space="preserve">-2023                                                                                                   </w:t>
      </w:r>
    </w:p>
    <w:p w14:paraId="00DC0A26" w14:textId="77777777" w:rsidR="009A3AE4" w:rsidRPr="009A3AE4" w:rsidRDefault="009A3AE4" w:rsidP="009A3AE4">
      <w:pPr>
        <w:jc w:val="right"/>
        <w:rPr>
          <w:rFonts w:ascii="Montserrat" w:eastAsia="Calibri" w:hAnsi="Montserrat" w:cs="Arial"/>
          <w:b/>
          <w:sz w:val="18"/>
          <w:szCs w:val="18"/>
          <w:lang w:eastAsia="en-US"/>
        </w:rPr>
      </w:pPr>
    </w:p>
    <w:p w14:paraId="147E1538"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r w:rsidRPr="009A3AE4">
        <w:rPr>
          <w:rFonts w:ascii="Montserrat" w:hAnsi="Montserrat" w:cs="Arial"/>
          <w:b/>
          <w:bCs/>
          <w:sz w:val="20"/>
          <w:szCs w:val="20"/>
        </w:rPr>
        <w:t xml:space="preserve">HOSPITAL REGIONAL DE ALTA ESPECIALIDAD DE IXTAPALUCA </w:t>
      </w:r>
    </w:p>
    <w:p w14:paraId="4400CEC6" w14:textId="77777777" w:rsidR="009A3AE4" w:rsidRPr="009A3AE4" w:rsidRDefault="009A3AE4" w:rsidP="009A3AE4">
      <w:pPr>
        <w:keepNext/>
        <w:keepLines/>
        <w:spacing w:line="360" w:lineRule="auto"/>
        <w:outlineLvl w:val="0"/>
        <w:rPr>
          <w:rFonts w:ascii="Montserrat" w:hAnsi="Montserrat" w:cs="Arial"/>
          <w:b/>
          <w:bCs/>
          <w:sz w:val="20"/>
          <w:szCs w:val="20"/>
          <w:lang w:eastAsia="en-US"/>
        </w:rPr>
      </w:pPr>
      <w:r w:rsidRPr="009A3AE4">
        <w:rPr>
          <w:rFonts w:ascii="Montserrat" w:hAnsi="Montserrat" w:cs="Arial"/>
          <w:b/>
          <w:bCs/>
          <w:sz w:val="20"/>
          <w:szCs w:val="20"/>
          <w:lang w:eastAsia="en-US"/>
        </w:rPr>
        <w:t>PRESENTE</w:t>
      </w:r>
    </w:p>
    <w:tbl>
      <w:tblPr>
        <w:tblW w:w="100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1"/>
        <w:gridCol w:w="7643"/>
        <w:gridCol w:w="992"/>
        <w:gridCol w:w="957"/>
      </w:tblGrid>
      <w:tr w:rsidR="009A3AE4" w:rsidRPr="009A3AE4" w14:paraId="2A093B26" w14:textId="77777777" w:rsidTr="00921CFF">
        <w:trPr>
          <w:trHeight w:val="247"/>
          <w:jc w:val="center"/>
        </w:trPr>
        <w:tc>
          <w:tcPr>
            <w:tcW w:w="8114" w:type="dxa"/>
            <w:gridSpan w:val="2"/>
            <w:shd w:val="clear" w:color="auto" w:fill="FFC000"/>
            <w:vAlign w:val="center"/>
          </w:tcPr>
          <w:p w14:paraId="6E096791" w14:textId="77777777" w:rsidR="009A3AE4" w:rsidRPr="009A3AE4" w:rsidRDefault="009A3AE4" w:rsidP="009A3AE4">
            <w:pPr>
              <w:widowControl w:val="0"/>
              <w:tabs>
                <w:tab w:val="left" w:pos="176"/>
              </w:tabs>
              <w:overflowPunct w:val="0"/>
              <w:autoSpaceDE w:val="0"/>
              <w:autoSpaceDN w:val="0"/>
              <w:adjustRightInd w:val="0"/>
              <w:spacing w:line="360" w:lineRule="auto"/>
              <w:ind w:left="176" w:right="23"/>
              <w:contextualSpacing/>
              <w:jc w:val="center"/>
              <w:textAlignment w:val="baseline"/>
              <w:rPr>
                <w:rFonts w:ascii="Montserrat" w:hAnsi="Montserrat" w:cs="Arial"/>
                <w:b/>
                <w:color w:val="000000"/>
                <w:sz w:val="18"/>
                <w:szCs w:val="18"/>
                <w:u w:val="single"/>
                <w:lang w:eastAsia="en-US"/>
              </w:rPr>
            </w:pPr>
            <w:r w:rsidRPr="009A3AE4">
              <w:rPr>
                <w:rFonts w:ascii="Montserrat" w:hAnsi="Montserrat" w:cs="Arial"/>
                <w:b/>
                <w:color w:val="000000"/>
                <w:sz w:val="18"/>
                <w:szCs w:val="18"/>
                <w:u w:val="single"/>
                <w:lang w:eastAsia="en-US"/>
              </w:rPr>
              <w:t>DOCUMENTACIÓN LEGAL Y ADMINISTRATIVA</w:t>
            </w:r>
          </w:p>
        </w:tc>
        <w:tc>
          <w:tcPr>
            <w:tcW w:w="992" w:type="dxa"/>
            <w:shd w:val="clear" w:color="auto" w:fill="FFC000"/>
            <w:vAlign w:val="center"/>
          </w:tcPr>
          <w:p w14:paraId="79D721E7" w14:textId="77777777" w:rsidR="009A3AE4" w:rsidRPr="009A3AE4" w:rsidRDefault="009A3AE4" w:rsidP="009A3AE4">
            <w:pPr>
              <w:widowControl w:val="0"/>
              <w:tabs>
                <w:tab w:val="left" w:pos="176"/>
              </w:tabs>
              <w:overflowPunct w:val="0"/>
              <w:autoSpaceDE w:val="0"/>
              <w:autoSpaceDN w:val="0"/>
              <w:adjustRightInd w:val="0"/>
              <w:spacing w:line="360" w:lineRule="auto"/>
              <w:ind w:left="176" w:right="23"/>
              <w:contextualSpacing/>
              <w:jc w:val="center"/>
              <w:textAlignment w:val="baseline"/>
              <w:rPr>
                <w:rFonts w:ascii="Montserrat" w:hAnsi="Montserrat" w:cs="Arial"/>
                <w:b/>
                <w:color w:val="000000"/>
                <w:sz w:val="18"/>
                <w:szCs w:val="18"/>
                <w:u w:val="single"/>
                <w:lang w:eastAsia="en-US"/>
              </w:rPr>
            </w:pPr>
            <w:r w:rsidRPr="009A3AE4">
              <w:rPr>
                <w:rFonts w:ascii="Montserrat" w:hAnsi="Montserrat" w:cs="Arial"/>
                <w:b/>
                <w:color w:val="000000"/>
                <w:sz w:val="18"/>
                <w:szCs w:val="18"/>
                <w:u w:val="single"/>
                <w:lang w:eastAsia="en-US"/>
              </w:rPr>
              <w:t>SI</w:t>
            </w:r>
          </w:p>
        </w:tc>
        <w:tc>
          <w:tcPr>
            <w:tcW w:w="957" w:type="dxa"/>
            <w:shd w:val="clear" w:color="auto" w:fill="FFC000"/>
            <w:vAlign w:val="center"/>
          </w:tcPr>
          <w:p w14:paraId="4D3CA16A" w14:textId="77777777" w:rsidR="009A3AE4" w:rsidRPr="009A3AE4" w:rsidRDefault="009A3AE4" w:rsidP="009A3AE4">
            <w:pPr>
              <w:widowControl w:val="0"/>
              <w:tabs>
                <w:tab w:val="left" w:pos="176"/>
              </w:tabs>
              <w:overflowPunct w:val="0"/>
              <w:autoSpaceDE w:val="0"/>
              <w:autoSpaceDN w:val="0"/>
              <w:adjustRightInd w:val="0"/>
              <w:spacing w:line="360" w:lineRule="auto"/>
              <w:ind w:left="176" w:right="23"/>
              <w:contextualSpacing/>
              <w:jc w:val="center"/>
              <w:textAlignment w:val="baseline"/>
              <w:rPr>
                <w:rFonts w:ascii="Montserrat" w:hAnsi="Montserrat" w:cs="Arial"/>
                <w:b/>
                <w:color w:val="000000"/>
                <w:sz w:val="18"/>
                <w:szCs w:val="18"/>
                <w:u w:val="single"/>
                <w:lang w:eastAsia="en-US"/>
              </w:rPr>
            </w:pPr>
            <w:r w:rsidRPr="009A3AE4">
              <w:rPr>
                <w:rFonts w:ascii="Montserrat" w:hAnsi="Montserrat" w:cs="Arial"/>
                <w:b/>
                <w:color w:val="000000"/>
                <w:sz w:val="18"/>
                <w:szCs w:val="18"/>
                <w:u w:val="single"/>
                <w:lang w:eastAsia="en-US"/>
              </w:rPr>
              <w:t>NO</w:t>
            </w:r>
          </w:p>
        </w:tc>
      </w:tr>
      <w:tr w:rsidR="009A3AE4" w:rsidRPr="009A3AE4" w14:paraId="6B17AE27" w14:textId="77777777" w:rsidTr="00921CFF">
        <w:trPr>
          <w:trHeight w:val="191"/>
          <w:jc w:val="center"/>
        </w:trPr>
        <w:tc>
          <w:tcPr>
            <w:tcW w:w="471" w:type="dxa"/>
            <w:shd w:val="clear" w:color="auto" w:fill="auto"/>
            <w:vAlign w:val="center"/>
          </w:tcPr>
          <w:p w14:paraId="3F2ED9E7" w14:textId="77777777" w:rsidR="009A3AE4" w:rsidRPr="009A3AE4" w:rsidRDefault="009A3AE4">
            <w:pPr>
              <w:widowControl w:val="0"/>
              <w:numPr>
                <w:ilvl w:val="0"/>
                <w:numId w:val="64"/>
              </w:numPr>
              <w:tabs>
                <w:tab w:val="left" w:pos="176"/>
              </w:tabs>
              <w:overflowPunct w:val="0"/>
              <w:autoSpaceDE w:val="0"/>
              <w:autoSpaceDN w:val="0"/>
              <w:adjustRightInd w:val="0"/>
              <w:spacing w:after="200" w:line="360" w:lineRule="auto"/>
              <w:ind w:right="23"/>
              <w:contextualSpacing/>
              <w:jc w:val="center"/>
              <w:textAlignment w:val="baseline"/>
              <w:rPr>
                <w:rFonts w:ascii="Montserrat" w:hAnsi="Montserrat" w:cs="Arial"/>
                <w:b/>
                <w:color w:val="000000"/>
                <w:sz w:val="18"/>
                <w:szCs w:val="18"/>
                <w:u w:val="single"/>
                <w:lang w:eastAsia="en-US"/>
              </w:rPr>
            </w:pPr>
          </w:p>
        </w:tc>
        <w:tc>
          <w:tcPr>
            <w:tcW w:w="7643" w:type="dxa"/>
            <w:shd w:val="clear" w:color="auto" w:fill="auto"/>
            <w:vAlign w:val="center"/>
          </w:tcPr>
          <w:p w14:paraId="036A3622" w14:textId="77777777" w:rsidR="009A3AE4" w:rsidRPr="009A3AE4" w:rsidRDefault="009A3AE4" w:rsidP="009A3AE4">
            <w:pPr>
              <w:widowControl w:val="0"/>
              <w:overflowPunct w:val="0"/>
              <w:autoSpaceDE w:val="0"/>
              <w:autoSpaceDN w:val="0"/>
              <w:adjustRightInd w:val="0"/>
              <w:spacing w:line="360" w:lineRule="auto"/>
              <w:textAlignment w:val="baseline"/>
              <w:rPr>
                <w:rFonts w:ascii="Montserrat" w:hAnsi="Montserrat" w:cs="Arial"/>
                <w:color w:val="000000"/>
                <w:sz w:val="18"/>
                <w:szCs w:val="18"/>
                <w:lang w:eastAsia="en-US"/>
              </w:rPr>
            </w:pPr>
            <w:r w:rsidRPr="009A3AE4">
              <w:rPr>
                <w:rFonts w:ascii="Montserrat" w:hAnsi="Montserrat" w:cs="Arial"/>
                <w:color w:val="000000"/>
                <w:sz w:val="18"/>
                <w:szCs w:val="18"/>
                <w:lang w:eastAsia="en-US"/>
              </w:rPr>
              <w:t xml:space="preserve">RELACIÓN DE DOCUMENTACIÓN REQUERIDA PARA PARTICIPAR EN EL ACTO DE PRESENTACIÓN Y APERTURA DE PROPOSICIONES </w:t>
            </w:r>
            <w:r w:rsidRPr="009A3AE4">
              <w:rPr>
                <w:rFonts w:ascii="Montserrat" w:hAnsi="Montserrat" w:cs="Arial"/>
                <w:b/>
                <w:color w:val="000000"/>
                <w:sz w:val="18"/>
                <w:szCs w:val="18"/>
                <w:lang w:eastAsia="en-US"/>
              </w:rPr>
              <w:t>(Formato 3)</w:t>
            </w:r>
          </w:p>
        </w:tc>
        <w:tc>
          <w:tcPr>
            <w:tcW w:w="992" w:type="dxa"/>
            <w:shd w:val="clear" w:color="auto" w:fill="auto"/>
            <w:vAlign w:val="center"/>
          </w:tcPr>
          <w:p w14:paraId="1CAB6735"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en-US"/>
              </w:rPr>
            </w:pPr>
          </w:p>
        </w:tc>
        <w:tc>
          <w:tcPr>
            <w:tcW w:w="957" w:type="dxa"/>
            <w:shd w:val="clear" w:color="auto" w:fill="auto"/>
            <w:vAlign w:val="center"/>
          </w:tcPr>
          <w:p w14:paraId="76A32036"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en-US"/>
              </w:rPr>
            </w:pPr>
          </w:p>
        </w:tc>
      </w:tr>
      <w:tr w:rsidR="009A3AE4" w:rsidRPr="009A3AE4" w14:paraId="4511A26E" w14:textId="77777777" w:rsidTr="00921CFF">
        <w:trPr>
          <w:trHeight w:val="247"/>
          <w:jc w:val="center"/>
        </w:trPr>
        <w:tc>
          <w:tcPr>
            <w:tcW w:w="471" w:type="dxa"/>
            <w:shd w:val="clear" w:color="auto" w:fill="auto"/>
            <w:vAlign w:val="center"/>
          </w:tcPr>
          <w:p w14:paraId="0680F5CC" w14:textId="77777777" w:rsidR="009A3AE4" w:rsidRPr="009A3AE4" w:rsidRDefault="009A3AE4">
            <w:pPr>
              <w:widowControl w:val="0"/>
              <w:numPr>
                <w:ilvl w:val="0"/>
                <w:numId w:val="64"/>
              </w:numPr>
              <w:tabs>
                <w:tab w:val="left" w:pos="176"/>
              </w:tabs>
              <w:overflowPunct w:val="0"/>
              <w:autoSpaceDE w:val="0"/>
              <w:autoSpaceDN w:val="0"/>
              <w:adjustRightInd w:val="0"/>
              <w:spacing w:after="200" w:line="360" w:lineRule="auto"/>
              <w:ind w:right="23"/>
              <w:contextualSpacing/>
              <w:jc w:val="center"/>
              <w:textAlignment w:val="baseline"/>
              <w:rPr>
                <w:rFonts w:ascii="Montserrat" w:hAnsi="Montserrat" w:cs="Arial"/>
                <w:b/>
                <w:color w:val="000000"/>
                <w:sz w:val="18"/>
                <w:szCs w:val="18"/>
                <w:u w:val="single"/>
                <w:lang w:val="es-ES_tradnl"/>
              </w:rPr>
            </w:pPr>
          </w:p>
        </w:tc>
        <w:tc>
          <w:tcPr>
            <w:tcW w:w="7643" w:type="dxa"/>
            <w:shd w:val="clear" w:color="auto" w:fill="auto"/>
            <w:vAlign w:val="center"/>
          </w:tcPr>
          <w:p w14:paraId="1C624EAE" w14:textId="77777777" w:rsidR="009A3AE4" w:rsidRPr="009A3AE4" w:rsidRDefault="009A3AE4" w:rsidP="009A3AE4">
            <w:pPr>
              <w:widowControl w:val="0"/>
              <w:overflowPunct w:val="0"/>
              <w:autoSpaceDE w:val="0"/>
              <w:autoSpaceDN w:val="0"/>
              <w:adjustRightInd w:val="0"/>
              <w:spacing w:line="360" w:lineRule="auto"/>
              <w:jc w:val="both"/>
              <w:textAlignment w:val="baseline"/>
              <w:rPr>
                <w:rFonts w:ascii="Montserrat" w:hAnsi="Montserrat" w:cs="Arial"/>
                <w:color w:val="000000"/>
                <w:sz w:val="18"/>
                <w:szCs w:val="18"/>
                <w:lang w:eastAsia="en-US"/>
              </w:rPr>
            </w:pPr>
            <w:r w:rsidRPr="009A3AE4">
              <w:rPr>
                <w:rFonts w:ascii="Montserrat" w:hAnsi="Montserrat" w:cs="Arial"/>
                <w:color w:val="000000"/>
                <w:sz w:val="18"/>
                <w:szCs w:val="18"/>
                <w:lang w:val="es-ES_tradnl"/>
              </w:rPr>
              <w:t xml:space="preserve">PARA ACREDITAR LA EXISTENCIA LEGAL Y PERSONALIDAD JURÍDICA DE PERSONA FÍSICA O MORAL. </w:t>
            </w:r>
            <w:r w:rsidRPr="009A3AE4">
              <w:rPr>
                <w:rFonts w:ascii="Montserrat" w:hAnsi="Montserrat" w:cs="Arial"/>
                <w:b/>
                <w:color w:val="000000"/>
                <w:sz w:val="18"/>
                <w:szCs w:val="18"/>
                <w:lang w:val="es-ES_tradnl"/>
              </w:rPr>
              <w:t>(FORMATO 4)</w:t>
            </w:r>
          </w:p>
        </w:tc>
        <w:tc>
          <w:tcPr>
            <w:tcW w:w="992" w:type="dxa"/>
            <w:shd w:val="clear" w:color="auto" w:fill="auto"/>
            <w:vAlign w:val="center"/>
          </w:tcPr>
          <w:p w14:paraId="02712C33"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_tradnl"/>
              </w:rPr>
            </w:pPr>
          </w:p>
        </w:tc>
        <w:tc>
          <w:tcPr>
            <w:tcW w:w="957" w:type="dxa"/>
            <w:shd w:val="clear" w:color="auto" w:fill="auto"/>
            <w:vAlign w:val="center"/>
          </w:tcPr>
          <w:p w14:paraId="4AB962D7"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_tradnl"/>
              </w:rPr>
            </w:pPr>
          </w:p>
        </w:tc>
      </w:tr>
      <w:tr w:rsidR="009A3AE4" w:rsidRPr="009A3AE4" w14:paraId="21A0F136" w14:textId="77777777" w:rsidTr="00921CFF">
        <w:trPr>
          <w:trHeight w:val="247"/>
          <w:jc w:val="center"/>
        </w:trPr>
        <w:tc>
          <w:tcPr>
            <w:tcW w:w="471" w:type="dxa"/>
            <w:shd w:val="clear" w:color="auto" w:fill="auto"/>
            <w:vAlign w:val="center"/>
          </w:tcPr>
          <w:p w14:paraId="50913C03" w14:textId="77777777" w:rsidR="009A3AE4" w:rsidRPr="009A3AE4" w:rsidRDefault="009A3AE4">
            <w:pPr>
              <w:widowControl w:val="0"/>
              <w:numPr>
                <w:ilvl w:val="0"/>
                <w:numId w:val="64"/>
              </w:numPr>
              <w:tabs>
                <w:tab w:val="left" w:pos="176"/>
              </w:tabs>
              <w:overflowPunct w:val="0"/>
              <w:autoSpaceDE w:val="0"/>
              <w:autoSpaceDN w:val="0"/>
              <w:adjustRightInd w:val="0"/>
              <w:spacing w:after="200" w:line="360" w:lineRule="auto"/>
              <w:ind w:right="23"/>
              <w:contextualSpacing/>
              <w:jc w:val="center"/>
              <w:textAlignment w:val="baseline"/>
              <w:rPr>
                <w:rFonts w:ascii="Montserrat" w:hAnsi="Montserrat" w:cs="Arial"/>
                <w:b/>
                <w:bCs/>
                <w:color w:val="000000"/>
                <w:sz w:val="18"/>
                <w:szCs w:val="18"/>
                <w:u w:val="single"/>
                <w:lang w:val="es-ES" w:eastAsia="en-US"/>
              </w:rPr>
            </w:pPr>
          </w:p>
        </w:tc>
        <w:tc>
          <w:tcPr>
            <w:tcW w:w="7643" w:type="dxa"/>
            <w:shd w:val="clear" w:color="auto" w:fill="auto"/>
            <w:vAlign w:val="center"/>
          </w:tcPr>
          <w:p w14:paraId="6EB82810" w14:textId="77777777" w:rsidR="009A3AE4" w:rsidRPr="009A3AE4" w:rsidRDefault="009A3AE4" w:rsidP="009A3AE4">
            <w:pPr>
              <w:widowControl w:val="0"/>
              <w:overflowPunct w:val="0"/>
              <w:autoSpaceDE w:val="0"/>
              <w:autoSpaceDN w:val="0"/>
              <w:adjustRightInd w:val="0"/>
              <w:spacing w:line="360" w:lineRule="auto"/>
              <w:jc w:val="both"/>
              <w:textAlignment w:val="baseline"/>
              <w:rPr>
                <w:rFonts w:ascii="Montserrat" w:hAnsi="Montserrat" w:cs="Arial"/>
                <w:color w:val="000000"/>
                <w:sz w:val="18"/>
                <w:szCs w:val="18"/>
                <w:lang w:eastAsia="en-US"/>
              </w:rPr>
            </w:pPr>
            <w:r w:rsidRPr="009A3AE4">
              <w:rPr>
                <w:rFonts w:ascii="Montserrat" w:hAnsi="Montserrat" w:cs="Arial"/>
                <w:bCs/>
                <w:color w:val="000000"/>
                <w:sz w:val="18"/>
                <w:szCs w:val="18"/>
                <w:lang w:val="es-ES" w:eastAsia="en-US"/>
              </w:rPr>
              <w:t xml:space="preserve">CONVENIO DE PARTICIPACIÓN CONJUNTA Y FORMATOS </w:t>
            </w:r>
            <w:r w:rsidRPr="009A3AE4">
              <w:rPr>
                <w:rFonts w:ascii="Montserrat" w:hAnsi="Montserrat" w:cs="Arial"/>
                <w:b/>
                <w:color w:val="000000"/>
                <w:sz w:val="18"/>
                <w:szCs w:val="18"/>
                <w:lang w:val="es-ES" w:eastAsia="en-US"/>
              </w:rPr>
              <w:t>No aplica</w:t>
            </w:r>
          </w:p>
        </w:tc>
        <w:tc>
          <w:tcPr>
            <w:tcW w:w="992" w:type="dxa"/>
            <w:tcBorders>
              <w:right w:val="single" w:sz="12" w:space="0" w:color="auto"/>
            </w:tcBorders>
            <w:shd w:val="clear" w:color="auto" w:fill="auto"/>
            <w:vAlign w:val="center"/>
          </w:tcPr>
          <w:p w14:paraId="29E5DA03"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bCs/>
                <w:caps/>
                <w:color w:val="000000"/>
                <w:sz w:val="18"/>
                <w:szCs w:val="18"/>
                <w:u w:val="single"/>
                <w:lang w:val="es-ES" w:eastAsia="en-US"/>
              </w:rPr>
            </w:pPr>
          </w:p>
        </w:tc>
        <w:tc>
          <w:tcPr>
            <w:tcW w:w="957" w:type="dxa"/>
            <w:tcBorders>
              <w:left w:val="single" w:sz="12" w:space="0" w:color="auto"/>
            </w:tcBorders>
            <w:shd w:val="clear" w:color="auto" w:fill="auto"/>
            <w:vAlign w:val="center"/>
          </w:tcPr>
          <w:p w14:paraId="71E963A7"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bCs/>
                <w:caps/>
                <w:color w:val="000000"/>
                <w:sz w:val="18"/>
                <w:szCs w:val="18"/>
                <w:u w:val="single"/>
                <w:lang w:val="es-ES" w:eastAsia="en-US"/>
              </w:rPr>
            </w:pPr>
          </w:p>
        </w:tc>
      </w:tr>
      <w:tr w:rsidR="009A3AE4" w:rsidRPr="009A3AE4" w14:paraId="28284401" w14:textId="77777777" w:rsidTr="00921CFF">
        <w:trPr>
          <w:trHeight w:val="247"/>
          <w:jc w:val="center"/>
        </w:trPr>
        <w:tc>
          <w:tcPr>
            <w:tcW w:w="471" w:type="dxa"/>
            <w:shd w:val="clear" w:color="auto" w:fill="auto"/>
            <w:vAlign w:val="center"/>
          </w:tcPr>
          <w:p w14:paraId="36525BB1" w14:textId="77777777" w:rsidR="009A3AE4" w:rsidRPr="009A3AE4" w:rsidRDefault="009A3AE4">
            <w:pPr>
              <w:widowControl w:val="0"/>
              <w:numPr>
                <w:ilvl w:val="0"/>
                <w:numId w:val="64"/>
              </w:numPr>
              <w:tabs>
                <w:tab w:val="left" w:pos="176"/>
              </w:tabs>
              <w:overflowPunct w:val="0"/>
              <w:autoSpaceDE w:val="0"/>
              <w:autoSpaceDN w:val="0"/>
              <w:adjustRightInd w:val="0"/>
              <w:spacing w:after="200" w:line="360" w:lineRule="auto"/>
              <w:ind w:right="23"/>
              <w:contextualSpacing/>
              <w:jc w:val="center"/>
              <w:textAlignment w:val="baseline"/>
              <w:rPr>
                <w:rFonts w:ascii="Montserrat" w:hAnsi="Montserrat" w:cs="Arial"/>
                <w:b/>
                <w:bCs/>
                <w:color w:val="000000"/>
                <w:sz w:val="18"/>
                <w:szCs w:val="18"/>
                <w:u w:val="single"/>
                <w:lang w:val="es-ES" w:eastAsia="en-US"/>
              </w:rPr>
            </w:pPr>
          </w:p>
        </w:tc>
        <w:tc>
          <w:tcPr>
            <w:tcW w:w="7643" w:type="dxa"/>
            <w:shd w:val="clear" w:color="auto" w:fill="auto"/>
            <w:vAlign w:val="center"/>
          </w:tcPr>
          <w:p w14:paraId="10945C30" w14:textId="77777777" w:rsidR="009A3AE4" w:rsidRPr="009A3AE4" w:rsidRDefault="009A3AE4" w:rsidP="009A3AE4">
            <w:pPr>
              <w:widowControl w:val="0"/>
              <w:overflowPunct w:val="0"/>
              <w:autoSpaceDE w:val="0"/>
              <w:autoSpaceDN w:val="0"/>
              <w:adjustRightInd w:val="0"/>
              <w:spacing w:line="360" w:lineRule="auto"/>
              <w:jc w:val="both"/>
              <w:textAlignment w:val="baseline"/>
              <w:rPr>
                <w:rFonts w:ascii="Montserrat" w:hAnsi="Montserrat" w:cs="Arial"/>
                <w:bCs/>
                <w:color w:val="000000"/>
                <w:sz w:val="18"/>
                <w:szCs w:val="18"/>
                <w:lang w:val="es-ES" w:eastAsia="en-US"/>
              </w:rPr>
            </w:pPr>
            <w:r w:rsidRPr="009A3AE4">
              <w:rPr>
                <w:rFonts w:ascii="Montserrat" w:hAnsi="Montserrat" w:cs="Arial"/>
                <w:bCs/>
                <w:color w:val="000000"/>
                <w:sz w:val="18"/>
                <w:szCs w:val="18"/>
                <w:lang w:val="es-ES" w:eastAsia="en-US"/>
              </w:rPr>
              <w:t xml:space="preserve">DECLARACIÓN DE AUSENCIA DE IMPEDIMENTOS LEGALES. </w:t>
            </w:r>
            <w:r w:rsidRPr="009A3AE4">
              <w:rPr>
                <w:rFonts w:ascii="Montserrat" w:hAnsi="Montserrat" w:cs="Arial"/>
                <w:b/>
                <w:bCs/>
                <w:color w:val="000000"/>
                <w:sz w:val="18"/>
                <w:szCs w:val="18"/>
                <w:lang w:val="es-ES" w:eastAsia="en-US"/>
              </w:rPr>
              <w:t>(Formato 5)</w:t>
            </w:r>
          </w:p>
        </w:tc>
        <w:tc>
          <w:tcPr>
            <w:tcW w:w="992" w:type="dxa"/>
            <w:tcBorders>
              <w:right w:val="single" w:sz="12" w:space="0" w:color="auto"/>
            </w:tcBorders>
            <w:shd w:val="clear" w:color="auto" w:fill="auto"/>
            <w:vAlign w:val="center"/>
          </w:tcPr>
          <w:p w14:paraId="26A14A79"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bCs/>
                <w:color w:val="000000"/>
                <w:sz w:val="18"/>
                <w:szCs w:val="18"/>
                <w:u w:val="single"/>
                <w:lang w:val="es-ES" w:eastAsia="en-US"/>
              </w:rPr>
            </w:pPr>
          </w:p>
        </w:tc>
        <w:tc>
          <w:tcPr>
            <w:tcW w:w="957" w:type="dxa"/>
            <w:tcBorders>
              <w:left w:val="single" w:sz="12" w:space="0" w:color="auto"/>
            </w:tcBorders>
            <w:shd w:val="clear" w:color="auto" w:fill="auto"/>
            <w:vAlign w:val="center"/>
          </w:tcPr>
          <w:p w14:paraId="14B2BDCE"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bCs/>
                <w:color w:val="000000"/>
                <w:sz w:val="18"/>
                <w:szCs w:val="18"/>
                <w:u w:val="single"/>
                <w:lang w:val="es-ES" w:eastAsia="en-US"/>
              </w:rPr>
            </w:pPr>
          </w:p>
        </w:tc>
      </w:tr>
      <w:tr w:rsidR="009A3AE4" w:rsidRPr="009A3AE4" w14:paraId="04DFEF38" w14:textId="77777777" w:rsidTr="00921CFF">
        <w:trPr>
          <w:trHeight w:val="227"/>
          <w:jc w:val="center"/>
        </w:trPr>
        <w:tc>
          <w:tcPr>
            <w:tcW w:w="471" w:type="dxa"/>
            <w:shd w:val="clear" w:color="auto" w:fill="auto"/>
            <w:vAlign w:val="center"/>
          </w:tcPr>
          <w:p w14:paraId="2BC5AEBC" w14:textId="77777777" w:rsidR="009A3AE4" w:rsidRPr="009A3AE4" w:rsidRDefault="009A3AE4">
            <w:pPr>
              <w:widowControl w:val="0"/>
              <w:numPr>
                <w:ilvl w:val="0"/>
                <w:numId w:val="64"/>
              </w:numPr>
              <w:tabs>
                <w:tab w:val="left" w:pos="176"/>
              </w:tabs>
              <w:overflowPunct w:val="0"/>
              <w:autoSpaceDE w:val="0"/>
              <w:autoSpaceDN w:val="0"/>
              <w:adjustRightInd w:val="0"/>
              <w:spacing w:after="200" w:line="360" w:lineRule="auto"/>
              <w:ind w:right="23"/>
              <w:contextualSpacing/>
              <w:jc w:val="center"/>
              <w:textAlignment w:val="baseline"/>
              <w:rPr>
                <w:rFonts w:ascii="Montserrat" w:hAnsi="Montserrat" w:cs="Arial"/>
                <w:b/>
                <w:bCs/>
                <w:color w:val="000000"/>
                <w:sz w:val="18"/>
                <w:szCs w:val="18"/>
                <w:u w:val="single"/>
                <w:lang w:val="es-ES" w:eastAsia="en-US"/>
              </w:rPr>
            </w:pPr>
          </w:p>
        </w:tc>
        <w:tc>
          <w:tcPr>
            <w:tcW w:w="7643" w:type="dxa"/>
            <w:shd w:val="clear" w:color="auto" w:fill="auto"/>
            <w:vAlign w:val="center"/>
          </w:tcPr>
          <w:p w14:paraId="59CD2A01" w14:textId="77777777" w:rsidR="009A3AE4" w:rsidRPr="009A3AE4" w:rsidRDefault="009A3AE4" w:rsidP="009A3AE4">
            <w:pPr>
              <w:widowControl w:val="0"/>
              <w:overflowPunct w:val="0"/>
              <w:autoSpaceDE w:val="0"/>
              <w:autoSpaceDN w:val="0"/>
              <w:adjustRightInd w:val="0"/>
              <w:spacing w:line="360" w:lineRule="auto"/>
              <w:jc w:val="both"/>
              <w:textAlignment w:val="baseline"/>
              <w:rPr>
                <w:rFonts w:ascii="Montserrat" w:hAnsi="Montserrat" w:cs="Arial"/>
                <w:color w:val="000000"/>
                <w:sz w:val="18"/>
                <w:szCs w:val="18"/>
                <w:lang w:eastAsia="en-US"/>
              </w:rPr>
            </w:pPr>
            <w:r w:rsidRPr="009A3AE4">
              <w:rPr>
                <w:rFonts w:ascii="Montserrat" w:hAnsi="Montserrat" w:cs="Arial"/>
                <w:bCs/>
                <w:color w:val="000000"/>
                <w:sz w:val="18"/>
                <w:szCs w:val="18"/>
                <w:lang w:val="es-ES" w:eastAsia="en-US"/>
              </w:rPr>
              <w:t xml:space="preserve">DECLARACIÓN DE INTEGRIDAD. </w:t>
            </w:r>
            <w:r w:rsidRPr="009A3AE4">
              <w:rPr>
                <w:rFonts w:ascii="Montserrat" w:hAnsi="Montserrat" w:cs="Arial"/>
                <w:b/>
                <w:bCs/>
                <w:color w:val="000000"/>
                <w:sz w:val="18"/>
                <w:szCs w:val="18"/>
                <w:lang w:val="es-ES" w:eastAsia="en-US"/>
              </w:rPr>
              <w:t>(Formato 6)</w:t>
            </w:r>
          </w:p>
        </w:tc>
        <w:tc>
          <w:tcPr>
            <w:tcW w:w="992" w:type="dxa"/>
            <w:shd w:val="clear" w:color="auto" w:fill="auto"/>
            <w:vAlign w:val="center"/>
          </w:tcPr>
          <w:p w14:paraId="2ED13BAF"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bCs/>
                <w:color w:val="000000"/>
                <w:sz w:val="18"/>
                <w:szCs w:val="18"/>
                <w:u w:val="single"/>
                <w:lang w:val="es-ES" w:eastAsia="en-US"/>
              </w:rPr>
            </w:pPr>
          </w:p>
        </w:tc>
        <w:tc>
          <w:tcPr>
            <w:tcW w:w="957" w:type="dxa"/>
            <w:shd w:val="clear" w:color="auto" w:fill="auto"/>
            <w:vAlign w:val="center"/>
          </w:tcPr>
          <w:p w14:paraId="2BEB81D1"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bCs/>
                <w:color w:val="000000"/>
                <w:sz w:val="18"/>
                <w:szCs w:val="18"/>
                <w:u w:val="single"/>
                <w:lang w:val="es-ES" w:eastAsia="en-US"/>
              </w:rPr>
            </w:pPr>
          </w:p>
        </w:tc>
      </w:tr>
      <w:tr w:rsidR="009A3AE4" w:rsidRPr="009A3AE4" w14:paraId="3034E383" w14:textId="77777777" w:rsidTr="00921CFF">
        <w:trPr>
          <w:trHeight w:val="247"/>
          <w:jc w:val="center"/>
        </w:trPr>
        <w:tc>
          <w:tcPr>
            <w:tcW w:w="471" w:type="dxa"/>
            <w:shd w:val="clear" w:color="auto" w:fill="auto"/>
            <w:vAlign w:val="center"/>
          </w:tcPr>
          <w:p w14:paraId="1DE8E4FA" w14:textId="77777777" w:rsidR="009A3AE4" w:rsidRPr="009A3AE4" w:rsidRDefault="009A3AE4">
            <w:pPr>
              <w:widowControl w:val="0"/>
              <w:numPr>
                <w:ilvl w:val="0"/>
                <w:numId w:val="64"/>
              </w:numPr>
              <w:tabs>
                <w:tab w:val="left" w:pos="176"/>
              </w:tabs>
              <w:overflowPunct w:val="0"/>
              <w:autoSpaceDE w:val="0"/>
              <w:autoSpaceDN w:val="0"/>
              <w:adjustRightInd w:val="0"/>
              <w:spacing w:after="200" w:line="360" w:lineRule="auto"/>
              <w:ind w:right="23"/>
              <w:contextualSpacing/>
              <w:jc w:val="center"/>
              <w:textAlignment w:val="baseline"/>
              <w:rPr>
                <w:rFonts w:ascii="Montserrat" w:hAnsi="Montserrat" w:cs="Arial"/>
                <w:b/>
                <w:bCs/>
                <w:color w:val="000000"/>
                <w:sz w:val="18"/>
                <w:szCs w:val="18"/>
                <w:u w:val="single"/>
                <w:lang w:val="es-ES" w:eastAsia="en-US"/>
              </w:rPr>
            </w:pPr>
          </w:p>
        </w:tc>
        <w:tc>
          <w:tcPr>
            <w:tcW w:w="7643" w:type="dxa"/>
            <w:shd w:val="clear" w:color="auto" w:fill="auto"/>
            <w:vAlign w:val="center"/>
          </w:tcPr>
          <w:p w14:paraId="0AA5160D" w14:textId="77777777" w:rsidR="009A3AE4" w:rsidRPr="009A3AE4" w:rsidRDefault="009A3AE4" w:rsidP="009A3AE4">
            <w:pPr>
              <w:widowControl w:val="0"/>
              <w:overflowPunct w:val="0"/>
              <w:autoSpaceDE w:val="0"/>
              <w:autoSpaceDN w:val="0"/>
              <w:adjustRightInd w:val="0"/>
              <w:spacing w:line="360" w:lineRule="auto"/>
              <w:jc w:val="both"/>
              <w:textAlignment w:val="baseline"/>
              <w:rPr>
                <w:rFonts w:ascii="Montserrat" w:hAnsi="Montserrat" w:cs="Arial"/>
                <w:color w:val="000000"/>
                <w:sz w:val="18"/>
                <w:szCs w:val="18"/>
                <w:lang w:eastAsia="en-US"/>
              </w:rPr>
            </w:pPr>
            <w:r w:rsidRPr="009A3AE4">
              <w:rPr>
                <w:rFonts w:ascii="Montserrat" w:hAnsi="Montserrat" w:cs="Arial"/>
                <w:bCs/>
                <w:color w:val="000000"/>
                <w:sz w:val="18"/>
                <w:szCs w:val="18"/>
                <w:lang w:val="es-ES" w:eastAsia="en-US"/>
              </w:rPr>
              <w:t xml:space="preserve">FACULTADES SUFICIENTES PARA COMPROMETERSE EN EL PROCEDIMIENTO </w:t>
            </w:r>
            <w:r w:rsidRPr="009A3AE4">
              <w:rPr>
                <w:rFonts w:ascii="Montserrat" w:hAnsi="Montserrat" w:cs="Arial"/>
                <w:b/>
                <w:bCs/>
                <w:color w:val="000000"/>
                <w:sz w:val="18"/>
                <w:szCs w:val="18"/>
                <w:lang w:val="es-ES" w:eastAsia="en-US"/>
              </w:rPr>
              <w:t>(Formato 7)</w:t>
            </w:r>
          </w:p>
        </w:tc>
        <w:tc>
          <w:tcPr>
            <w:tcW w:w="992" w:type="dxa"/>
            <w:shd w:val="clear" w:color="auto" w:fill="auto"/>
            <w:vAlign w:val="center"/>
          </w:tcPr>
          <w:p w14:paraId="7A4BB248"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bCs/>
                <w:color w:val="000000"/>
                <w:sz w:val="18"/>
                <w:szCs w:val="18"/>
                <w:u w:val="single"/>
                <w:lang w:val="es-ES" w:eastAsia="en-US"/>
              </w:rPr>
            </w:pPr>
          </w:p>
        </w:tc>
        <w:tc>
          <w:tcPr>
            <w:tcW w:w="957" w:type="dxa"/>
            <w:shd w:val="clear" w:color="auto" w:fill="auto"/>
            <w:vAlign w:val="center"/>
          </w:tcPr>
          <w:p w14:paraId="450371E3"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bCs/>
                <w:color w:val="000000"/>
                <w:sz w:val="18"/>
                <w:szCs w:val="18"/>
                <w:u w:val="single"/>
                <w:lang w:val="es-ES" w:eastAsia="en-US"/>
              </w:rPr>
            </w:pPr>
          </w:p>
        </w:tc>
      </w:tr>
      <w:tr w:rsidR="009A3AE4" w:rsidRPr="009A3AE4" w14:paraId="1CE64FD7" w14:textId="77777777" w:rsidTr="00921CFF">
        <w:trPr>
          <w:trHeight w:val="233"/>
          <w:jc w:val="center"/>
        </w:trPr>
        <w:tc>
          <w:tcPr>
            <w:tcW w:w="471" w:type="dxa"/>
            <w:shd w:val="clear" w:color="auto" w:fill="auto"/>
            <w:vAlign w:val="center"/>
          </w:tcPr>
          <w:p w14:paraId="7808EE74" w14:textId="77777777" w:rsidR="009A3AE4" w:rsidRPr="009A3AE4" w:rsidRDefault="009A3AE4">
            <w:pPr>
              <w:widowControl w:val="0"/>
              <w:numPr>
                <w:ilvl w:val="0"/>
                <w:numId w:val="64"/>
              </w:numPr>
              <w:tabs>
                <w:tab w:val="left" w:pos="176"/>
              </w:tabs>
              <w:overflowPunct w:val="0"/>
              <w:autoSpaceDE w:val="0"/>
              <w:autoSpaceDN w:val="0"/>
              <w:adjustRightInd w:val="0"/>
              <w:spacing w:after="200" w:line="360" w:lineRule="auto"/>
              <w:ind w:right="23"/>
              <w:contextualSpacing/>
              <w:jc w:val="center"/>
              <w:textAlignment w:val="baseline"/>
              <w:rPr>
                <w:rFonts w:ascii="Montserrat" w:hAnsi="Montserrat" w:cs="Arial"/>
                <w:b/>
                <w:bCs/>
                <w:color w:val="000000"/>
                <w:sz w:val="18"/>
                <w:szCs w:val="18"/>
                <w:u w:val="single"/>
                <w:lang w:val="es-ES" w:eastAsia="en-US"/>
              </w:rPr>
            </w:pPr>
          </w:p>
        </w:tc>
        <w:tc>
          <w:tcPr>
            <w:tcW w:w="7643" w:type="dxa"/>
            <w:shd w:val="clear" w:color="auto" w:fill="auto"/>
            <w:vAlign w:val="center"/>
          </w:tcPr>
          <w:p w14:paraId="09B0DE7E" w14:textId="77777777" w:rsidR="009A3AE4" w:rsidRPr="009A3AE4" w:rsidRDefault="009A3AE4" w:rsidP="009A3AE4">
            <w:pPr>
              <w:widowControl w:val="0"/>
              <w:overflowPunct w:val="0"/>
              <w:autoSpaceDE w:val="0"/>
              <w:autoSpaceDN w:val="0"/>
              <w:adjustRightInd w:val="0"/>
              <w:spacing w:line="360" w:lineRule="auto"/>
              <w:jc w:val="both"/>
              <w:textAlignment w:val="baseline"/>
              <w:rPr>
                <w:rFonts w:ascii="Montserrat" w:hAnsi="Montserrat" w:cs="Arial"/>
                <w:bCs/>
                <w:color w:val="000000"/>
                <w:sz w:val="18"/>
                <w:szCs w:val="18"/>
                <w:lang w:val="es-ES" w:eastAsia="en-US"/>
              </w:rPr>
            </w:pPr>
            <w:r w:rsidRPr="009A3AE4">
              <w:rPr>
                <w:rFonts w:ascii="Montserrat" w:hAnsi="Montserrat" w:cs="Arial"/>
                <w:bCs/>
                <w:color w:val="000000"/>
                <w:sz w:val="18"/>
                <w:szCs w:val="18"/>
                <w:lang w:val="es-ES" w:eastAsia="en-US"/>
              </w:rPr>
              <w:t>PODER NOTARIAL EN FAVOR DE LA PERSONA FACULTADA PARA FIRMAR LA PROPOSICIÓN E IDENTIFICACION OFICIAL</w:t>
            </w:r>
          </w:p>
        </w:tc>
        <w:tc>
          <w:tcPr>
            <w:tcW w:w="992" w:type="dxa"/>
            <w:shd w:val="clear" w:color="auto" w:fill="auto"/>
            <w:vAlign w:val="center"/>
          </w:tcPr>
          <w:p w14:paraId="61542F1C"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bCs/>
                <w:color w:val="000000"/>
                <w:sz w:val="18"/>
                <w:szCs w:val="18"/>
                <w:u w:val="single"/>
                <w:lang w:val="es-ES" w:eastAsia="en-US"/>
              </w:rPr>
            </w:pPr>
          </w:p>
        </w:tc>
        <w:tc>
          <w:tcPr>
            <w:tcW w:w="957" w:type="dxa"/>
            <w:shd w:val="clear" w:color="auto" w:fill="auto"/>
            <w:vAlign w:val="center"/>
          </w:tcPr>
          <w:p w14:paraId="75A02CDF" w14:textId="77777777" w:rsidR="009A3AE4" w:rsidRPr="009A3AE4" w:rsidRDefault="009A3AE4" w:rsidP="009A3AE4">
            <w:pPr>
              <w:widowControl w:val="0"/>
              <w:tabs>
                <w:tab w:val="left" w:pos="176"/>
              </w:tabs>
              <w:overflowPunct w:val="0"/>
              <w:autoSpaceDE w:val="0"/>
              <w:autoSpaceDN w:val="0"/>
              <w:adjustRightInd w:val="0"/>
              <w:spacing w:line="360" w:lineRule="auto"/>
              <w:ind w:right="23"/>
              <w:jc w:val="center"/>
              <w:textAlignment w:val="baseline"/>
              <w:rPr>
                <w:rFonts w:ascii="Montserrat" w:hAnsi="Montserrat" w:cs="Arial"/>
                <w:b/>
                <w:bCs/>
                <w:color w:val="000000"/>
                <w:sz w:val="18"/>
                <w:szCs w:val="18"/>
                <w:u w:val="single"/>
                <w:lang w:val="es-ES" w:eastAsia="en-US"/>
              </w:rPr>
            </w:pPr>
          </w:p>
        </w:tc>
      </w:tr>
      <w:tr w:rsidR="009A3AE4" w:rsidRPr="009A3AE4" w14:paraId="3AD7337C" w14:textId="77777777" w:rsidTr="00921CFF">
        <w:trPr>
          <w:trHeight w:val="284"/>
          <w:jc w:val="center"/>
        </w:trPr>
        <w:tc>
          <w:tcPr>
            <w:tcW w:w="471" w:type="dxa"/>
            <w:shd w:val="clear" w:color="auto" w:fill="auto"/>
            <w:vAlign w:val="center"/>
          </w:tcPr>
          <w:p w14:paraId="4A91A314" w14:textId="77777777" w:rsidR="009A3AE4" w:rsidRPr="009A3AE4" w:rsidRDefault="009A3AE4">
            <w:pPr>
              <w:widowControl w:val="0"/>
              <w:numPr>
                <w:ilvl w:val="0"/>
                <w:numId w:val="64"/>
              </w:numPr>
              <w:tabs>
                <w:tab w:val="left" w:pos="318"/>
              </w:tabs>
              <w:overflowPunct w:val="0"/>
              <w:autoSpaceDE w:val="0"/>
              <w:autoSpaceDN w:val="0"/>
              <w:adjustRightInd w:val="0"/>
              <w:spacing w:after="200" w:line="360" w:lineRule="auto"/>
              <w:ind w:right="23"/>
              <w:contextualSpacing/>
              <w:jc w:val="center"/>
              <w:textAlignment w:val="baseline"/>
              <w:rPr>
                <w:rFonts w:ascii="Montserrat" w:hAnsi="Montserrat" w:cs="Arial"/>
                <w:b/>
                <w:color w:val="000000"/>
                <w:sz w:val="18"/>
                <w:szCs w:val="18"/>
                <w:u w:val="single"/>
                <w:lang w:eastAsia="ar-SA"/>
              </w:rPr>
            </w:pPr>
          </w:p>
        </w:tc>
        <w:tc>
          <w:tcPr>
            <w:tcW w:w="7643" w:type="dxa"/>
            <w:shd w:val="clear" w:color="auto" w:fill="auto"/>
            <w:vAlign w:val="center"/>
          </w:tcPr>
          <w:p w14:paraId="502A040A" w14:textId="77777777" w:rsidR="009A3AE4" w:rsidRPr="009A3AE4" w:rsidRDefault="009A3AE4" w:rsidP="009A3AE4">
            <w:pPr>
              <w:widowControl w:val="0"/>
              <w:overflowPunct w:val="0"/>
              <w:autoSpaceDE w:val="0"/>
              <w:autoSpaceDN w:val="0"/>
              <w:adjustRightInd w:val="0"/>
              <w:spacing w:line="360" w:lineRule="auto"/>
              <w:jc w:val="both"/>
              <w:textAlignment w:val="baseline"/>
              <w:rPr>
                <w:rFonts w:ascii="Montserrat" w:hAnsi="Montserrat" w:cs="Arial"/>
                <w:color w:val="000000"/>
                <w:sz w:val="18"/>
                <w:szCs w:val="18"/>
                <w:lang w:eastAsia="ar-SA"/>
              </w:rPr>
            </w:pPr>
            <w:r w:rsidRPr="009A3AE4">
              <w:rPr>
                <w:rFonts w:ascii="Montserrat" w:hAnsi="Montserrat" w:cs="Arial"/>
                <w:color w:val="000000"/>
                <w:sz w:val="18"/>
                <w:szCs w:val="18"/>
                <w:lang w:eastAsia="ar-SA"/>
              </w:rPr>
              <w:t xml:space="preserve">ACEPTACIÓN POR EL USO DE MEDIOS ELECTRÓNICOS DE COMUNICACIÓN. </w:t>
            </w:r>
            <w:r w:rsidRPr="009A3AE4">
              <w:rPr>
                <w:rFonts w:ascii="Montserrat" w:hAnsi="Montserrat" w:cs="Arial"/>
                <w:b/>
                <w:color w:val="000000"/>
                <w:sz w:val="18"/>
                <w:szCs w:val="18"/>
                <w:lang w:eastAsia="ar-SA"/>
              </w:rPr>
              <w:t>(Formato 8)</w:t>
            </w:r>
          </w:p>
        </w:tc>
        <w:tc>
          <w:tcPr>
            <w:tcW w:w="992" w:type="dxa"/>
            <w:shd w:val="clear" w:color="auto" w:fill="auto"/>
            <w:vAlign w:val="center"/>
          </w:tcPr>
          <w:p w14:paraId="76E9E24D"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ar-SA"/>
              </w:rPr>
            </w:pPr>
          </w:p>
        </w:tc>
        <w:tc>
          <w:tcPr>
            <w:tcW w:w="957" w:type="dxa"/>
            <w:shd w:val="clear" w:color="auto" w:fill="auto"/>
            <w:vAlign w:val="center"/>
          </w:tcPr>
          <w:p w14:paraId="059B88AE"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ar-SA"/>
              </w:rPr>
            </w:pPr>
          </w:p>
        </w:tc>
      </w:tr>
      <w:tr w:rsidR="009A3AE4" w:rsidRPr="009A3AE4" w14:paraId="505291D8" w14:textId="77777777" w:rsidTr="00921CFF">
        <w:trPr>
          <w:trHeight w:val="247"/>
          <w:jc w:val="center"/>
        </w:trPr>
        <w:tc>
          <w:tcPr>
            <w:tcW w:w="471" w:type="dxa"/>
            <w:shd w:val="clear" w:color="auto" w:fill="auto"/>
            <w:vAlign w:val="center"/>
          </w:tcPr>
          <w:p w14:paraId="6CDEDF54" w14:textId="77777777" w:rsidR="009A3AE4" w:rsidRPr="009A3AE4" w:rsidRDefault="009A3AE4">
            <w:pPr>
              <w:widowControl w:val="0"/>
              <w:numPr>
                <w:ilvl w:val="0"/>
                <w:numId w:val="64"/>
              </w:numPr>
              <w:tabs>
                <w:tab w:val="left" w:pos="318"/>
              </w:tabs>
              <w:overflowPunct w:val="0"/>
              <w:autoSpaceDE w:val="0"/>
              <w:autoSpaceDN w:val="0"/>
              <w:adjustRightInd w:val="0"/>
              <w:spacing w:after="200" w:line="360" w:lineRule="auto"/>
              <w:ind w:right="23"/>
              <w:contextualSpacing/>
              <w:jc w:val="center"/>
              <w:textAlignment w:val="baseline"/>
              <w:rPr>
                <w:rFonts w:ascii="Montserrat" w:hAnsi="Montserrat" w:cs="Arial"/>
                <w:b/>
                <w:color w:val="000000"/>
                <w:sz w:val="18"/>
                <w:szCs w:val="18"/>
                <w:u w:val="single"/>
                <w:lang w:val="es-ES"/>
              </w:rPr>
            </w:pPr>
          </w:p>
        </w:tc>
        <w:tc>
          <w:tcPr>
            <w:tcW w:w="7643" w:type="dxa"/>
            <w:shd w:val="clear" w:color="auto" w:fill="auto"/>
            <w:vAlign w:val="center"/>
          </w:tcPr>
          <w:p w14:paraId="3D2A9E10" w14:textId="77777777" w:rsidR="009A3AE4" w:rsidRPr="009A3AE4" w:rsidRDefault="009A3AE4" w:rsidP="009A3AE4">
            <w:pPr>
              <w:widowControl w:val="0"/>
              <w:overflowPunct w:val="0"/>
              <w:autoSpaceDE w:val="0"/>
              <w:autoSpaceDN w:val="0"/>
              <w:adjustRightInd w:val="0"/>
              <w:spacing w:line="360" w:lineRule="auto"/>
              <w:jc w:val="both"/>
              <w:textAlignment w:val="baseline"/>
              <w:rPr>
                <w:rFonts w:ascii="Montserrat" w:hAnsi="Montserrat" w:cs="Arial"/>
                <w:color w:val="000000"/>
                <w:sz w:val="18"/>
                <w:szCs w:val="18"/>
                <w:lang w:eastAsia="en-US"/>
              </w:rPr>
            </w:pPr>
            <w:r w:rsidRPr="009A3AE4">
              <w:rPr>
                <w:rFonts w:ascii="Montserrat" w:hAnsi="Montserrat" w:cs="Arial"/>
                <w:color w:val="000000"/>
                <w:sz w:val="18"/>
                <w:szCs w:val="18"/>
                <w:lang w:eastAsia="en-US"/>
              </w:rPr>
              <w:t xml:space="preserve">CONSENTIMIENTO EXPRESO PARA DIFUSIÓN DE INFORMACIÓN RESERVADA O CONFIDENCIAL </w:t>
            </w:r>
            <w:r w:rsidRPr="009A3AE4">
              <w:rPr>
                <w:rFonts w:ascii="Montserrat" w:hAnsi="Montserrat" w:cs="Arial"/>
                <w:b/>
                <w:color w:val="000000"/>
                <w:sz w:val="18"/>
                <w:szCs w:val="18"/>
                <w:lang w:eastAsia="ar-SA"/>
              </w:rPr>
              <w:t>(Formato 17)</w:t>
            </w:r>
          </w:p>
        </w:tc>
        <w:tc>
          <w:tcPr>
            <w:tcW w:w="992" w:type="dxa"/>
            <w:shd w:val="clear" w:color="auto" w:fill="auto"/>
            <w:vAlign w:val="center"/>
          </w:tcPr>
          <w:p w14:paraId="26FEB217"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rPr>
            </w:pPr>
          </w:p>
        </w:tc>
        <w:tc>
          <w:tcPr>
            <w:tcW w:w="957" w:type="dxa"/>
            <w:shd w:val="clear" w:color="auto" w:fill="auto"/>
            <w:vAlign w:val="center"/>
          </w:tcPr>
          <w:p w14:paraId="1402F3E0"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rPr>
            </w:pPr>
          </w:p>
        </w:tc>
      </w:tr>
      <w:tr w:rsidR="009A3AE4" w:rsidRPr="009A3AE4" w14:paraId="54807F31" w14:textId="77777777" w:rsidTr="00921CFF">
        <w:trPr>
          <w:trHeight w:val="272"/>
          <w:jc w:val="center"/>
        </w:trPr>
        <w:tc>
          <w:tcPr>
            <w:tcW w:w="8114" w:type="dxa"/>
            <w:gridSpan w:val="2"/>
            <w:shd w:val="clear" w:color="auto" w:fill="FFC000"/>
            <w:vAlign w:val="center"/>
          </w:tcPr>
          <w:p w14:paraId="0AB1F186"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en-US"/>
              </w:rPr>
            </w:pPr>
            <w:r w:rsidRPr="009A3AE4">
              <w:rPr>
                <w:rFonts w:ascii="Montserrat" w:hAnsi="Montserrat" w:cs="Arial"/>
                <w:b/>
                <w:color w:val="000000"/>
                <w:sz w:val="18"/>
                <w:szCs w:val="18"/>
                <w:u w:val="single"/>
                <w:lang w:eastAsia="en-US"/>
              </w:rPr>
              <w:t>PROPUESTA TÉCNICA</w:t>
            </w:r>
          </w:p>
        </w:tc>
        <w:tc>
          <w:tcPr>
            <w:tcW w:w="992" w:type="dxa"/>
            <w:shd w:val="clear" w:color="auto" w:fill="FFC000"/>
            <w:vAlign w:val="center"/>
          </w:tcPr>
          <w:p w14:paraId="678B644A"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en-US"/>
              </w:rPr>
            </w:pPr>
            <w:r w:rsidRPr="009A3AE4">
              <w:rPr>
                <w:rFonts w:ascii="Montserrat" w:hAnsi="Montserrat" w:cs="Arial"/>
                <w:b/>
                <w:color w:val="000000"/>
                <w:sz w:val="18"/>
                <w:szCs w:val="18"/>
                <w:u w:val="single"/>
                <w:lang w:eastAsia="en-US"/>
              </w:rPr>
              <w:t>SI</w:t>
            </w:r>
          </w:p>
        </w:tc>
        <w:tc>
          <w:tcPr>
            <w:tcW w:w="957" w:type="dxa"/>
            <w:shd w:val="clear" w:color="auto" w:fill="FFC000"/>
            <w:vAlign w:val="center"/>
          </w:tcPr>
          <w:p w14:paraId="69935714"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en-US"/>
              </w:rPr>
            </w:pPr>
            <w:r w:rsidRPr="009A3AE4">
              <w:rPr>
                <w:rFonts w:ascii="Montserrat" w:hAnsi="Montserrat" w:cs="Arial"/>
                <w:b/>
                <w:color w:val="000000"/>
                <w:sz w:val="18"/>
                <w:szCs w:val="18"/>
                <w:u w:val="single"/>
                <w:lang w:eastAsia="en-US"/>
              </w:rPr>
              <w:t>NO</w:t>
            </w:r>
          </w:p>
        </w:tc>
      </w:tr>
      <w:tr w:rsidR="009A3AE4" w:rsidRPr="009A3AE4" w14:paraId="0E03F428" w14:textId="77777777" w:rsidTr="00921CFF">
        <w:trPr>
          <w:trHeight w:val="208"/>
          <w:jc w:val="center"/>
        </w:trPr>
        <w:tc>
          <w:tcPr>
            <w:tcW w:w="471" w:type="dxa"/>
            <w:shd w:val="clear" w:color="auto" w:fill="auto"/>
            <w:vAlign w:val="center"/>
          </w:tcPr>
          <w:p w14:paraId="609C6E57" w14:textId="77777777" w:rsidR="009A3AE4" w:rsidRPr="009A3AE4" w:rsidRDefault="009A3AE4">
            <w:pPr>
              <w:widowControl w:val="0"/>
              <w:numPr>
                <w:ilvl w:val="0"/>
                <w:numId w:val="65"/>
              </w:numPr>
              <w:overflowPunct w:val="0"/>
              <w:autoSpaceDE w:val="0"/>
              <w:autoSpaceDN w:val="0"/>
              <w:adjustRightInd w:val="0"/>
              <w:spacing w:after="200" w:line="360" w:lineRule="auto"/>
              <w:jc w:val="center"/>
              <w:textAlignment w:val="baseline"/>
              <w:rPr>
                <w:rFonts w:ascii="Montserrat" w:hAnsi="Montserrat" w:cs="Arial"/>
                <w:color w:val="000000"/>
                <w:sz w:val="18"/>
                <w:szCs w:val="18"/>
                <w:lang w:eastAsia="en-US"/>
              </w:rPr>
            </w:pPr>
          </w:p>
        </w:tc>
        <w:tc>
          <w:tcPr>
            <w:tcW w:w="7643" w:type="dxa"/>
            <w:shd w:val="clear" w:color="auto" w:fill="auto"/>
            <w:vAlign w:val="center"/>
          </w:tcPr>
          <w:p w14:paraId="6C41DCE4" w14:textId="77777777" w:rsidR="009A3AE4" w:rsidRPr="009A3AE4" w:rsidRDefault="009A3AE4" w:rsidP="009A3AE4">
            <w:pPr>
              <w:widowControl w:val="0"/>
              <w:overflowPunct w:val="0"/>
              <w:autoSpaceDE w:val="0"/>
              <w:autoSpaceDN w:val="0"/>
              <w:adjustRightInd w:val="0"/>
              <w:textAlignment w:val="baseline"/>
              <w:rPr>
                <w:rFonts w:ascii="Montserrat" w:hAnsi="Montserrat" w:cs="Arial"/>
                <w:color w:val="000000"/>
                <w:sz w:val="18"/>
                <w:szCs w:val="18"/>
                <w:lang w:val="es-ES_tradnl"/>
              </w:rPr>
            </w:pPr>
            <w:r w:rsidRPr="009A3AE4">
              <w:rPr>
                <w:rFonts w:ascii="Montserrat" w:hAnsi="Montserrat" w:cs="Arial"/>
                <w:color w:val="000000"/>
                <w:sz w:val="18"/>
                <w:szCs w:val="18"/>
                <w:lang w:eastAsia="en-US"/>
              </w:rPr>
              <w:t xml:space="preserve">PROPUESTA TÉCNICA. (Se podrá utilizar el </w:t>
            </w:r>
            <w:r w:rsidRPr="009A3AE4">
              <w:rPr>
                <w:rFonts w:ascii="Montserrat" w:hAnsi="Montserrat" w:cs="Arial"/>
                <w:b/>
                <w:bCs/>
                <w:color w:val="000000"/>
                <w:sz w:val="18"/>
                <w:szCs w:val="18"/>
                <w:lang w:eastAsia="en-US"/>
              </w:rPr>
              <w:t>Formato 9</w:t>
            </w:r>
            <w:r w:rsidRPr="009A3AE4">
              <w:rPr>
                <w:rFonts w:ascii="Montserrat" w:hAnsi="Montserrat" w:cs="Arial"/>
                <w:color w:val="000000"/>
                <w:sz w:val="18"/>
                <w:szCs w:val="18"/>
                <w:lang w:eastAsia="en-US"/>
              </w:rPr>
              <w:t>)</w:t>
            </w:r>
          </w:p>
        </w:tc>
        <w:tc>
          <w:tcPr>
            <w:tcW w:w="992" w:type="dxa"/>
            <w:shd w:val="clear" w:color="auto" w:fill="auto"/>
            <w:vAlign w:val="center"/>
          </w:tcPr>
          <w:p w14:paraId="35C3F623"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en-US"/>
              </w:rPr>
            </w:pPr>
          </w:p>
        </w:tc>
        <w:tc>
          <w:tcPr>
            <w:tcW w:w="957" w:type="dxa"/>
            <w:shd w:val="clear" w:color="auto" w:fill="auto"/>
            <w:vAlign w:val="center"/>
          </w:tcPr>
          <w:p w14:paraId="39C6785A"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en-US"/>
              </w:rPr>
            </w:pPr>
          </w:p>
        </w:tc>
      </w:tr>
      <w:tr w:rsidR="009A3AE4" w:rsidRPr="009A3AE4" w14:paraId="5A3FFFD2" w14:textId="77777777" w:rsidTr="00921CFF">
        <w:trPr>
          <w:trHeight w:val="247"/>
          <w:jc w:val="center"/>
        </w:trPr>
        <w:tc>
          <w:tcPr>
            <w:tcW w:w="471" w:type="dxa"/>
            <w:shd w:val="clear" w:color="auto" w:fill="auto"/>
            <w:vAlign w:val="center"/>
          </w:tcPr>
          <w:p w14:paraId="48BA65BE" w14:textId="77777777" w:rsidR="009A3AE4" w:rsidRPr="009A3AE4" w:rsidRDefault="009A3AE4">
            <w:pPr>
              <w:widowControl w:val="0"/>
              <w:numPr>
                <w:ilvl w:val="0"/>
                <w:numId w:val="65"/>
              </w:numPr>
              <w:overflowPunct w:val="0"/>
              <w:autoSpaceDE w:val="0"/>
              <w:autoSpaceDN w:val="0"/>
              <w:adjustRightInd w:val="0"/>
              <w:spacing w:after="200" w:line="360" w:lineRule="auto"/>
              <w:jc w:val="center"/>
              <w:textAlignment w:val="baseline"/>
              <w:rPr>
                <w:rFonts w:ascii="Montserrat" w:hAnsi="Montserrat" w:cs="Arial"/>
                <w:color w:val="000000"/>
                <w:sz w:val="18"/>
                <w:szCs w:val="18"/>
                <w:lang w:eastAsia="en-US"/>
              </w:rPr>
            </w:pPr>
          </w:p>
        </w:tc>
        <w:tc>
          <w:tcPr>
            <w:tcW w:w="7643" w:type="dxa"/>
            <w:shd w:val="clear" w:color="auto" w:fill="auto"/>
            <w:vAlign w:val="center"/>
          </w:tcPr>
          <w:p w14:paraId="31DE013E" w14:textId="77777777" w:rsidR="009A3AE4" w:rsidRPr="009A3AE4" w:rsidRDefault="009A3AE4" w:rsidP="009A3AE4">
            <w:pPr>
              <w:widowControl w:val="0"/>
              <w:overflowPunct w:val="0"/>
              <w:autoSpaceDE w:val="0"/>
              <w:autoSpaceDN w:val="0"/>
              <w:adjustRightInd w:val="0"/>
              <w:textAlignment w:val="baseline"/>
              <w:rPr>
                <w:rFonts w:ascii="Montserrat" w:hAnsi="Montserrat" w:cs="Arial"/>
                <w:color w:val="000000"/>
                <w:sz w:val="18"/>
                <w:szCs w:val="18"/>
                <w:lang w:eastAsia="en-US"/>
              </w:rPr>
            </w:pPr>
            <w:r w:rsidRPr="009A3AE4">
              <w:rPr>
                <w:rFonts w:ascii="Montserrat" w:hAnsi="Montserrat" w:cs="Arial"/>
                <w:bCs/>
                <w:color w:val="000000"/>
                <w:sz w:val="18"/>
                <w:szCs w:val="18"/>
                <w:lang w:val="es-ES" w:eastAsia="en-US"/>
              </w:rPr>
              <w:t xml:space="preserve">DECLARACIÓN DE CONOCIMIENTO Y CUMPLIMIENTO DE NORMAS </w:t>
            </w:r>
            <w:r w:rsidRPr="009A3AE4">
              <w:rPr>
                <w:rFonts w:ascii="Montserrat" w:hAnsi="Montserrat" w:cs="Arial"/>
                <w:b/>
                <w:bCs/>
                <w:color w:val="000000"/>
                <w:sz w:val="18"/>
                <w:szCs w:val="18"/>
                <w:lang w:val="es-ES" w:eastAsia="en-US"/>
              </w:rPr>
              <w:t>(Formato 10)</w:t>
            </w:r>
          </w:p>
        </w:tc>
        <w:tc>
          <w:tcPr>
            <w:tcW w:w="992" w:type="dxa"/>
            <w:shd w:val="clear" w:color="auto" w:fill="auto"/>
            <w:vAlign w:val="center"/>
          </w:tcPr>
          <w:p w14:paraId="2CE26B7C" w14:textId="77777777" w:rsidR="009A3AE4" w:rsidRPr="009A3AE4" w:rsidRDefault="009A3AE4" w:rsidP="009A3AE4">
            <w:pPr>
              <w:widowControl w:val="0"/>
              <w:tabs>
                <w:tab w:val="left" w:pos="318"/>
              </w:tabs>
              <w:overflowPunct w:val="0"/>
              <w:autoSpaceDE w:val="0"/>
              <w:autoSpaceDN w:val="0"/>
              <w:adjustRightInd w:val="0"/>
              <w:spacing w:line="360" w:lineRule="auto"/>
              <w:ind w:left="-42" w:right="23"/>
              <w:jc w:val="center"/>
              <w:textAlignment w:val="baseline"/>
              <w:rPr>
                <w:rFonts w:ascii="Montserrat" w:hAnsi="Montserrat" w:cs="Arial"/>
                <w:b/>
                <w:color w:val="000000"/>
                <w:sz w:val="18"/>
                <w:szCs w:val="18"/>
                <w:u w:val="single"/>
                <w:lang w:eastAsia="en-US"/>
              </w:rPr>
            </w:pPr>
          </w:p>
        </w:tc>
        <w:tc>
          <w:tcPr>
            <w:tcW w:w="957" w:type="dxa"/>
            <w:shd w:val="clear" w:color="auto" w:fill="auto"/>
            <w:vAlign w:val="center"/>
          </w:tcPr>
          <w:p w14:paraId="05424439" w14:textId="77777777" w:rsidR="009A3AE4" w:rsidRPr="009A3AE4" w:rsidRDefault="009A3AE4" w:rsidP="009A3AE4">
            <w:pPr>
              <w:widowControl w:val="0"/>
              <w:tabs>
                <w:tab w:val="left" w:pos="318"/>
              </w:tabs>
              <w:overflowPunct w:val="0"/>
              <w:autoSpaceDE w:val="0"/>
              <w:autoSpaceDN w:val="0"/>
              <w:adjustRightInd w:val="0"/>
              <w:spacing w:line="360" w:lineRule="auto"/>
              <w:ind w:left="-42" w:right="23"/>
              <w:jc w:val="center"/>
              <w:textAlignment w:val="baseline"/>
              <w:rPr>
                <w:rFonts w:ascii="Montserrat" w:hAnsi="Montserrat" w:cs="Arial"/>
                <w:b/>
                <w:color w:val="000000"/>
                <w:sz w:val="18"/>
                <w:szCs w:val="18"/>
                <w:u w:val="single"/>
                <w:lang w:eastAsia="en-US"/>
              </w:rPr>
            </w:pPr>
          </w:p>
        </w:tc>
      </w:tr>
      <w:tr w:rsidR="009A3AE4" w:rsidRPr="009A3AE4" w14:paraId="640F3F7D" w14:textId="77777777" w:rsidTr="00921CFF">
        <w:trPr>
          <w:trHeight w:val="247"/>
          <w:jc w:val="center"/>
        </w:trPr>
        <w:tc>
          <w:tcPr>
            <w:tcW w:w="471" w:type="dxa"/>
            <w:shd w:val="clear" w:color="auto" w:fill="auto"/>
            <w:vAlign w:val="center"/>
          </w:tcPr>
          <w:p w14:paraId="6445EF35" w14:textId="77777777" w:rsidR="009A3AE4" w:rsidRPr="009A3AE4" w:rsidRDefault="009A3AE4">
            <w:pPr>
              <w:widowControl w:val="0"/>
              <w:numPr>
                <w:ilvl w:val="0"/>
                <w:numId w:val="65"/>
              </w:numPr>
              <w:overflowPunct w:val="0"/>
              <w:autoSpaceDE w:val="0"/>
              <w:autoSpaceDN w:val="0"/>
              <w:adjustRightInd w:val="0"/>
              <w:spacing w:after="200" w:line="360" w:lineRule="auto"/>
              <w:jc w:val="center"/>
              <w:textAlignment w:val="baseline"/>
              <w:rPr>
                <w:rFonts w:ascii="Montserrat" w:hAnsi="Montserrat" w:cs="Arial"/>
                <w:color w:val="000000"/>
                <w:sz w:val="18"/>
                <w:szCs w:val="18"/>
                <w:lang w:eastAsia="en-US"/>
              </w:rPr>
            </w:pPr>
          </w:p>
        </w:tc>
        <w:tc>
          <w:tcPr>
            <w:tcW w:w="7643" w:type="dxa"/>
            <w:shd w:val="clear" w:color="auto" w:fill="auto"/>
            <w:vAlign w:val="center"/>
          </w:tcPr>
          <w:p w14:paraId="69F6AEE0" w14:textId="77777777" w:rsidR="009A3AE4" w:rsidRPr="009A3AE4" w:rsidRDefault="009A3AE4" w:rsidP="009A3AE4">
            <w:pPr>
              <w:widowControl w:val="0"/>
              <w:overflowPunct w:val="0"/>
              <w:autoSpaceDE w:val="0"/>
              <w:autoSpaceDN w:val="0"/>
              <w:adjustRightInd w:val="0"/>
              <w:jc w:val="both"/>
              <w:textAlignment w:val="baseline"/>
              <w:rPr>
                <w:rFonts w:ascii="Montserrat" w:hAnsi="Montserrat" w:cs="Arial"/>
                <w:color w:val="000000"/>
                <w:sz w:val="18"/>
                <w:szCs w:val="18"/>
                <w:lang w:val="es-ES" w:eastAsia="en-US"/>
              </w:rPr>
            </w:pPr>
            <w:r w:rsidRPr="009A3AE4">
              <w:rPr>
                <w:rFonts w:ascii="Montserrat" w:hAnsi="Montserrat" w:cs="Arial"/>
                <w:color w:val="000000"/>
                <w:sz w:val="18"/>
                <w:szCs w:val="18"/>
                <w:lang w:val="es-ES" w:eastAsia="en-US"/>
              </w:rPr>
              <w:t xml:space="preserve">ESCRITO DE CUMPLIMIENTO DE LAS REGLAS PARA LA APLICACIÓN DEL MARGEN DE PREFERENCIA </w:t>
            </w:r>
            <w:r w:rsidRPr="009A3AE4">
              <w:rPr>
                <w:rFonts w:ascii="Montserrat" w:eastAsia="Calibri" w:hAnsi="Montserrat" w:cs="Arial"/>
                <w:b/>
                <w:color w:val="000000"/>
                <w:sz w:val="18"/>
                <w:szCs w:val="18"/>
                <w:lang w:eastAsia="en-US"/>
              </w:rPr>
              <w:t>(Formato 11)</w:t>
            </w:r>
          </w:p>
        </w:tc>
        <w:tc>
          <w:tcPr>
            <w:tcW w:w="992" w:type="dxa"/>
            <w:shd w:val="clear" w:color="auto" w:fill="auto"/>
            <w:vAlign w:val="center"/>
          </w:tcPr>
          <w:p w14:paraId="379FB36C" w14:textId="77777777" w:rsidR="009A3AE4" w:rsidRPr="009A3AE4" w:rsidRDefault="009A3AE4" w:rsidP="009A3AE4">
            <w:pPr>
              <w:widowControl w:val="0"/>
              <w:tabs>
                <w:tab w:val="left" w:pos="318"/>
              </w:tabs>
              <w:overflowPunct w:val="0"/>
              <w:autoSpaceDE w:val="0"/>
              <w:autoSpaceDN w:val="0"/>
              <w:adjustRightInd w:val="0"/>
              <w:spacing w:line="360" w:lineRule="auto"/>
              <w:ind w:left="-42" w:right="23"/>
              <w:jc w:val="center"/>
              <w:textAlignment w:val="baseline"/>
              <w:rPr>
                <w:rFonts w:ascii="Montserrat" w:hAnsi="Montserrat" w:cs="Arial"/>
                <w:b/>
                <w:color w:val="000000"/>
                <w:sz w:val="18"/>
                <w:szCs w:val="18"/>
                <w:u w:val="single"/>
                <w:lang w:eastAsia="en-US"/>
              </w:rPr>
            </w:pPr>
          </w:p>
        </w:tc>
        <w:tc>
          <w:tcPr>
            <w:tcW w:w="957" w:type="dxa"/>
            <w:shd w:val="clear" w:color="auto" w:fill="auto"/>
            <w:vAlign w:val="center"/>
          </w:tcPr>
          <w:p w14:paraId="04B30D3B" w14:textId="77777777" w:rsidR="009A3AE4" w:rsidRPr="009A3AE4" w:rsidRDefault="009A3AE4" w:rsidP="009A3AE4">
            <w:pPr>
              <w:widowControl w:val="0"/>
              <w:tabs>
                <w:tab w:val="left" w:pos="318"/>
              </w:tabs>
              <w:overflowPunct w:val="0"/>
              <w:autoSpaceDE w:val="0"/>
              <w:autoSpaceDN w:val="0"/>
              <w:adjustRightInd w:val="0"/>
              <w:spacing w:line="360" w:lineRule="auto"/>
              <w:ind w:left="-42" w:right="23"/>
              <w:jc w:val="center"/>
              <w:textAlignment w:val="baseline"/>
              <w:rPr>
                <w:rFonts w:ascii="Montserrat" w:hAnsi="Montserrat" w:cs="Arial"/>
                <w:b/>
                <w:color w:val="000000"/>
                <w:sz w:val="18"/>
                <w:szCs w:val="18"/>
                <w:u w:val="single"/>
                <w:lang w:eastAsia="en-US"/>
              </w:rPr>
            </w:pPr>
          </w:p>
        </w:tc>
      </w:tr>
      <w:tr w:rsidR="009A3AE4" w:rsidRPr="009A3AE4" w14:paraId="572C641A" w14:textId="77777777" w:rsidTr="00921CFF">
        <w:trPr>
          <w:trHeight w:val="247"/>
          <w:jc w:val="center"/>
        </w:trPr>
        <w:tc>
          <w:tcPr>
            <w:tcW w:w="471" w:type="dxa"/>
            <w:shd w:val="clear" w:color="auto" w:fill="auto"/>
            <w:vAlign w:val="center"/>
          </w:tcPr>
          <w:p w14:paraId="38037AF3" w14:textId="77777777" w:rsidR="009A3AE4" w:rsidRPr="009A3AE4" w:rsidRDefault="009A3AE4">
            <w:pPr>
              <w:widowControl w:val="0"/>
              <w:numPr>
                <w:ilvl w:val="0"/>
                <w:numId w:val="65"/>
              </w:numPr>
              <w:overflowPunct w:val="0"/>
              <w:autoSpaceDE w:val="0"/>
              <w:autoSpaceDN w:val="0"/>
              <w:adjustRightInd w:val="0"/>
              <w:spacing w:after="200" w:line="360" w:lineRule="auto"/>
              <w:jc w:val="center"/>
              <w:textAlignment w:val="baseline"/>
              <w:rPr>
                <w:rFonts w:ascii="Montserrat" w:hAnsi="Montserrat" w:cs="Arial"/>
                <w:color w:val="000000"/>
                <w:sz w:val="18"/>
                <w:szCs w:val="18"/>
                <w:lang w:eastAsia="en-US"/>
              </w:rPr>
            </w:pPr>
          </w:p>
        </w:tc>
        <w:tc>
          <w:tcPr>
            <w:tcW w:w="7643" w:type="dxa"/>
            <w:shd w:val="clear" w:color="auto" w:fill="auto"/>
            <w:vAlign w:val="center"/>
          </w:tcPr>
          <w:p w14:paraId="78907C43" w14:textId="77777777" w:rsidR="009A3AE4" w:rsidRPr="009A3AE4" w:rsidRDefault="009A3AE4" w:rsidP="009A3AE4">
            <w:pPr>
              <w:widowControl w:val="0"/>
              <w:overflowPunct w:val="0"/>
              <w:autoSpaceDE w:val="0"/>
              <w:autoSpaceDN w:val="0"/>
              <w:adjustRightInd w:val="0"/>
              <w:textAlignment w:val="baseline"/>
              <w:rPr>
                <w:rFonts w:ascii="Montserrat" w:hAnsi="Montserrat" w:cs="Arial"/>
                <w:caps/>
                <w:color w:val="000000"/>
                <w:sz w:val="18"/>
                <w:szCs w:val="18"/>
                <w:lang w:eastAsia="en-US"/>
              </w:rPr>
            </w:pPr>
            <w:r w:rsidRPr="009A3AE4">
              <w:rPr>
                <w:rFonts w:ascii="Montserrat" w:hAnsi="Montserrat" w:cs="Arial"/>
                <w:color w:val="000000"/>
                <w:sz w:val="18"/>
                <w:szCs w:val="18"/>
                <w:lang w:val="es-ES" w:eastAsia="en-US"/>
              </w:rPr>
              <w:t xml:space="preserve">PATENTES, MARCAS Y DERECHOS DE AUTOR. </w:t>
            </w:r>
            <w:r w:rsidRPr="009A3AE4">
              <w:rPr>
                <w:rFonts w:ascii="Montserrat" w:eastAsia="Calibri" w:hAnsi="Montserrat" w:cs="Arial"/>
                <w:b/>
                <w:color w:val="000000"/>
                <w:sz w:val="18"/>
                <w:szCs w:val="18"/>
                <w:lang w:eastAsia="en-US"/>
              </w:rPr>
              <w:t>(Formato 12)</w:t>
            </w:r>
          </w:p>
        </w:tc>
        <w:tc>
          <w:tcPr>
            <w:tcW w:w="992" w:type="dxa"/>
            <w:shd w:val="clear" w:color="auto" w:fill="auto"/>
            <w:vAlign w:val="center"/>
          </w:tcPr>
          <w:p w14:paraId="59FC1B30" w14:textId="77777777" w:rsidR="009A3AE4" w:rsidRPr="009A3AE4" w:rsidRDefault="009A3AE4" w:rsidP="009A3AE4">
            <w:pPr>
              <w:widowControl w:val="0"/>
              <w:tabs>
                <w:tab w:val="left" w:pos="318"/>
              </w:tabs>
              <w:overflowPunct w:val="0"/>
              <w:autoSpaceDE w:val="0"/>
              <w:autoSpaceDN w:val="0"/>
              <w:adjustRightInd w:val="0"/>
              <w:spacing w:line="360" w:lineRule="auto"/>
              <w:ind w:left="-42" w:right="23"/>
              <w:jc w:val="center"/>
              <w:textAlignment w:val="baseline"/>
              <w:rPr>
                <w:rFonts w:ascii="Montserrat" w:hAnsi="Montserrat" w:cs="Arial"/>
                <w:b/>
                <w:color w:val="000000"/>
                <w:sz w:val="18"/>
                <w:szCs w:val="18"/>
                <w:u w:val="single"/>
                <w:lang w:eastAsia="en-US"/>
              </w:rPr>
            </w:pPr>
          </w:p>
        </w:tc>
        <w:tc>
          <w:tcPr>
            <w:tcW w:w="957" w:type="dxa"/>
            <w:shd w:val="clear" w:color="auto" w:fill="auto"/>
            <w:vAlign w:val="center"/>
          </w:tcPr>
          <w:p w14:paraId="37ABDC3A" w14:textId="77777777" w:rsidR="009A3AE4" w:rsidRPr="009A3AE4" w:rsidRDefault="009A3AE4" w:rsidP="009A3AE4">
            <w:pPr>
              <w:widowControl w:val="0"/>
              <w:tabs>
                <w:tab w:val="left" w:pos="318"/>
              </w:tabs>
              <w:overflowPunct w:val="0"/>
              <w:autoSpaceDE w:val="0"/>
              <w:autoSpaceDN w:val="0"/>
              <w:adjustRightInd w:val="0"/>
              <w:spacing w:line="360" w:lineRule="auto"/>
              <w:ind w:left="-42" w:right="23"/>
              <w:jc w:val="center"/>
              <w:textAlignment w:val="baseline"/>
              <w:rPr>
                <w:rFonts w:ascii="Montserrat" w:hAnsi="Montserrat" w:cs="Arial"/>
                <w:b/>
                <w:color w:val="000000"/>
                <w:sz w:val="18"/>
                <w:szCs w:val="18"/>
                <w:u w:val="single"/>
                <w:lang w:eastAsia="en-US"/>
              </w:rPr>
            </w:pPr>
          </w:p>
        </w:tc>
      </w:tr>
      <w:tr w:rsidR="009A3AE4" w:rsidRPr="009A3AE4" w14:paraId="37F38D32" w14:textId="77777777" w:rsidTr="00921CFF">
        <w:trPr>
          <w:trHeight w:val="247"/>
          <w:jc w:val="center"/>
        </w:trPr>
        <w:tc>
          <w:tcPr>
            <w:tcW w:w="471" w:type="dxa"/>
            <w:shd w:val="clear" w:color="auto" w:fill="auto"/>
            <w:vAlign w:val="center"/>
          </w:tcPr>
          <w:p w14:paraId="5D091AC7" w14:textId="77777777" w:rsidR="009A3AE4" w:rsidRPr="009A3AE4" w:rsidRDefault="009A3AE4">
            <w:pPr>
              <w:widowControl w:val="0"/>
              <w:numPr>
                <w:ilvl w:val="0"/>
                <w:numId w:val="65"/>
              </w:numPr>
              <w:overflowPunct w:val="0"/>
              <w:autoSpaceDE w:val="0"/>
              <w:autoSpaceDN w:val="0"/>
              <w:adjustRightInd w:val="0"/>
              <w:spacing w:after="200" w:line="360" w:lineRule="auto"/>
              <w:jc w:val="center"/>
              <w:textAlignment w:val="baseline"/>
              <w:rPr>
                <w:rFonts w:ascii="Montserrat" w:hAnsi="Montserrat" w:cs="Arial"/>
                <w:color w:val="000000"/>
                <w:sz w:val="18"/>
                <w:szCs w:val="18"/>
                <w:lang w:val="es-ES" w:eastAsia="en-US"/>
              </w:rPr>
            </w:pPr>
          </w:p>
        </w:tc>
        <w:tc>
          <w:tcPr>
            <w:tcW w:w="7643" w:type="dxa"/>
            <w:shd w:val="clear" w:color="auto" w:fill="auto"/>
            <w:vAlign w:val="center"/>
          </w:tcPr>
          <w:p w14:paraId="41551C42" w14:textId="77777777" w:rsidR="009A3AE4" w:rsidRPr="009A3AE4" w:rsidRDefault="009A3AE4" w:rsidP="009A3AE4">
            <w:pPr>
              <w:widowControl w:val="0"/>
              <w:overflowPunct w:val="0"/>
              <w:autoSpaceDE w:val="0"/>
              <w:autoSpaceDN w:val="0"/>
              <w:adjustRightInd w:val="0"/>
              <w:textAlignment w:val="baseline"/>
              <w:rPr>
                <w:rFonts w:ascii="Montserrat" w:hAnsi="Montserrat" w:cs="Arial"/>
                <w:color w:val="000000"/>
                <w:sz w:val="18"/>
                <w:szCs w:val="18"/>
                <w:lang w:val="es-ES" w:eastAsia="en-US"/>
              </w:rPr>
            </w:pPr>
            <w:r w:rsidRPr="009A3AE4">
              <w:rPr>
                <w:rFonts w:ascii="Montserrat" w:hAnsi="Montserrat" w:cs="Arial"/>
                <w:color w:val="000000"/>
                <w:sz w:val="18"/>
                <w:szCs w:val="18"/>
                <w:lang w:val="es-ES" w:eastAsia="en-US"/>
              </w:rPr>
              <w:t>GARANTÍA DE LOS BIENES</w:t>
            </w:r>
          </w:p>
        </w:tc>
        <w:tc>
          <w:tcPr>
            <w:tcW w:w="992" w:type="dxa"/>
            <w:shd w:val="clear" w:color="auto" w:fill="auto"/>
            <w:vAlign w:val="center"/>
          </w:tcPr>
          <w:p w14:paraId="7929F341"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eastAsia="en-US"/>
              </w:rPr>
            </w:pPr>
          </w:p>
        </w:tc>
        <w:tc>
          <w:tcPr>
            <w:tcW w:w="957" w:type="dxa"/>
            <w:shd w:val="clear" w:color="auto" w:fill="auto"/>
            <w:vAlign w:val="center"/>
          </w:tcPr>
          <w:p w14:paraId="5965F84D"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eastAsia="en-US"/>
              </w:rPr>
            </w:pPr>
          </w:p>
        </w:tc>
      </w:tr>
      <w:tr w:rsidR="009A3AE4" w:rsidRPr="009A3AE4" w14:paraId="0CBEF6F1" w14:textId="77777777" w:rsidTr="00921CFF">
        <w:trPr>
          <w:trHeight w:val="247"/>
          <w:jc w:val="center"/>
        </w:trPr>
        <w:tc>
          <w:tcPr>
            <w:tcW w:w="471" w:type="dxa"/>
            <w:shd w:val="clear" w:color="auto" w:fill="auto"/>
            <w:vAlign w:val="center"/>
          </w:tcPr>
          <w:p w14:paraId="157C8E3C" w14:textId="77777777" w:rsidR="009A3AE4" w:rsidRPr="009A3AE4" w:rsidRDefault="009A3AE4">
            <w:pPr>
              <w:widowControl w:val="0"/>
              <w:numPr>
                <w:ilvl w:val="0"/>
                <w:numId w:val="65"/>
              </w:numPr>
              <w:overflowPunct w:val="0"/>
              <w:autoSpaceDE w:val="0"/>
              <w:autoSpaceDN w:val="0"/>
              <w:adjustRightInd w:val="0"/>
              <w:spacing w:after="200" w:line="360" w:lineRule="auto"/>
              <w:jc w:val="center"/>
              <w:textAlignment w:val="baseline"/>
              <w:rPr>
                <w:rFonts w:ascii="Montserrat" w:hAnsi="Montserrat" w:cs="Arial"/>
                <w:color w:val="000000"/>
                <w:sz w:val="18"/>
                <w:szCs w:val="18"/>
                <w:lang w:val="es-ES" w:eastAsia="en-US"/>
              </w:rPr>
            </w:pPr>
          </w:p>
        </w:tc>
        <w:tc>
          <w:tcPr>
            <w:tcW w:w="7643" w:type="dxa"/>
            <w:shd w:val="clear" w:color="auto" w:fill="auto"/>
            <w:vAlign w:val="center"/>
          </w:tcPr>
          <w:p w14:paraId="666949D1" w14:textId="77777777" w:rsidR="009A3AE4" w:rsidRPr="009A3AE4" w:rsidRDefault="009A3AE4" w:rsidP="009A3AE4">
            <w:pPr>
              <w:widowControl w:val="0"/>
              <w:overflowPunct w:val="0"/>
              <w:autoSpaceDE w:val="0"/>
              <w:autoSpaceDN w:val="0"/>
              <w:adjustRightInd w:val="0"/>
              <w:textAlignment w:val="baseline"/>
              <w:rPr>
                <w:rFonts w:ascii="Montserrat" w:hAnsi="Montserrat" w:cs="Arial"/>
                <w:color w:val="000000"/>
                <w:sz w:val="18"/>
                <w:szCs w:val="18"/>
                <w:lang w:val="es-ES" w:eastAsia="en-US"/>
              </w:rPr>
            </w:pPr>
            <w:r w:rsidRPr="009A3AE4">
              <w:rPr>
                <w:rFonts w:ascii="Montserrat" w:hAnsi="Montserrat" w:cs="Arial"/>
                <w:color w:val="000000"/>
                <w:sz w:val="18"/>
                <w:szCs w:val="18"/>
                <w:lang w:val="es-ES" w:eastAsia="en-US"/>
              </w:rPr>
              <w:t>REGISTROS SANITARIOS</w:t>
            </w:r>
          </w:p>
        </w:tc>
        <w:tc>
          <w:tcPr>
            <w:tcW w:w="992" w:type="dxa"/>
            <w:shd w:val="clear" w:color="auto" w:fill="auto"/>
            <w:vAlign w:val="center"/>
          </w:tcPr>
          <w:p w14:paraId="7041D5B4"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eastAsia="en-US"/>
              </w:rPr>
            </w:pPr>
          </w:p>
        </w:tc>
        <w:tc>
          <w:tcPr>
            <w:tcW w:w="957" w:type="dxa"/>
            <w:shd w:val="clear" w:color="auto" w:fill="auto"/>
            <w:vAlign w:val="center"/>
          </w:tcPr>
          <w:p w14:paraId="28B0411E"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eastAsia="en-US"/>
              </w:rPr>
            </w:pPr>
          </w:p>
        </w:tc>
      </w:tr>
      <w:tr w:rsidR="009A3AE4" w:rsidRPr="009A3AE4" w14:paraId="70766F7A" w14:textId="77777777" w:rsidTr="00921CFF">
        <w:trPr>
          <w:trHeight w:val="247"/>
          <w:jc w:val="center"/>
        </w:trPr>
        <w:tc>
          <w:tcPr>
            <w:tcW w:w="471" w:type="dxa"/>
            <w:shd w:val="clear" w:color="auto" w:fill="auto"/>
            <w:vAlign w:val="center"/>
          </w:tcPr>
          <w:p w14:paraId="15142344" w14:textId="77777777" w:rsidR="009A3AE4" w:rsidRPr="009A3AE4" w:rsidRDefault="009A3AE4">
            <w:pPr>
              <w:widowControl w:val="0"/>
              <w:numPr>
                <w:ilvl w:val="0"/>
                <w:numId w:val="65"/>
              </w:numPr>
              <w:overflowPunct w:val="0"/>
              <w:autoSpaceDE w:val="0"/>
              <w:autoSpaceDN w:val="0"/>
              <w:adjustRightInd w:val="0"/>
              <w:spacing w:after="200" w:line="360" w:lineRule="auto"/>
              <w:jc w:val="center"/>
              <w:textAlignment w:val="baseline"/>
              <w:rPr>
                <w:rFonts w:ascii="Montserrat" w:hAnsi="Montserrat" w:cs="Arial"/>
                <w:color w:val="000000"/>
                <w:sz w:val="18"/>
                <w:szCs w:val="18"/>
                <w:lang w:val="es-ES" w:eastAsia="en-US"/>
              </w:rPr>
            </w:pPr>
          </w:p>
        </w:tc>
        <w:tc>
          <w:tcPr>
            <w:tcW w:w="7643" w:type="dxa"/>
            <w:shd w:val="clear" w:color="auto" w:fill="auto"/>
            <w:vAlign w:val="center"/>
          </w:tcPr>
          <w:p w14:paraId="4099A585" w14:textId="77777777" w:rsidR="009A3AE4" w:rsidRPr="009A3AE4" w:rsidRDefault="009A3AE4" w:rsidP="009A3AE4">
            <w:pPr>
              <w:tabs>
                <w:tab w:val="left" w:pos="370"/>
              </w:tabs>
              <w:rPr>
                <w:rFonts w:ascii="Montserrat" w:hAnsi="Montserrat" w:cs="Arial"/>
                <w:color w:val="000000"/>
                <w:sz w:val="18"/>
                <w:szCs w:val="18"/>
                <w:lang w:val="es-ES" w:eastAsia="en-US"/>
              </w:rPr>
            </w:pPr>
            <w:r w:rsidRPr="009A3AE4">
              <w:rPr>
                <w:rFonts w:ascii="Montserrat" w:hAnsi="Montserrat" w:cs="Arial"/>
                <w:color w:val="000000"/>
                <w:sz w:val="18"/>
                <w:szCs w:val="18"/>
                <w:lang w:val="es-ES" w:eastAsia="en-US"/>
              </w:rPr>
              <w:t xml:space="preserve">CARTA QUE AUTORICE LA DISTRIBUCIÓN DE LA MARCA </w:t>
            </w:r>
          </w:p>
        </w:tc>
        <w:tc>
          <w:tcPr>
            <w:tcW w:w="992" w:type="dxa"/>
            <w:shd w:val="clear" w:color="auto" w:fill="auto"/>
            <w:vAlign w:val="center"/>
          </w:tcPr>
          <w:p w14:paraId="616FB389"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eastAsia="en-US"/>
              </w:rPr>
            </w:pPr>
          </w:p>
        </w:tc>
        <w:tc>
          <w:tcPr>
            <w:tcW w:w="957" w:type="dxa"/>
            <w:shd w:val="clear" w:color="auto" w:fill="auto"/>
            <w:vAlign w:val="center"/>
          </w:tcPr>
          <w:p w14:paraId="15476EE8"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eastAsia="en-US"/>
              </w:rPr>
            </w:pPr>
          </w:p>
        </w:tc>
      </w:tr>
      <w:tr w:rsidR="009A3AE4" w:rsidRPr="009A3AE4" w14:paraId="53F25CA8" w14:textId="77777777" w:rsidTr="00921CFF">
        <w:trPr>
          <w:trHeight w:val="247"/>
          <w:jc w:val="center"/>
        </w:trPr>
        <w:tc>
          <w:tcPr>
            <w:tcW w:w="471" w:type="dxa"/>
            <w:shd w:val="clear" w:color="auto" w:fill="auto"/>
            <w:vAlign w:val="center"/>
          </w:tcPr>
          <w:p w14:paraId="0A9F9A2D" w14:textId="77777777" w:rsidR="009A3AE4" w:rsidRPr="009A3AE4" w:rsidRDefault="009A3AE4">
            <w:pPr>
              <w:widowControl w:val="0"/>
              <w:numPr>
                <w:ilvl w:val="0"/>
                <w:numId w:val="65"/>
              </w:numPr>
              <w:overflowPunct w:val="0"/>
              <w:autoSpaceDE w:val="0"/>
              <w:autoSpaceDN w:val="0"/>
              <w:adjustRightInd w:val="0"/>
              <w:spacing w:after="200" w:line="360" w:lineRule="auto"/>
              <w:jc w:val="center"/>
              <w:textAlignment w:val="baseline"/>
              <w:rPr>
                <w:rFonts w:ascii="Montserrat" w:hAnsi="Montserrat" w:cs="Arial"/>
                <w:color w:val="000000"/>
                <w:sz w:val="18"/>
                <w:szCs w:val="18"/>
                <w:lang w:val="es-ES" w:eastAsia="en-US"/>
              </w:rPr>
            </w:pPr>
          </w:p>
        </w:tc>
        <w:tc>
          <w:tcPr>
            <w:tcW w:w="7643" w:type="dxa"/>
            <w:shd w:val="clear" w:color="auto" w:fill="auto"/>
            <w:vAlign w:val="center"/>
          </w:tcPr>
          <w:p w14:paraId="27EA77C2" w14:textId="77777777" w:rsidR="009A3AE4" w:rsidRPr="009A3AE4" w:rsidRDefault="009A3AE4" w:rsidP="009A3AE4">
            <w:pPr>
              <w:tabs>
                <w:tab w:val="left" w:pos="370"/>
              </w:tabs>
              <w:rPr>
                <w:rFonts w:ascii="Montserrat" w:hAnsi="Montserrat" w:cs="Arial"/>
                <w:color w:val="000000"/>
                <w:sz w:val="18"/>
                <w:szCs w:val="18"/>
                <w:lang w:val="es-ES" w:eastAsia="en-US"/>
              </w:rPr>
            </w:pPr>
            <w:r w:rsidRPr="009A3AE4">
              <w:rPr>
                <w:rFonts w:ascii="Montserrat" w:hAnsi="Montserrat" w:cs="Arial"/>
                <w:color w:val="000000"/>
                <w:sz w:val="18"/>
                <w:szCs w:val="18"/>
                <w:lang w:val="es-ES" w:eastAsia="en-US"/>
              </w:rPr>
              <w:t>FICHAS TÉCNICAS</w:t>
            </w:r>
          </w:p>
        </w:tc>
        <w:tc>
          <w:tcPr>
            <w:tcW w:w="992" w:type="dxa"/>
            <w:shd w:val="clear" w:color="auto" w:fill="auto"/>
            <w:vAlign w:val="center"/>
          </w:tcPr>
          <w:p w14:paraId="690104EC"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eastAsia="en-US"/>
              </w:rPr>
            </w:pPr>
          </w:p>
        </w:tc>
        <w:tc>
          <w:tcPr>
            <w:tcW w:w="957" w:type="dxa"/>
            <w:shd w:val="clear" w:color="auto" w:fill="auto"/>
            <w:vAlign w:val="center"/>
          </w:tcPr>
          <w:p w14:paraId="6726BB75"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eastAsia="en-US"/>
              </w:rPr>
            </w:pPr>
          </w:p>
        </w:tc>
      </w:tr>
      <w:tr w:rsidR="009A3AE4" w:rsidRPr="009A3AE4" w14:paraId="5E8F5A58" w14:textId="77777777" w:rsidTr="00921CFF">
        <w:trPr>
          <w:trHeight w:val="247"/>
          <w:jc w:val="center"/>
        </w:trPr>
        <w:tc>
          <w:tcPr>
            <w:tcW w:w="471" w:type="dxa"/>
            <w:shd w:val="clear" w:color="auto" w:fill="auto"/>
            <w:vAlign w:val="center"/>
          </w:tcPr>
          <w:p w14:paraId="13D97B1E" w14:textId="77777777" w:rsidR="009A3AE4" w:rsidRPr="009A3AE4" w:rsidRDefault="009A3AE4">
            <w:pPr>
              <w:widowControl w:val="0"/>
              <w:numPr>
                <w:ilvl w:val="0"/>
                <w:numId w:val="65"/>
              </w:numPr>
              <w:overflowPunct w:val="0"/>
              <w:autoSpaceDE w:val="0"/>
              <w:autoSpaceDN w:val="0"/>
              <w:adjustRightInd w:val="0"/>
              <w:spacing w:after="200" w:line="360" w:lineRule="auto"/>
              <w:jc w:val="center"/>
              <w:textAlignment w:val="baseline"/>
              <w:rPr>
                <w:rFonts w:ascii="Montserrat" w:hAnsi="Montserrat" w:cs="Arial"/>
                <w:color w:val="000000"/>
                <w:sz w:val="18"/>
                <w:szCs w:val="18"/>
                <w:lang w:val="es-ES" w:eastAsia="en-US"/>
              </w:rPr>
            </w:pPr>
          </w:p>
        </w:tc>
        <w:tc>
          <w:tcPr>
            <w:tcW w:w="7643" w:type="dxa"/>
            <w:shd w:val="clear" w:color="auto" w:fill="auto"/>
            <w:vAlign w:val="center"/>
          </w:tcPr>
          <w:p w14:paraId="1954D876" w14:textId="77777777" w:rsidR="009A3AE4" w:rsidRPr="009A3AE4" w:rsidRDefault="009A3AE4" w:rsidP="009A3AE4">
            <w:pPr>
              <w:widowControl w:val="0"/>
              <w:overflowPunct w:val="0"/>
              <w:autoSpaceDE w:val="0"/>
              <w:autoSpaceDN w:val="0"/>
              <w:adjustRightInd w:val="0"/>
              <w:textAlignment w:val="baseline"/>
              <w:rPr>
                <w:rFonts w:ascii="Montserrat" w:hAnsi="Montserrat" w:cs="Arial"/>
                <w:color w:val="000000"/>
                <w:sz w:val="18"/>
                <w:szCs w:val="18"/>
                <w:lang w:val="es-ES" w:eastAsia="en-US"/>
              </w:rPr>
            </w:pPr>
            <w:r w:rsidRPr="009A3AE4">
              <w:rPr>
                <w:rFonts w:ascii="Montserrat" w:hAnsi="Montserrat" w:cs="Arial"/>
                <w:color w:val="000000"/>
                <w:sz w:val="18"/>
                <w:szCs w:val="18"/>
                <w:lang w:val="es-ES" w:eastAsia="en-US"/>
              </w:rPr>
              <w:t>CATÁLOGOS</w:t>
            </w:r>
          </w:p>
        </w:tc>
        <w:tc>
          <w:tcPr>
            <w:tcW w:w="992" w:type="dxa"/>
            <w:shd w:val="clear" w:color="auto" w:fill="auto"/>
            <w:vAlign w:val="center"/>
          </w:tcPr>
          <w:p w14:paraId="6700E0EF"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eastAsia="en-US"/>
              </w:rPr>
            </w:pPr>
          </w:p>
        </w:tc>
        <w:tc>
          <w:tcPr>
            <w:tcW w:w="957" w:type="dxa"/>
            <w:shd w:val="clear" w:color="auto" w:fill="auto"/>
            <w:vAlign w:val="center"/>
          </w:tcPr>
          <w:p w14:paraId="27C22843"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val="es-ES" w:eastAsia="en-US"/>
              </w:rPr>
            </w:pPr>
          </w:p>
        </w:tc>
      </w:tr>
      <w:tr w:rsidR="009A3AE4" w:rsidRPr="009A3AE4" w14:paraId="4B29E86E" w14:textId="77777777" w:rsidTr="00921CFF">
        <w:trPr>
          <w:trHeight w:val="247"/>
          <w:jc w:val="center"/>
        </w:trPr>
        <w:tc>
          <w:tcPr>
            <w:tcW w:w="8114" w:type="dxa"/>
            <w:gridSpan w:val="2"/>
            <w:shd w:val="clear" w:color="auto" w:fill="FFC000"/>
            <w:vAlign w:val="center"/>
          </w:tcPr>
          <w:p w14:paraId="3C89D12A" w14:textId="77777777" w:rsidR="009A3AE4" w:rsidRPr="009A3AE4" w:rsidRDefault="009A3AE4" w:rsidP="009A3AE4">
            <w:pPr>
              <w:widowControl w:val="0"/>
              <w:tabs>
                <w:tab w:val="left" w:pos="318"/>
              </w:tabs>
              <w:overflowPunct w:val="0"/>
              <w:autoSpaceDE w:val="0"/>
              <w:autoSpaceDN w:val="0"/>
              <w:adjustRightInd w:val="0"/>
              <w:spacing w:line="360" w:lineRule="auto"/>
              <w:ind w:left="360" w:right="23"/>
              <w:contextualSpacing/>
              <w:jc w:val="center"/>
              <w:textAlignment w:val="baseline"/>
              <w:rPr>
                <w:rFonts w:ascii="Montserrat" w:hAnsi="Montserrat" w:cs="Arial"/>
                <w:b/>
                <w:color w:val="000000"/>
                <w:sz w:val="18"/>
                <w:szCs w:val="18"/>
                <w:u w:val="single"/>
                <w:lang w:eastAsia="en-US"/>
              </w:rPr>
            </w:pPr>
            <w:r w:rsidRPr="009A3AE4">
              <w:rPr>
                <w:rFonts w:ascii="Montserrat" w:hAnsi="Montserrat" w:cs="Arial"/>
                <w:b/>
                <w:color w:val="000000"/>
                <w:sz w:val="18"/>
                <w:szCs w:val="18"/>
                <w:u w:val="single"/>
                <w:lang w:eastAsia="en-US"/>
              </w:rPr>
              <w:t>PROPUESTA ECONÓMICA</w:t>
            </w:r>
          </w:p>
        </w:tc>
        <w:tc>
          <w:tcPr>
            <w:tcW w:w="992" w:type="dxa"/>
            <w:shd w:val="clear" w:color="auto" w:fill="FFC000"/>
            <w:vAlign w:val="center"/>
          </w:tcPr>
          <w:p w14:paraId="0E2A0104" w14:textId="77777777" w:rsidR="009A3AE4" w:rsidRPr="009A3AE4" w:rsidRDefault="009A3AE4" w:rsidP="009A3AE4">
            <w:pPr>
              <w:widowControl w:val="0"/>
              <w:tabs>
                <w:tab w:val="left" w:pos="318"/>
              </w:tabs>
              <w:overflowPunct w:val="0"/>
              <w:autoSpaceDE w:val="0"/>
              <w:autoSpaceDN w:val="0"/>
              <w:adjustRightInd w:val="0"/>
              <w:spacing w:line="360" w:lineRule="auto"/>
              <w:ind w:left="360" w:right="23"/>
              <w:contextualSpacing/>
              <w:jc w:val="center"/>
              <w:textAlignment w:val="baseline"/>
              <w:rPr>
                <w:rFonts w:ascii="Montserrat" w:hAnsi="Montserrat" w:cs="Arial"/>
                <w:b/>
                <w:color w:val="000000"/>
                <w:sz w:val="18"/>
                <w:szCs w:val="18"/>
                <w:u w:val="single"/>
                <w:lang w:eastAsia="en-US"/>
              </w:rPr>
            </w:pPr>
            <w:r w:rsidRPr="009A3AE4">
              <w:rPr>
                <w:rFonts w:ascii="Montserrat" w:hAnsi="Montserrat" w:cs="Arial"/>
                <w:b/>
                <w:color w:val="000000"/>
                <w:sz w:val="18"/>
                <w:szCs w:val="18"/>
                <w:u w:val="single"/>
                <w:lang w:eastAsia="en-US"/>
              </w:rPr>
              <w:t>SI</w:t>
            </w:r>
          </w:p>
        </w:tc>
        <w:tc>
          <w:tcPr>
            <w:tcW w:w="957" w:type="dxa"/>
            <w:shd w:val="clear" w:color="auto" w:fill="FFC000"/>
            <w:vAlign w:val="center"/>
          </w:tcPr>
          <w:p w14:paraId="7C75B83D" w14:textId="77777777" w:rsidR="009A3AE4" w:rsidRPr="009A3AE4" w:rsidRDefault="009A3AE4" w:rsidP="009A3AE4">
            <w:pPr>
              <w:widowControl w:val="0"/>
              <w:tabs>
                <w:tab w:val="left" w:pos="318"/>
              </w:tabs>
              <w:overflowPunct w:val="0"/>
              <w:autoSpaceDE w:val="0"/>
              <w:autoSpaceDN w:val="0"/>
              <w:adjustRightInd w:val="0"/>
              <w:spacing w:line="360" w:lineRule="auto"/>
              <w:ind w:left="360" w:right="23"/>
              <w:contextualSpacing/>
              <w:jc w:val="center"/>
              <w:textAlignment w:val="baseline"/>
              <w:rPr>
                <w:rFonts w:ascii="Montserrat" w:hAnsi="Montserrat" w:cs="Arial"/>
                <w:b/>
                <w:color w:val="000000"/>
                <w:sz w:val="18"/>
                <w:szCs w:val="18"/>
                <w:u w:val="single"/>
                <w:lang w:eastAsia="en-US"/>
              </w:rPr>
            </w:pPr>
            <w:r w:rsidRPr="009A3AE4">
              <w:rPr>
                <w:rFonts w:ascii="Montserrat" w:hAnsi="Montserrat" w:cs="Arial"/>
                <w:b/>
                <w:color w:val="000000"/>
                <w:sz w:val="18"/>
                <w:szCs w:val="18"/>
                <w:u w:val="single"/>
                <w:lang w:eastAsia="en-US"/>
              </w:rPr>
              <w:t>NO</w:t>
            </w:r>
          </w:p>
        </w:tc>
      </w:tr>
      <w:tr w:rsidR="009A3AE4" w:rsidRPr="009A3AE4" w14:paraId="39243582" w14:textId="77777777" w:rsidTr="00921CFF">
        <w:trPr>
          <w:trHeight w:val="262"/>
          <w:jc w:val="center"/>
        </w:trPr>
        <w:tc>
          <w:tcPr>
            <w:tcW w:w="471" w:type="dxa"/>
            <w:shd w:val="clear" w:color="auto" w:fill="auto"/>
            <w:vAlign w:val="center"/>
          </w:tcPr>
          <w:p w14:paraId="21C6AFEF" w14:textId="77777777" w:rsidR="009A3AE4" w:rsidRPr="009A3AE4" w:rsidRDefault="009A3AE4">
            <w:pPr>
              <w:widowControl w:val="0"/>
              <w:numPr>
                <w:ilvl w:val="0"/>
                <w:numId w:val="66"/>
              </w:numPr>
              <w:tabs>
                <w:tab w:val="left" w:pos="-63"/>
              </w:tabs>
              <w:overflowPunct w:val="0"/>
              <w:autoSpaceDE w:val="0"/>
              <w:autoSpaceDN w:val="0"/>
              <w:adjustRightInd w:val="0"/>
              <w:spacing w:after="200" w:line="360" w:lineRule="auto"/>
              <w:ind w:left="0" w:right="23" w:firstLine="0"/>
              <w:contextualSpacing/>
              <w:jc w:val="center"/>
              <w:textAlignment w:val="baseline"/>
              <w:rPr>
                <w:rFonts w:ascii="Montserrat" w:hAnsi="Montserrat" w:cs="Arial"/>
                <w:b/>
                <w:color w:val="000000"/>
                <w:sz w:val="18"/>
                <w:szCs w:val="18"/>
                <w:u w:val="single"/>
                <w:lang w:eastAsia="en-US"/>
              </w:rPr>
            </w:pPr>
          </w:p>
        </w:tc>
        <w:tc>
          <w:tcPr>
            <w:tcW w:w="7643" w:type="dxa"/>
            <w:shd w:val="clear" w:color="auto" w:fill="auto"/>
            <w:vAlign w:val="center"/>
          </w:tcPr>
          <w:p w14:paraId="5E5833D9" w14:textId="77777777" w:rsidR="009A3AE4" w:rsidRPr="009A3AE4" w:rsidRDefault="009A3AE4" w:rsidP="009A3AE4">
            <w:pPr>
              <w:widowControl w:val="0"/>
              <w:overflowPunct w:val="0"/>
              <w:autoSpaceDE w:val="0"/>
              <w:autoSpaceDN w:val="0"/>
              <w:adjustRightInd w:val="0"/>
              <w:spacing w:line="360" w:lineRule="auto"/>
              <w:textAlignment w:val="baseline"/>
              <w:rPr>
                <w:rFonts w:ascii="Montserrat" w:hAnsi="Montserrat" w:cs="Arial"/>
                <w:color w:val="000000"/>
                <w:sz w:val="18"/>
                <w:szCs w:val="18"/>
                <w:lang w:eastAsia="en-US"/>
              </w:rPr>
            </w:pPr>
            <w:r w:rsidRPr="009A3AE4">
              <w:rPr>
                <w:rFonts w:ascii="Montserrat" w:hAnsi="Montserrat" w:cs="Arial"/>
                <w:color w:val="000000"/>
                <w:sz w:val="18"/>
                <w:szCs w:val="18"/>
                <w:lang w:eastAsia="en-US"/>
              </w:rPr>
              <w:t xml:space="preserve">PROPUESTA ECONÓMICA. </w:t>
            </w:r>
            <w:r w:rsidRPr="009A3AE4">
              <w:rPr>
                <w:rFonts w:ascii="Montserrat" w:hAnsi="Montserrat" w:cs="Arial"/>
                <w:b/>
                <w:color w:val="000000"/>
                <w:sz w:val="18"/>
                <w:szCs w:val="18"/>
                <w:lang w:eastAsia="en-US"/>
              </w:rPr>
              <w:t xml:space="preserve">Formato </w:t>
            </w:r>
            <w:r w:rsidRPr="009A3AE4">
              <w:rPr>
                <w:rFonts w:ascii="Montserrat" w:hAnsi="Montserrat" w:cs="Arial"/>
                <w:b/>
                <w:bCs/>
                <w:color w:val="000000"/>
                <w:sz w:val="18"/>
                <w:szCs w:val="18"/>
                <w:lang w:eastAsia="en-US"/>
              </w:rPr>
              <w:t>13</w:t>
            </w:r>
          </w:p>
        </w:tc>
        <w:tc>
          <w:tcPr>
            <w:tcW w:w="992" w:type="dxa"/>
            <w:shd w:val="clear" w:color="auto" w:fill="auto"/>
            <w:vAlign w:val="center"/>
          </w:tcPr>
          <w:p w14:paraId="78C9E55E"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en-US"/>
              </w:rPr>
            </w:pPr>
          </w:p>
        </w:tc>
        <w:tc>
          <w:tcPr>
            <w:tcW w:w="957" w:type="dxa"/>
            <w:shd w:val="clear" w:color="auto" w:fill="auto"/>
            <w:vAlign w:val="center"/>
          </w:tcPr>
          <w:p w14:paraId="747149AC" w14:textId="77777777" w:rsidR="009A3AE4" w:rsidRPr="009A3AE4" w:rsidRDefault="009A3AE4" w:rsidP="009A3AE4">
            <w:pPr>
              <w:widowControl w:val="0"/>
              <w:tabs>
                <w:tab w:val="left" w:pos="318"/>
              </w:tabs>
              <w:overflowPunct w:val="0"/>
              <w:autoSpaceDE w:val="0"/>
              <w:autoSpaceDN w:val="0"/>
              <w:adjustRightInd w:val="0"/>
              <w:spacing w:line="360" w:lineRule="auto"/>
              <w:ind w:right="23"/>
              <w:jc w:val="center"/>
              <w:textAlignment w:val="baseline"/>
              <w:rPr>
                <w:rFonts w:ascii="Montserrat" w:hAnsi="Montserrat" w:cs="Arial"/>
                <w:b/>
                <w:color w:val="000000"/>
                <w:sz w:val="18"/>
                <w:szCs w:val="18"/>
                <w:u w:val="single"/>
                <w:lang w:eastAsia="en-US"/>
              </w:rPr>
            </w:pPr>
          </w:p>
        </w:tc>
      </w:tr>
      <w:tr w:rsidR="009A3AE4" w:rsidRPr="009A3AE4" w14:paraId="5D8EC201" w14:textId="77777777" w:rsidTr="00921CFF">
        <w:trPr>
          <w:trHeight w:val="269"/>
          <w:jc w:val="center"/>
        </w:trPr>
        <w:tc>
          <w:tcPr>
            <w:tcW w:w="471" w:type="dxa"/>
            <w:shd w:val="clear" w:color="auto" w:fill="auto"/>
            <w:vAlign w:val="center"/>
          </w:tcPr>
          <w:p w14:paraId="3D2596F7" w14:textId="77777777" w:rsidR="009A3AE4" w:rsidRPr="009A3AE4" w:rsidRDefault="009A3AE4">
            <w:pPr>
              <w:widowControl w:val="0"/>
              <w:numPr>
                <w:ilvl w:val="0"/>
                <w:numId w:val="66"/>
              </w:numPr>
              <w:tabs>
                <w:tab w:val="left" w:pos="318"/>
              </w:tabs>
              <w:overflowPunct w:val="0"/>
              <w:autoSpaceDE w:val="0"/>
              <w:autoSpaceDN w:val="0"/>
              <w:adjustRightInd w:val="0"/>
              <w:spacing w:after="200" w:line="360" w:lineRule="auto"/>
              <w:ind w:right="23"/>
              <w:contextualSpacing/>
              <w:jc w:val="center"/>
              <w:textAlignment w:val="baseline"/>
              <w:rPr>
                <w:rFonts w:ascii="Montserrat" w:hAnsi="Montserrat" w:cs="Arial"/>
                <w:b/>
                <w:color w:val="000000"/>
                <w:sz w:val="18"/>
                <w:szCs w:val="18"/>
                <w:u w:val="single"/>
                <w:lang w:eastAsia="en-US"/>
              </w:rPr>
            </w:pPr>
          </w:p>
        </w:tc>
        <w:tc>
          <w:tcPr>
            <w:tcW w:w="7643" w:type="dxa"/>
            <w:shd w:val="clear" w:color="auto" w:fill="auto"/>
            <w:vAlign w:val="center"/>
          </w:tcPr>
          <w:p w14:paraId="661D5A4B" w14:textId="77777777" w:rsidR="009A3AE4" w:rsidRPr="009A3AE4" w:rsidRDefault="009A3AE4" w:rsidP="009A3AE4">
            <w:pPr>
              <w:widowControl w:val="0"/>
              <w:overflowPunct w:val="0"/>
              <w:autoSpaceDE w:val="0"/>
              <w:autoSpaceDN w:val="0"/>
              <w:adjustRightInd w:val="0"/>
              <w:spacing w:line="360" w:lineRule="auto"/>
              <w:textAlignment w:val="baseline"/>
              <w:rPr>
                <w:rFonts w:ascii="Montserrat" w:hAnsi="Montserrat" w:cs="Arial"/>
                <w:caps/>
                <w:color w:val="000000"/>
                <w:sz w:val="18"/>
                <w:szCs w:val="18"/>
                <w:lang w:eastAsia="en-US"/>
              </w:rPr>
            </w:pPr>
            <w:r w:rsidRPr="009A3AE4">
              <w:rPr>
                <w:rFonts w:ascii="Montserrat" w:hAnsi="Montserrat" w:cs="Arial"/>
                <w:color w:val="000000"/>
                <w:sz w:val="18"/>
                <w:szCs w:val="18"/>
                <w:lang w:eastAsia="en-US"/>
              </w:rPr>
              <w:t xml:space="preserve">ESTRATIFICACIÓN DE LAS MICRO, PEQUEÑAS Y MEDIANAS EMPRESAS </w:t>
            </w:r>
            <w:r w:rsidRPr="009A3AE4">
              <w:rPr>
                <w:rFonts w:ascii="Montserrat" w:hAnsi="Montserrat" w:cs="Arial"/>
                <w:b/>
                <w:color w:val="000000"/>
                <w:sz w:val="18"/>
                <w:szCs w:val="18"/>
                <w:lang w:eastAsia="en-US"/>
              </w:rPr>
              <w:t>Formato 14</w:t>
            </w:r>
          </w:p>
        </w:tc>
        <w:tc>
          <w:tcPr>
            <w:tcW w:w="992" w:type="dxa"/>
            <w:shd w:val="clear" w:color="auto" w:fill="auto"/>
            <w:vAlign w:val="center"/>
          </w:tcPr>
          <w:p w14:paraId="0F1DE3EA" w14:textId="77777777" w:rsidR="009A3AE4" w:rsidRPr="009A3AE4" w:rsidRDefault="009A3AE4" w:rsidP="009A3AE4">
            <w:pPr>
              <w:widowControl w:val="0"/>
              <w:tabs>
                <w:tab w:val="left" w:pos="318"/>
              </w:tabs>
              <w:overflowPunct w:val="0"/>
              <w:autoSpaceDE w:val="0"/>
              <w:autoSpaceDN w:val="0"/>
              <w:adjustRightInd w:val="0"/>
              <w:spacing w:line="360" w:lineRule="auto"/>
              <w:ind w:left="-42" w:right="23"/>
              <w:jc w:val="center"/>
              <w:textAlignment w:val="baseline"/>
              <w:rPr>
                <w:rFonts w:ascii="Montserrat" w:hAnsi="Montserrat" w:cs="Arial"/>
                <w:b/>
                <w:color w:val="000000"/>
                <w:sz w:val="18"/>
                <w:szCs w:val="18"/>
                <w:u w:val="single"/>
                <w:lang w:eastAsia="en-US"/>
              </w:rPr>
            </w:pPr>
          </w:p>
        </w:tc>
        <w:tc>
          <w:tcPr>
            <w:tcW w:w="957" w:type="dxa"/>
            <w:shd w:val="clear" w:color="auto" w:fill="auto"/>
            <w:vAlign w:val="center"/>
          </w:tcPr>
          <w:p w14:paraId="08BD345E" w14:textId="77777777" w:rsidR="009A3AE4" w:rsidRPr="009A3AE4" w:rsidRDefault="009A3AE4" w:rsidP="009A3AE4">
            <w:pPr>
              <w:widowControl w:val="0"/>
              <w:tabs>
                <w:tab w:val="left" w:pos="318"/>
              </w:tabs>
              <w:overflowPunct w:val="0"/>
              <w:autoSpaceDE w:val="0"/>
              <w:autoSpaceDN w:val="0"/>
              <w:adjustRightInd w:val="0"/>
              <w:spacing w:line="360" w:lineRule="auto"/>
              <w:ind w:left="-42" w:right="23"/>
              <w:jc w:val="center"/>
              <w:textAlignment w:val="baseline"/>
              <w:rPr>
                <w:rFonts w:ascii="Montserrat" w:hAnsi="Montserrat" w:cs="Arial"/>
                <w:b/>
                <w:color w:val="000000"/>
                <w:sz w:val="18"/>
                <w:szCs w:val="18"/>
                <w:u w:val="single"/>
                <w:lang w:eastAsia="en-US"/>
              </w:rPr>
            </w:pPr>
          </w:p>
        </w:tc>
      </w:tr>
      <w:tr w:rsidR="009A3AE4" w:rsidRPr="009A3AE4" w14:paraId="515B48AE" w14:textId="77777777" w:rsidTr="00921CFF">
        <w:trPr>
          <w:trHeight w:val="269"/>
          <w:jc w:val="center"/>
        </w:trPr>
        <w:tc>
          <w:tcPr>
            <w:tcW w:w="471" w:type="dxa"/>
            <w:shd w:val="clear" w:color="auto" w:fill="auto"/>
            <w:vAlign w:val="center"/>
          </w:tcPr>
          <w:p w14:paraId="48B5819F" w14:textId="77777777" w:rsidR="009A3AE4" w:rsidRPr="009A3AE4" w:rsidRDefault="009A3AE4">
            <w:pPr>
              <w:widowControl w:val="0"/>
              <w:numPr>
                <w:ilvl w:val="0"/>
                <w:numId w:val="66"/>
              </w:numPr>
              <w:tabs>
                <w:tab w:val="left" w:pos="318"/>
              </w:tabs>
              <w:overflowPunct w:val="0"/>
              <w:autoSpaceDE w:val="0"/>
              <w:autoSpaceDN w:val="0"/>
              <w:adjustRightInd w:val="0"/>
              <w:spacing w:after="200" w:line="360" w:lineRule="auto"/>
              <w:ind w:right="23"/>
              <w:contextualSpacing/>
              <w:jc w:val="center"/>
              <w:textAlignment w:val="baseline"/>
              <w:rPr>
                <w:rFonts w:ascii="Montserrat" w:hAnsi="Montserrat" w:cs="Arial"/>
                <w:b/>
                <w:color w:val="000000"/>
                <w:sz w:val="18"/>
                <w:szCs w:val="18"/>
                <w:u w:val="single"/>
                <w:lang w:eastAsia="en-US"/>
              </w:rPr>
            </w:pPr>
          </w:p>
        </w:tc>
        <w:tc>
          <w:tcPr>
            <w:tcW w:w="7643" w:type="dxa"/>
            <w:shd w:val="clear" w:color="auto" w:fill="auto"/>
            <w:vAlign w:val="center"/>
          </w:tcPr>
          <w:p w14:paraId="763A81C2" w14:textId="77777777" w:rsidR="009A3AE4" w:rsidRPr="009A3AE4" w:rsidRDefault="009A3AE4" w:rsidP="009A3AE4">
            <w:pPr>
              <w:widowControl w:val="0"/>
              <w:overflowPunct w:val="0"/>
              <w:autoSpaceDE w:val="0"/>
              <w:autoSpaceDN w:val="0"/>
              <w:adjustRightInd w:val="0"/>
              <w:spacing w:line="360" w:lineRule="auto"/>
              <w:textAlignment w:val="baseline"/>
              <w:rPr>
                <w:rFonts w:ascii="Montserrat" w:hAnsi="Montserrat" w:cs="Arial"/>
                <w:color w:val="000000"/>
                <w:sz w:val="18"/>
                <w:szCs w:val="18"/>
                <w:lang w:eastAsia="en-US"/>
              </w:rPr>
            </w:pPr>
            <w:r w:rsidRPr="009A3AE4">
              <w:rPr>
                <w:rFonts w:ascii="Montserrat" w:hAnsi="Montserrat" w:cs="Arial"/>
                <w:color w:val="000000"/>
                <w:sz w:val="18"/>
                <w:szCs w:val="18"/>
                <w:lang w:eastAsia="en-US"/>
              </w:rPr>
              <w:t>ESCRITO LIBRE DE PRECIOS Y CONDICIONES DE PRACTICAS DESLEALES</w:t>
            </w:r>
          </w:p>
        </w:tc>
        <w:tc>
          <w:tcPr>
            <w:tcW w:w="992" w:type="dxa"/>
            <w:shd w:val="clear" w:color="auto" w:fill="auto"/>
            <w:vAlign w:val="center"/>
          </w:tcPr>
          <w:p w14:paraId="3D90D6E1" w14:textId="77777777" w:rsidR="009A3AE4" w:rsidRPr="009A3AE4" w:rsidRDefault="009A3AE4" w:rsidP="009A3AE4">
            <w:pPr>
              <w:widowControl w:val="0"/>
              <w:tabs>
                <w:tab w:val="left" w:pos="318"/>
              </w:tabs>
              <w:overflowPunct w:val="0"/>
              <w:autoSpaceDE w:val="0"/>
              <w:autoSpaceDN w:val="0"/>
              <w:adjustRightInd w:val="0"/>
              <w:spacing w:line="360" w:lineRule="auto"/>
              <w:ind w:left="-42" w:right="23"/>
              <w:jc w:val="center"/>
              <w:textAlignment w:val="baseline"/>
              <w:rPr>
                <w:rFonts w:ascii="Montserrat" w:hAnsi="Montserrat" w:cs="Arial"/>
                <w:b/>
                <w:color w:val="000000"/>
                <w:sz w:val="18"/>
                <w:szCs w:val="18"/>
                <w:u w:val="single"/>
                <w:lang w:eastAsia="en-US"/>
              </w:rPr>
            </w:pPr>
          </w:p>
        </w:tc>
        <w:tc>
          <w:tcPr>
            <w:tcW w:w="957" w:type="dxa"/>
            <w:shd w:val="clear" w:color="auto" w:fill="auto"/>
            <w:vAlign w:val="center"/>
          </w:tcPr>
          <w:p w14:paraId="789042B0" w14:textId="77777777" w:rsidR="009A3AE4" w:rsidRPr="009A3AE4" w:rsidRDefault="009A3AE4" w:rsidP="009A3AE4">
            <w:pPr>
              <w:widowControl w:val="0"/>
              <w:tabs>
                <w:tab w:val="left" w:pos="318"/>
              </w:tabs>
              <w:overflowPunct w:val="0"/>
              <w:autoSpaceDE w:val="0"/>
              <w:autoSpaceDN w:val="0"/>
              <w:adjustRightInd w:val="0"/>
              <w:spacing w:line="360" w:lineRule="auto"/>
              <w:ind w:left="-42" w:right="23"/>
              <w:jc w:val="center"/>
              <w:textAlignment w:val="baseline"/>
              <w:rPr>
                <w:rFonts w:ascii="Montserrat" w:hAnsi="Montserrat" w:cs="Arial"/>
                <w:b/>
                <w:color w:val="000000"/>
                <w:sz w:val="18"/>
                <w:szCs w:val="18"/>
                <w:u w:val="single"/>
                <w:lang w:eastAsia="en-US"/>
              </w:rPr>
            </w:pPr>
          </w:p>
        </w:tc>
      </w:tr>
    </w:tbl>
    <w:p w14:paraId="36002709" w14:textId="77777777" w:rsidR="009A3AE4" w:rsidRPr="009A3AE4" w:rsidRDefault="009A3AE4" w:rsidP="009A3AE4">
      <w:pPr>
        <w:jc w:val="center"/>
        <w:rPr>
          <w:rFonts w:ascii="Montserrat" w:eastAsia="Calibri" w:hAnsi="Montserrat"/>
          <w:b/>
          <w:sz w:val="18"/>
          <w:szCs w:val="18"/>
          <w:lang w:eastAsia="es-MX"/>
        </w:rPr>
      </w:pPr>
    </w:p>
    <w:tbl>
      <w:tblPr>
        <w:tblW w:w="0" w:type="auto"/>
        <w:jc w:val="center"/>
        <w:tblLook w:val="04A0" w:firstRow="1" w:lastRow="0" w:firstColumn="1" w:lastColumn="0" w:noHBand="0" w:noVBand="1"/>
      </w:tblPr>
      <w:tblGrid>
        <w:gridCol w:w="4772"/>
        <w:gridCol w:w="4772"/>
      </w:tblGrid>
      <w:tr w:rsidR="009A3AE4" w:rsidRPr="009A3AE4" w14:paraId="6699B796" w14:textId="77777777" w:rsidTr="00C100FD">
        <w:trPr>
          <w:jc w:val="center"/>
        </w:trPr>
        <w:tc>
          <w:tcPr>
            <w:tcW w:w="9544" w:type="dxa"/>
            <w:gridSpan w:val="2"/>
            <w:shd w:val="clear" w:color="auto" w:fill="auto"/>
          </w:tcPr>
          <w:p w14:paraId="3EE6465B" w14:textId="77777777" w:rsidR="009A3AE4" w:rsidRPr="009A3AE4" w:rsidRDefault="009A3AE4" w:rsidP="009A3AE4">
            <w:pPr>
              <w:widowControl w:val="0"/>
              <w:overflowPunct w:val="0"/>
              <w:autoSpaceDE w:val="0"/>
              <w:autoSpaceDN w:val="0"/>
              <w:adjustRightInd w:val="0"/>
              <w:spacing w:line="360" w:lineRule="auto"/>
              <w:jc w:val="center"/>
              <w:textAlignment w:val="baseline"/>
              <w:rPr>
                <w:rFonts w:ascii="Montserrat" w:hAnsi="Montserrat" w:cs="Arial"/>
                <w:b/>
                <w:bCs/>
                <w:smallCaps/>
                <w:color w:val="000000"/>
                <w:sz w:val="18"/>
                <w:szCs w:val="18"/>
                <w:lang w:eastAsia="en-US"/>
              </w:rPr>
            </w:pPr>
            <w:r w:rsidRPr="009A3AE4">
              <w:rPr>
                <w:rFonts w:ascii="Montserrat" w:hAnsi="Montserrat" w:cs="Arial"/>
                <w:b/>
                <w:bCs/>
                <w:smallCaps/>
                <w:color w:val="000000"/>
                <w:sz w:val="18"/>
                <w:szCs w:val="18"/>
                <w:lang w:eastAsia="en-US"/>
              </w:rPr>
              <w:t>A T E N T A M E N T E</w:t>
            </w:r>
          </w:p>
          <w:p w14:paraId="2325F2D8" w14:textId="77777777" w:rsidR="009A3AE4" w:rsidRPr="009A3AE4" w:rsidRDefault="009A3AE4" w:rsidP="009A3AE4">
            <w:pPr>
              <w:widowControl w:val="0"/>
              <w:overflowPunct w:val="0"/>
              <w:autoSpaceDE w:val="0"/>
              <w:autoSpaceDN w:val="0"/>
              <w:adjustRightInd w:val="0"/>
              <w:spacing w:line="360" w:lineRule="auto"/>
              <w:jc w:val="center"/>
              <w:textAlignment w:val="baseline"/>
              <w:rPr>
                <w:rFonts w:ascii="Montserrat" w:hAnsi="Montserrat" w:cs="Arial"/>
                <w:bCs/>
                <w:smallCaps/>
                <w:color w:val="000000"/>
                <w:sz w:val="18"/>
                <w:szCs w:val="18"/>
                <w:lang w:eastAsia="en-US"/>
              </w:rPr>
            </w:pPr>
          </w:p>
          <w:p w14:paraId="01E1FD86" w14:textId="77777777" w:rsidR="009A3AE4" w:rsidRPr="009A3AE4" w:rsidRDefault="009A3AE4" w:rsidP="009A3AE4">
            <w:pPr>
              <w:widowControl w:val="0"/>
              <w:overflowPunct w:val="0"/>
              <w:autoSpaceDE w:val="0"/>
              <w:autoSpaceDN w:val="0"/>
              <w:adjustRightInd w:val="0"/>
              <w:spacing w:line="360" w:lineRule="auto"/>
              <w:jc w:val="center"/>
              <w:textAlignment w:val="baseline"/>
              <w:rPr>
                <w:rFonts w:ascii="Montserrat" w:hAnsi="Montserrat" w:cs="Arial"/>
                <w:bCs/>
                <w:smallCaps/>
                <w:color w:val="000000"/>
                <w:sz w:val="18"/>
                <w:szCs w:val="18"/>
                <w:lang w:eastAsia="en-US"/>
              </w:rPr>
            </w:pPr>
          </w:p>
          <w:p w14:paraId="55C7A1DE" w14:textId="77777777" w:rsidR="009A3AE4" w:rsidRPr="009A3AE4" w:rsidRDefault="009A3AE4" w:rsidP="009A3AE4">
            <w:pPr>
              <w:widowControl w:val="0"/>
              <w:overflowPunct w:val="0"/>
              <w:autoSpaceDE w:val="0"/>
              <w:autoSpaceDN w:val="0"/>
              <w:adjustRightInd w:val="0"/>
              <w:spacing w:line="360" w:lineRule="auto"/>
              <w:jc w:val="center"/>
              <w:textAlignment w:val="baseline"/>
              <w:rPr>
                <w:rFonts w:ascii="Montserrat" w:hAnsi="Montserrat" w:cs="Arial"/>
                <w:bCs/>
                <w:smallCaps/>
                <w:color w:val="000000"/>
                <w:sz w:val="18"/>
                <w:szCs w:val="18"/>
                <w:lang w:eastAsia="en-US"/>
              </w:rPr>
            </w:pPr>
          </w:p>
        </w:tc>
      </w:tr>
      <w:tr w:rsidR="009A3AE4" w:rsidRPr="009A3AE4" w14:paraId="1464FC01" w14:textId="77777777" w:rsidTr="00C100FD">
        <w:trPr>
          <w:trHeight w:val="1182"/>
          <w:jc w:val="center"/>
        </w:trPr>
        <w:tc>
          <w:tcPr>
            <w:tcW w:w="4772" w:type="dxa"/>
            <w:shd w:val="clear" w:color="auto" w:fill="auto"/>
          </w:tcPr>
          <w:p w14:paraId="3224E297" w14:textId="77777777" w:rsidR="009A3AE4" w:rsidRPr="009A3AE4" w:rsidRDefault="009A3AE4" w:rsidP="009A3AE4">
            <w:pPr>
              <w:widowControl w:val="0"/>
              <w:overflowPunct w:val="0"/>
              <w:autoSpaceDE w:val="0"/>
              <w:autoSpaceDN w:val="0"/>
              <w:adjustRightInd w:val="0"/>
              <w:spacing w:line="360" w:lineRule="auto"/>
              <w:jc w:val="center"/>
              <w:textAlignment w:val="baseline"/>
              <w:rPr>
                <w:rFonts w:ascii="Montserrat" w:hAnsi="Montserrat" w:cs="Arial"/>
                <w:b/>
                <w:smallCaps/>
                <w:color w:val="000000"/>
                <w:sz w:val="18"/>
                <w:szCs w:val="18"/>
                <w:lang w:eastAsia="en-US"/>
              </w:rPr>
            </w:pPr>
            <w:r w:rsidRPr="009A3AE4">
              <w:rPr>
                <w:rFonts w:ascii="Montserrat" w:hAnsi="Montserrat" w:cs="Arial"/>
                <w:b/>
                <w:smallCaps/>
                <w:color w:val="000000"/>
                <w:sz w:val="18"/>
                <w:szCs w:val="18"/>
                <w:lang w:eastAsia="en-US"/>
              </w:rPr>
              <w:t>NOMBRE Y FIRMA DEL REPRESENTANTE</w:t>
            </w:r>
          </w:p>
          <w:p w14:paraId="4C158050" w14:textId="77777777" w:rsidR="009A3AE4" w:rsidRPr="009A3AE4" w:rsidRDefault="009A3AE4" w:rsidP="009A3AE4">
            <w:pPr>
              <w:widowControl w:val="0"/>
              <w:overflowPunct w:val="0"/>
              <w:autoSpaceDE w:val="0"/>
              <w:autoSpaceDN w:val="0"/>
              <w:adjustRightInd w:val="0"/>
              <w:spacing w:line="360" w:lineRule="auto"/>
              <w:jc w:val="center"/>
              <w:textAlignment w:val="baseline"/>
              <w:rPr>
                <w:rFonts w:ascii="Montserrat" w:hAnsi="Montserrat" w:cs="Arial"/>
                <w:bCs/>
                <w:smallCaps/>
                <w:color w:val="000000"/>
                <w:sz w:val="18"/>
                <w:szCs w:val="18"/>
                <w:lang w:eastAsia="en-US"/>
              </w:rPr>
            </w:pPr>
            <w:r w:rsidRPr="009A3AE4">
              <w:rPr>
                <w:rFonts w:ascii="Montserrat" w:hAnsi="Montserrat" w:cs="Arial"/>
                <w:b/>
                <w:smallCaps/>
                <w:color w:val="000000"/>
                <w:sz w:val="18"/>
                <w:szCs w:val="18"/>
                <w:lang w:eastAsia="en-US"/>
              </w:rPr>
              <w:t xml:space="preserve"> LEGAL DEL LICITANTE</w:t>
            </w:r>
          </w:p>
        </w:tc>
        <w:tc>
          <w:tcPr>
            <w:tcW w:w="4772" w:type="dxa"/>
            <w:shd w:val="clear" w:color="auto" w:fill="auto"/>
          </w:tcPr>
          <w:p w14:paraId="6FE86583" w14:textId="77777777" w:rsidR="009A3AE4" w:rsidRPr="009A3AE4" w:rsidRDefault="009A3AE4" w:rsidP="009A3AE4">
            <w:pPr>
              <w:widowControl w:val="0"/>
              <w:overflowPunct w:val="0"/>
              <w:autoSpaceDE w:val="0"/>
              <w:autoSpaceDN w:val="0"/>
              <w:adjustRightInd w:val="0"/>
              <w:spacing w:line="360" w:lineRule="auto"/>
              <w:textAlignment w:val="baseline"/>
              <w:rPr>
                <w:rFonts w:ascii="Montserrat" w:hAnsi="Montserrat" w:cs="Arial"/>
                <w:b/>
                <w:smallCaps/>
                <w:color w:val="000000"/>
                <w:sz w:val="18"/>
                <w:szCs w:val="18"/>
                <w:lang w:eastAsia="en-US"/>
              </w:rPr>
            </w:pPr>
            <w:r w:rsidRPr="009A3AE4">
              <w:rPr>
                <w:rFonts w:ascii="Montserrat" w:hAnsi="Montserrat" w:cs="Arial"/>
                <w:b/>
                <w:smallCaps/>
                <w:color w:val="000000"/>
                <w:sz w:val="18"/>
                <w:szCs w:val="18"/>
                <w:lang w:eastAsia="en-US"/>
              </w:rPr>
              <w:t xml:space="preserve">LIC. JESÚS ANTONIO ALCARAZ GRANADOS </w:t>
            </w:r>
          </w:p>
          <w:p w14:paraId="418B345F" w14:textId="77777777" w:rsidR="009A3AE4" w:rsidRPr="009A3AE4" w:rsidRDefault="009A3AE4" w:rsidP="009A3AE4">
            <w:pPr>
              <w:widowControl w:val="0"/>
              <w:overflowPunct w:val="0"/>
              <w:autoSpaceDE w:val="0"/>
              <w:autoSpaceDN w:val="0"/>
              <w:adjustRightInd w:val="0"/>
              <w:spacing w:line="360" w:lineRule="auto"/>
              <w:textAlignment w:val="baseline"/>
              <w:rPr>
                <w:rFonts w:ascii="Montserrat" w:hAnsi="Montserrat" w:cs="Arial"/>
                <w:bCs/>
                <w:smallCaps/>
                <w:color w:val="000000"/>
                <w:sz w:val="18"/>
                <w:szCs w:val="18"/>
                <w:lang w:eastAsia="en-US"/>
              </w:rPr>
            </w:pPr>
            <w:r w:rsidRPr="009A3AE4">
              <w:rPr>
                <w:rFonts w:ascii="Montserrat" w:hAnsi="Montserrat" w:cs="Arial"/>
                <w:b/>
                <w:smallCaps/>
                <w:color w:val="000000"/>
                <w:sz w:val="18"/>
                <w:szCs w:val="18"/>
                <w:lang w:eastAsia="en-US"/>
              </w:rPr>
              <w:t>SUBDIRECTOR DE RECURSOS MATERIALES</w:t>
            </w:r>
          </w:p>
        </w:tc>
      </w:tr>
    </w:tbl>
    <w:p w14:paraId="01245D87" w14:textId="77777777" w:rsidR="009A3AE4" w:rsidRPr="009A3AE4" w:rsidRDefault="009A3AE4" w:rsidP="009A3AE4">
      <w:pPr>
        <w:jc w:val="center"/>
        <w:rPr>
          <w:rFonts w:ascii="Montserrat" w:eastAsia="Calibri" w:hAnsi="Montserrat"/>
          <w:b/>
          <w:sz w:val="18"/>
          <w:szCs w:val="18"/>
          <w:lang w:eastAsia="es-MX"/>
        </w:rPr>
      </w:pPr>
    </w:p>
    <w:p w14:paraId="6B24A921" w14:textId="77777777" w:rsidR="009A3AE4" w:rsidRPr="009A3AE4" w:rsidRDefault="009A3AE4" w:rsidP="009A3AE4">
      <w:pPr>
        <w:jc w:val="center"/>
        <w:rPr>
          <w:rFonts w:ascii="Montserrat" w:eastAsia="Calibri" w:hAnsi="Montserrat"/>
          <w:b/>
          <w:sz w:val="18"/>
          <w:szCs w:val="18"/>
          <w:lang w:eastAsia="es-MX"/>
        </w:rPr>
      </w:pPr>
      <w:r w:rsidRPr="009A3AE4">
        <w:rPr>
          <w:rFonts w:ascii="Montserrat" w:eastAsia="Calibri" w:hAnsi="Montserrat"/>
          <w:b/>
          <w:sz w:val="18"/>
          <w:szCs w:val="18"/>
          <w:lang w:eastAsia="es-MX"/>
        </w:rPr>
        <w:br/>
      </w:r>
    </w:p>
    <w:p w14:paraId="787953D1" w14:textId="77777777" w:rsidR="009A3AE4" w:rsidRPr="009A3AE4" w:rsidRDefault="009A3AE4" w:rsidP="009A3AE4">
      <w:pPr>
        <w:jc w:val="center"/>
        <w:rPr>
          <w:rFonts w:ascii="Montserrat" w:eastAsia="Calibri" w:hAnsi="Montserrat"/>
          <w:b/>
          <w:sz w:val="18"/>
          <w:szCs w:val="18"/>
          <w:lang w:eastAsia="es-MX"/>
        </w:rPr>
      </w:pPr>
    </w:p>
    <w:p w14:paraId="619175D4" w14:textId="77777777" w:rsidR="009A3AE4" w:rsidRPr="009A3AE4" w:rsidRDefault="009A3AE4" w:rsidP="009A3AE4">
      <w:pPr>
        <w:jc w:val="center"/>
        <w:rPr>
          <w:rFonts w:ascii="Montserrat" w:eastAsia="Calibri" w:hAnsi="Montserrat"/>
          <w:b/>
          <w:sz w:val="18"/>
          <w:szCs w:val="18"/>
          <w:lang w:eastAsia="es-MX"/>
        </w:rPr>
      </w:pPr>
    </w:p>
    <w:p w14:paraId="24623E6D" w14:textId="77777777" w:rsidR="009A3AE4" w:rsidRPr="009A3AE4" w:rsidRDefault="009A3AE4" w:rsidP="009A3AE4">
      <w:pPr>
        <w:jc w:val="center"/>
        <w:rPr>
          <w:rFonts w:ascii="Montserrat" w:eastAsia="Calibri" w:hAnsi="Montserrat"/>
          <w:b/>
          <w:sz w:val="18"/>
          <w:szCs w:val="18"/>
          <w:lang w:eastAsia="es-MX"/>
        </w:rPr>
      </w:pPr>
    </w:p>
    <w:p w14:paraId="6801B177" w14:textId="77777777" w:rsidR="009A3AE4" w:rsidRPr="009A3AE4" w:rsidRDefault="009A3AE4" w:rsidP="009A3AE4">
      <w:pPr>
        <w:jc w:val="center"/>
        <w:rPr>
          <w:rFonts w:ascii="Montserrat" w:eastAsia="Calibri" w:hAnsi="Montserrat"/>
          <w:b/>
          <w:sz w:val="18"/>
          <w:szCs w:val="18"/>
          <w:lang w:eastAsia="es-MX"/>
        </w:rPr>
      </w:pPr>
    </w:p>
    <w:p w14:paraId="24020237" w14:textId="77777777" w:rsidR="009A3AE4" w:rsidRPr="009A3AE4" w:rsidRDefault="009A3AE4" w:rsidP="009A3AE4">
      <w:pPr>
        <w:jc w:val="center"/>
        <w:rPr>
          <w:rFonts w:ascii="Montserrat" w:eastAsia="Calibri" w:hAnsi="Montserrat"/>
          <w:b/>
          <w:sz w:val="18"/>
          <w:szCs w:val="18"/>
          <w:lang w:eastAsia="es-MX"/>
        </w:rPr>
      </w:pPr>
    </w:p>
    <w:p w14:paraId="7C1BC59A" w14:textId="77777777" w:rsidR="009A3AE4" w:rsidRPr="009A3AE4" w:rsidRDefault="009A3AE4" w:rsidP="009A3AE4">
      <w:pPr>
        <w:jc w:val="center"/>
        <w:rPr>
          <w:rFonts w:ascii="Montserrat" w:eastAsia="Calibri" w:hAnsi="Montserrat"/>
          <w:b/>
          <w:sz w:val="18"/>
          <w:szCs w:val="18"/>
          <w:lang w:eastAsia="es-MX"/>
        </w:rPr>
      </w:pPr>
    </w:p>
    <w:p w14:paraId="5078AC0A" w14:textId="77777777" w:rsidR="009A3AE4" w:rsidRPr="009A3AE4" w:rsidRDefault="009A3AE4" w:rsidP="009A3AE4">
      <w:pPr>
        <w:jc w:val="center"/>
        <w:rPr>
          <w:rFonts w:ascii="Montserrat" w:eastAsia="Calibri" w:hAnsi="Montserrat"/>
          <w:b/>
          <w:sz w:val="18"/>
          <w:szCs w:val="18"/>
          <w:lang w:eastAsia="es-MX"/>
        </w:rPr>
      </w:pPr>
    </w:p>
    <w:p w14:paraId="406CE8A7" w14:textId="77777777" w:rsidR="009A3AE4" w:rsidRPr="009A3AE4" w:rsidRDefault="009A3AE4" w:rsidP="009A3AE4">
      <w:pPr>
        <w:jc w:val="center"/>
        <w:rPr>
          <w:rFonts w:ascii="Montserrat" w:eastAsia="Calibri" w:hAnsi="Montserrat"/>
          <w:b/>
          <w:sz w:val="18"/>
          <w:szCs w:val="18"/>
          <w:lang w:eastAsia="es-MX"/>
        </w:rPr>
      </w:pPr>
    </w:p>
    <w:p w14:paraId="2D263386" w14:textId="77777777" w:rsidR="009A3AE4" w:rsidRPr="009A3AE4" w:rsidRDefault="009A3AE4" w:rsidP="009A3AE4">
      <w:pPr>
        <w:jc w:val="center"/>
        <w:rPr>
          <w:rFonts w:ascii="Montserrat" w:eastAsia="Calibri" w:hAnsi="Montserrat"/>
          <w:b/>
          <w:sz w:val="18"/>
          <w:szCs w:val="18"/>
          <w:lang w:eastAsia="es-MX"/>
        </w:rPr>
      </w:pPr>
    </w:p>
    <w:p w14:paraId="2D9361E4" w14:textId="77777777" w:rsidR="009A3AE4" w:rsidRPr="009A3AE4" w:rsidRDefault="009A3AE4" w:rsidP="009A3AE4">
      <w:pPr>
        <w:jc w:val="center"/>
        <w:rPr>
          <w:rFonts w:ascii="Montserrat" w:eastAsia="Calibri" w:hAnsi="Montserrat"/>
          <w:b/>
          <w:sz w:val="18"/>
          <w:szCs w:val="18"/>
          <w:lang w:eastAsia="es-MX"/>
        </w:rPr>
      </w:pPr>
    </w:p>
    <w:p w14:paraId="0A1F22E0" w14:textId="77777777" w:rsidR="009A3AE4" w:rsidRPr="009A3AE4" w:rsidRDefault="009A3AE4" w:rsidP="009A3AE4">
      <w:pPr>
        <w:jc w:val="center"/>
        <w:rPr>
          <w:rFonts w:ascii="Montserrat" w:eastAsia="Calibri" w:hAnsi="Montserrat"/>
          <w:b/>
          <w:sz w:val="18"/>
          <w:szCs w:val="18"/>
          <w:lang w:eastAsia="es-MX"/>
        </w:rPr>
      </w:pPr>
    </w:p>
    <w:p w14:paraId="6789A3F2" w14:textId="77777777" w:rsidR="009A3AE4" w:rsidRPr="009A3AE4" w:rsidRDefault="009A3AE4" w:rsidP="009A3AE4">
      <w:pPr>
        <w:jc w:val="center"/>
        <w:rPr>
          <w:rFonts w:ascii="Montserrat" w:eastAsia="Calibri" w:hAnsi="Montserrat"/>
          <w:b/>
          <w:sz w:val="18"/>
          <w:szCs w:val="18"/>
          <w:lang w:eastAsia="es-MX"/>
        </w:rPr>
      </w:pPr>
    </w:p>
    <w:p w14:paraId="26635A13" w14:textId="77777777" w:rsidR="009A3AE4" w:rsidRPr="009A3AE4" w:rsidRDefault="009A3AE4" w:rsidP="009A3AE4">
      <w:pPr>
        <w:jc w:val="center"/>
        <w:rPr>
          <w:rFonts w:ascii="Montserrat" w:eastAsia="Calibri" w:hAnsi="Montserrat"/>
          <w:b/>
          <w:sz w:val="18"/>
          <w:szCs w:val="18"/>
          <w:lang w:eastAsia="es-MX"/>
        </w:rPr>
      </w:pPr>
    </w:p>
    <w:p w14:paraId="4C83589A" w14:textId="77777777" w:rsidR="009A3AE4" w:rsidRPr="009A3AE4" w:rsidRDefault="009A3AE4" w:rsidP="009A3AE4">
      <w:pPr>
        <w:jc w:val="center"/>
        <w:rPr>
          <w:rFonts w:ascii="Montserrat" w:eastAsia="Calibri" w:hAnsi="Montserrat"/>
          <w:b/>
          <w:sz w:val="18"/>
          <w:szCs w:val="18"/>
          <w:lang w:eastAsia="es-MX"/>
        </w:rPr>
      </w:pPr>
    </w:p>
    <w:p w14:paraId="65EAF3A5" w14:textId="77777777" w:rsidR="009A3AE4" w:rsidRPr="009A3AE4" w:rsidRDefault="009A3AE4" w:rsidP="009A3AE4">
      <w:pPr>
        <w:jc w:val="center"/>
        <w:rPr>
          <w:rFonts w:ascii="Montserrat" w:eastAsia="Calibri" w:hAnsi="Montserrat"/>
          <w:b/>
          <w:sz w:val="18"/>
          <w:szCs w:val="18"/>
          <w:lang w:eastAsia="es-MX"/>
        </w:rPr>
      </w:pPr>
    </w:p>
    <w:p w14:paraId="0191E9C5" w14:textId="77777777" w:rsidR="009A3AE4" w:rsidRPr="009A3AE4" w:rsidRDefault="009A3AE4" w:rsidP="009A3AE4">
      <w:pPr>
        <w:jc w:val="center"/>
        <w:rPr>
          <w:rFonts w:ascii="Montserrat" w:eastAsia="Calibri" w:hAnsi="Montserrat"/>
          <w:b/>
          <w:sz w:val="18"/>
          <w:szCs w:val="18"/>
          <w:lang w:eastAsia="es-MX"/>
        </w:rPr>
      </w:pPr>
    </w:p>
    <w:p w14:paraId="55C1E276" w14:textId="77777777" w:rsidR="009A3AE4" w:rsidRPr="009A3AE4" w:rsidRDefault="009A3AE4" w:rsidP="009A3AE4">
      <w:pPr>
        <w:jc w:val="center"/>
        <w:rPr>
          <w:rFonts w:ascii="Montserrat" w:eastAsia="Calibri" w:hAnsi="Montserrat"/>
          <w:b/>
          <w:sz w:val="18"/>
          <w:szCs w:val="18"/>
          <w:lang w:eastAsia="es-MX"/>
        </w:rPr>
      </w:pPr>
    </w:p>
    <w:p w14:paraId="0A19B60B" w14:textId="77777777" w:rsidR="009A3AE4" w:rsidRPr="009A3AE4" w:rsidRDefault="009A3AE4" w:rsidP="009A3AE4">
      <w:pPr>
        <w:jc w:val="center"/>
        <w:rPr>
          <w:rFonts w:ascii="Montserrat" w:eastAsia="Calibri" w:hAnsi="Montserrat"/>
          <w:b/>
          <w:sz w:val="18"/>
          <w:szCs w:val="18"/>
          <w:lang w:eastAsia="es-MX"/>
        </w:rPr>
      </w:pPr>
    </w:p>
    <w:p w14:paraId="17697587" w14:textId="77777777" w:rsidR="009A3AE4" w:rsidRPr="009A3AE4" w:rsidRDefault="009A3AE4" w:rsidP="009A3AE4">
      <w:pPr>
        <w:jc w:val="center"/>
        <w:rPr>
          <w:rFonts w:ascii="Montserrat" w:eastAsia="Calibri" w:hAnsi="Montserrat"/>
          <w:b/>
          <w:sz w:val="18"/>
          <w:szCs w:val="18"/>
          <w:lang w:eastAsia="es-MX"/>
        </w:rPr>
      </w:pPr>
    </w:p>
    <w:p w14:paraId="43CE71FE" w14:textId="77777777" w:rsidR="009A3AE4" w:rsidRPr="009A3AE4" w:rsidRDefault="009A3AE4" w:rsidP="009A3AE4">
      <w:pPr>
        <w:jc w:val="center"/>
        <w:rPr>
          <w:rFonts w:ascii="Montserrat" w:eastAsia="Calibri" w:hAnsi="Montserrat"/>
          <w:b/>
          <w:sz w:val="18"/>
          <w:szCs w:val="18"/>
          <w:lang w:eastAsia="es-MX"/>
        </w:rPr>
      </w:pPr>
    </w:p>
    <w:p w14:paraId="61F7EEB8" w14:textId="77777777" w:rsidR="009A3AE4" w:rsidRPr="009A3AE4" w:rsidRDefault="009A3AE4" w:rsidP="009A3AE4">
      <w:pPr>
        <w:jc w:val="center"/>
        <w:rPr>
          <w:rFonts w:ascii="Montserrat" w:eastAsia="Calibri" w:hAnsi="Montserrat"/>
          <w:b/>
          <w:sz w:val="18"/>
          <w:szCs w:val="18"/>
          <w:lang w:eastAsia="es-MX"/>
        </w:rPr>
      </w:pPr>
    </w:p>
    <w:p w14:paraId="7F8DF3B0" w14:textId="16E9E5F5" w:rsidR="009A3AE4" w:rsidRDefault="009A3AE4" w:rsidP="009A3AE4">
      <w:pPr>
        <w:jc w:val="center"/>
        <w:rPr>
          <w:rFonts w:ascii="Montserrat" w:eastAsia="Calibri" w:hAnsi="Montserrat"/>
          <w:b/>
          <w:sz w:val="18"/>
          <w:szCs w:val="18"/>
          <w:lang w:eastAsia="es-MX"/>
        </w:rPr>
      </w:pPr>
    </w:p>
    <w:p w14:paraId="2627A1B3" w14:textId="77777777" w:rsidR="00D26402" w:rsidRPr="009A3AE4" w:rsidRDefault="00D26402" w:rsidP="009A3AE4">
      <w:pPr>
        <w:jc w:val="center"/>
        <w:rPr>
          <w:rFonts w:ascii="Montserrat" w:eastAsia="Calibri" w:hAnsi="Montserrat"/>
          <w:b/>
          <w:sz w:val="18"/>
          <w:szCs w:val="18"/>
          <w:lang w:eastAsia="es-MX"/>
        </w:rPr>
      </w:pPr>
    </w:p>
    <w:p w14:paraId="3DA42B39" w14:textId="77777777" w:rsidR="009A3AE4" w:rsidRPr="009A3AE4" w:rsidRDefault="009A3AE4" w:rsidP="009A3AE4">
      <w:pPr>
        <w:rPr>
          <w:rFonts w:ascii="Montserrat" w:eastAsia="Calibri" w:hAnsi="Montserrat"/>
          <w:b/>
          <w:sz w:val="18"/>
          <w:szCs w:val="18"/>
          <w:lang w:eastAsia="es-MX"/>
        </w:rPr>
      </w:pPr>
    </w:p>
    <w:p w14:paraId="5E1AF8FB" w14:textId="77777777" w:rsidR="009A3AE4" w:rsidRPr="009A3AE4" w:rsidRDefault="009A3AE4" w:rsidP="009A3AE4">
      <w:pPr>
        <w:jc w:val="center"/>
        <w:rPr>
          <w:rFonts w:ascii="Montserrat" w:eastAsia="Calibri" w:hAnsi="Montserrat"/>
          <w:b/>
          <w:sz w:val="18"/>
          <w:szCs w:val="18"/>
          <w:lang w:eastAsia="es-MX"/>
        </w:rPr>
      </w:pPr>
      <w:r w:rsidRPr="009A3AE4">
        <w:rPr>
          <w:rFonts w:ascii="Montserrat" w:eastAsia="Calibri" w:hAnsi="Montserrat"/>
          <w:b/>
          <w:sz w:val="18"/>
          <w:szCs w:val="18"/>
          <w:lang w:eastAsia="es-MX"/>
        </w:rPr>
        <w:lastRenderedPageBreak/>
        <w:t>FORMATO 4</w:t>
      </w:r>
    </w:p>
    <w:p w14:paraId="4BCE95C4" w14:textId="77777777" w:rsidR="009A3AE4" w:rsidRPr="009A3AE4" w:rsidRDefault="009A3AE4" w:rsidP="009A3AE4">
      <w:pPr>
        <w:jc w:val="center"/>
        <w:rPr>
          <w:rFonts w:ascii="Montserrat" w:eastAsia="Calibri" w:hAnsi="Montserrat"/>
          <w:b/>
          <w:sz w:val="18"/>
          <w:szCs w:val="18"/>
          <w:lang w:val="es-ES_tradnl" w:eastAsia="es-MX"/>
        </w:rPr>
      </w:pPr>
      <w:r w:rsidRPr="009A3AE4">
        <w:rPr>
          <w:rFonts w:ascii="Montserrat" w:eastAsia="Calibri" w:hAnsi="Montserrat"/>
          <w:b/>
          <w:sz w:val="18"/>
          <w:szCs w:val="18"/>
          <w:lang w:val="es-ES_tradnl" w:eastAsia="es-MX"/>
        </w:rPr>
        <w:t>PARA ACREDITAR LA EXISTENCIA LEGAL Y PERSONALIDAD JURÍDICA DE PERSONA FÍSICA O MORAL</w:t>
      </w:r>
    </w:p>
    <w:p w14:paraId="4F545F36" w14:textId="77777777" w:rsidR="009A3AE4" w:rsidRPr="009A3AE4" w:rsidRDefault="009A3AE4" w:rsidP="009A3AE4">
      <w:pPr>
        <w:spacing w:after="200" w:line="360" w:lineRule="auto"/>
        <w:jc w:val="center"/>
        <w:rPr>
          <w:rFonts w:ascii="Montserrat" w:hAnsi="Montserrat" w:cs="Arial"/>
          <w:sz w:val="18"/>
          <w:szCs w:val="18"/>
          <w:lang w:val="es-ES_tradnl" w:eastAsia="es-MX"/>
        </w:rPr>
      </w:pPr>
      <w:r w:rsidRPr="009A3AE4">
        <w:rPr>
          <w:rFonts w:ascii="Montserrat" w:hAnsi="Montserrat" w:cs="Arial"/>
          <w:sz w:val="18"/>
          <w:szCs w:val="18"/>
          <w:lang w:val="es-ES_tradnl" w:eastAsia="es-MX"/>
        </w:rPr>
        <w:t>(PAPEL MEMBRETADO DEL LICITANTE)</w:t>
      </w:r>
    </w:p>
    <w:p w14:paraId="72D580BE" w14:textId="77777777" w:rsidR="009A3AE4" w:rsidRPr="009A3AE4" w:rsidRDefault="009A3AE4" w:rsidP="009A3AE4">
      <w:pPr>
        <w:autoSpaceDE w:val="0"/>
        <w:autoSpaceDN w:val="0"/>
        <w:adjustRightInd w:val="0"/>
        <w:spacing w:line="360" w:lineRule="auto"/>
        <w:jc w:val="both"/>
        <w:rPr>
          <w:rFonts w:ascii="Montserrat" w:hAnsi="Montserrat" w:cs="Arial"/>
          <w:sz w:val="17"/>
          <w:szCs w:val="17"/>
          <w:u w:val="single"/>
          <w:lang w:val="es-ES_tradnl" w:eastAsia="es-MX"/>
        </w:rPr>
      </w:pPr>
      <w:r w:rsidRPr="009A3AE4">
        <w:rPr>
          <w:rFonts w:ascii="Montserrat" w:hAnsi="Montserrat" w:cs="Arial"/>
          <w:b/>
          <w:sz w:val="17"/>
          <w:szCs w:val="17"/>
          <w:lang w:val="es-ES_tradnl" w:eastAsia="es-MX"/>
        </w:rPr>
        <w:t>Manifiesto bajo protesta de decir</w:t>
      </w:r>
      <w:r w:rsidRPr="009A3AE4">
        <w:rPr>
          <w:rFonts w:ascii="Montserrat" w:hAnsi="Montserrat" w:cs="Arial"/>
          <w:sz w:val="17"/>
          <w:szCs w:val="17"/>
          <w:lang w:val="es-ES_tradnl" w:eastAsia="es-MX"/>
        </w:rPr>
        <w:t xml:space="preserve"> verdad que los datos aquí asentados, son ciertos y han sido debidamente verificados, así como que cuento con facultades suficientes para suscribir la proposición a nombre y representación de:</w:t>
      </w:r>
      <w:r w:rsidRPr="009A3AE4">
        <w:rPr>
          <w:rFonts w:ascii="Montserrat" w:hAnsi="Montserrat" w:cs="Arial"/>
          <w:sz w:val="17"/>
          <w:szCs w:val="17"/>
          <w:u w:val="single"/>
          <w:lang w:val="es-ES_tradnl" w:eastAsia="es-MX"/>
        </w:rPr>
        <w:t xml:space="preserve"> (Persona Física o Moral).</w:t>
      </w:r>
    </w:p>
    <w:p w14:paraId="03B8E8F8" w14:textId="77777777" w:rsidR="009A3AE4" w:rsidRPr="009A3AE4" w:rsidRDefault="009A3AE4" w:rsidP="009A3AE4">
      <w:pPr>
        <w:autoSpaceDE w:val="0"/>
        <w:autoSpaceDN w:val="0"/>
        <w:adjustRightInd w:val="0"/>
        <w:ind w:left="284"/>
        <w:jc w:val="both"/>
        <w:rPr>
          <w:rFonts w:ascii="Montserrat" w:hAnsi="Montserrat" w:cs="Arial"/>
          <w:b/>
          <w:bCs/>
          <w:sz w:val="16"/>
          <w:szCs w:val="16"/>
          <w:lang w:val="es-ES_tradnl" w:eastAsia="es-MX"/>
        </w:rPr>
      </w:pPr>
      <w:r w:rsidRPr="009A3AE4">
        <w:rPr>
          <w:rFonts w:ascii="Montserrat" w:hAnsi="Montserrat" w:cs="Arial"/>
          <w:b/>
          <w:bCs/>
          <w:sz w:val="16"/>
          <w:szCs w:val="16"/>
          <w:lang w:val="es-ES_tradnl" w:eastAsia="es-MX"/>
        </w:rPr>
        <w:t>NO. DE INVITACIÓN:</w:t>
      </w:r>
    </w:p>
    <w:tbl>
      <w:tblPr>
        <w:tblW w:w="9781"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9A3AE4" w:rsidRPr="009A3AE4" w14:paraId="715C8790" w14:textId="77777777" w:rsidTr="00921CFF">
        <w:trPr>
          <w:trHeight w:val="277"/>
        </w:trPr>
        <w:tc>
          <w:tcPr>
            <w:tcW w:w="9781" w:type="dxa"/>
            <w:tcBorders>
              <w:top w:val="single" w:sz="6" w:space="0" w:color="auto"/>
              <w:bottom w:val="single" w:sz="6" w:space="0" w:color="auto"/>
            </w:tcBorders>
          </w:tcPr>
          <w:p w14:paraId="67CE33F4" w14:textId="77777777" w:rsidR="009A3AE4" w:rsidRPr="009A3AE4" w:rsidRDefault="009A3AE4" w:rsidP="009A3AE4">
            <w:pPr>
              <w:autoSpaceDE w:val="0"/>
              <w:autoSpaceDN w:val="0"/>
              <w:adjustRightInd w:val="0"/>
              <w:spacing w:before="40"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NOMBRE O RAZÓN SOCIAL DE LA EMPRESA:</w:t>
            </w:r>
          </w:p>
          <w:p w14:paraId="6CAC0AE1" w14:textId="77777777" w:rsidR="009A3AE4" w:rsidRPr="009A3AE4" w:rsidRDefault="009A3AE4" w:rsidP="009A3AE4">
            <w:pPr>
              <w:autoSpaceDE w:val="0"/>
              <w:autoSpaceDN w:val="0"/>
              <w:adjustRightInd w:val="0"/>
              <w:spacing w:before="40"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REGISTRO FEDERAL DE CONTRIBUYENTES: ____________________</w:t>
            </w:r>
          </w:p>
          <w:p w14:paraId="1F2A4184"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REGISTRO PATRONAL DEL IMSS: ________________</w:t>
            </w:r>
          </w:p>
          <w:p w14:paraId="33202E75"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NACIONALIDAD: _________________</w:t>
            </w:r>
          </w:p>
          <w:p w14:paraId="74A31F9C"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DOMICILIO:(</w:t>
            </w:r>
            <w:r w:rsidRPr="009A3AE4">
              <w:rPr>
                <w:rFonts w:ascii="Montserrat" w:hAnsi="Montserrat" w:cs="Arial"/>
                <w:sz w:val="16"/>
                <w:szCs w:val="16"/>
                <w:lang w:eastAsia="es-MX"/>
              </w:rPr>
              <w:t>EL CASO DE QUE EL DOMICILIO PRINCIPAL DE SU EMPRESA SE ENCUENTRE FUERA DEL ÁREA METROPOLITANA, SE SOLICITA TAMBIÉN OTRO DOMICILIO DE SUCURSAL, OFICINA, BODEGA, ETC. UBICADO EN CDMX.)</w:t>
            </w:r>
            <w:r w:rsidRPr="009A3AE4">
              <w:rPr>
                <w:rFonts w:ascii="Montserrat" w:hAnsi="Montserrat" w:cs="Arial"/>
                <w:sz w:val="16"/>
                <w:szCs w:val="16"/>
                <w:lang w:val="es-ES_tradnl" w:eastAsia="es-MX"/>
              </w:rPr>
              <w:t xml:space="preserve"> _________________________________________</w:t>
            </w:r>
          </w:p>
          <w:p w14:paraId="31008D19"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 xml:space="preserve">CALLE Y NÚMERO: ____________ </w:t>
            </w:r>
          </w:p>
          <w:p w14:paraId="7D31C16F"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 xml:space="preserve">COLONIA: _____________ </w:t>
            </w:r>
          </w:p>
          <w:p w14:paraId="78D6B8DB"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 xml:space="preserve">ALCALDIA: ________________  </w:t>
            </w:r>
          </w:p>
          <w:p w14:paraId="607E9B5F"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 xml:space="preserve">CÓDIGO POSTAL: _____   </w:t>
            </w:r>
          </w:p>
          <w:p w14:paraId="741B886A"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 xml:space="preserve">ENTIDAD FEDERATIVA: ________     </w:t>
            </w:r>
          </w:p>
          <w:p w14:paraId="5F4D42D7"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TELÉFONO Y FAX:(</w:t>
            </w:r>
            <w:r w:rsidRPr="009A3AE4">
              <w:rPr>
                <w:rFonts w:ascii="Montserrat" w:hAnsi="Montserrat" w:cs="Arial"/>
                <w:sz w:val="16"/>
                <w:szCs w:val="16"/>
                <w:lang w:eastAsia="es-MX"/>
              </w:rPr>
              <w:t>EN CASO DE QUE EL TELÉFONO PRINCIPAL DE SU EMPRESA SE ENCUENTRE FUERA DEL ÁREA METROPOLITANA, SE SOLICITA TAMBIÉN OTRO TELÉFONO DE SUCURSAL, OFICINA, BODEGA, ETC. UBICADO EN EL CDMX)</w:t>
            </w:r>
            <w:r w:rsidRPr="009A3AE4">
              <w:rPr>
                <w:rFonts w:ascii="Montserrat" w:hAnsi="Montserrat" w:cs="Arial"/>
                <w:sz w:val="16"/>
                <w:szCs w:val="16"/>
                <w:lang w:val="es-ES_tradnl" w:eastAsia="es-MX"/>
              </w:rPr>
              <w:t xml:space="preserve"> ______________________________             </w:t>
            </w:r>
          </w:p>
          <w:p w14:paraId="320A2785"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CORREO ELECTRÓNICO: ____________</w:t>
            </w:r>
          </w:p>
          <w:p w14:paraId="4A9AE4FE"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NO. DE ESCRITURA PÚBLICA EN LA QUE CONSTA SU ACTA CONSTITUTIVA: _________________</w:t>
            </w:r>
          </w:p>
          <w:p w14:paraId="334FCFA6"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FECHA: ____________________</w:t>
            </w:r>
          </w:p>
          <w:p w14:paraId="17DDD1F3"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 xml:space="preserve">NOMBRE, NÚMERO Y LUGAR DEL NOTARIO PÚBLICO ANTE EL CUAL SE DIO FE DE LA MISMA: ___________________________________ </w:t>
            </w:r>
          </w:p>
          <w:p w14:paraId="33CC050F"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FOLIO MERCANTIL: _________</w:t>
            </w:r>
          </w:p>
          <w:p w14:paraId="34EAE99D"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FECHA DE INSCRIPCIÓN EN EL FOLIO MERCANTIL: _______________</w:t>
            </w:r>
          </w:p>
          <w:p w14:paraId="33110BB8"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REGISTRO PÚBLICO DE LA PROPIEDAD Y DEL COMERCIO: ________________</w:t>
            </w:r>
          </w:p>
          <w:p w14:paraId="2FFB69F6"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RELACIÓN DE ACCIONISTAS:</w:t>
            </w:r>
          </w:p>
          <w:p w14:paraId="5B1CCD38"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APELLIDO PATERNO:        APELLIDO MATERNO:        NOMBRE (S):                       R.F.C.                  %</w:t>
            </w:r>
          </w:p>
          <w:p w14:paraId="7AF9C8CA"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DESCRIPCIÓN DEL OBJETO SOCIAL: __________________</w:t>
            </w:r>
          </w:p>
          <w:p w14:paraId="5B98D95A"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REFORMAS AL ACTA CONSTITUTIVA: _____________________</w:t>
            </w:r>
          </w:p>
          <w:p w14:paraId="11D74829"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NOMBRE DE LA PERSONA FACULTADA Y CON PODER NOTARIAL PARA FIRMAR LAS PROPOSICIONES: ______________</w:t>
            </w:r>
          </w:p>
          <w:p w14:paraId="0AF8070B"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REGISTRO FEDERAL DE CONTRIBUYENTES: ________________</w:t>
            </w:r>
          </w:p>
          <w:p w14:paraId="6832E2AC"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DOMICILIO DEL REPRESENTANTE: _______________________</w:t>
            </w:r>
          </w:p>
          <w:p w14:paraId="032ECABD"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DATOS DEL DOCUMENTO MEDIANTE EL CUAL ACREDITA SU PERSONALIDAD Y FACULTADES:</w:t>
            </w:r>
          </w:p>
          <w:p w14:paraId="35245781"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 xml:space="preserve">ESCRITURA PÚBLICA NÚMERO: __________                 </w:t>
            </w:r>
          </w:p>
          <w:p w14:paraId="4E3DB519" w14:textId="77777777" w:rsidR="009A3AE4" w:rsidRPr="009A3AE4" w:rsidRDefault="009A3AE4" w:rsidP="009A3AE4">
            <w:pPr>
              <w:autoSpaceDE w:val="0"/>
              <w:autoSpaceDN w:val="0"/>
              <w:adjustRightInd w:val="0"/>
              <w:spacing w:after="40"/>
              <w:jc w:val="both"/>
              <w:rPr>
                <w:rFonts w:ascii="Montserrat" w:hAnsi="Montserrat" w:cs="Arial"/>
                <w:sz w:val="16"/>
                <w:szCs w:val="16"/>
                <w:lang w:val="es-ES_tradnl" w:eastAsia="es-MX"/>
              </w:rPr>
            </w:pPr>
            <w:r w:rsidRPr="009A3AE4">
              <w:rPr>
                <w:rFonts w:ascii="Montserrat" w:hAnsi="Montserrat" w:cs="Arial"/>
                <w:sz w:val="16"/>
                <w:szCs w:val="16"/>
                <w:lang w:val="es-ES_tradnl" w:eastAsia="es-MX"/>
              </w:rPr>
              <w:t>FECHA: ________________</w:t>
            </w:r>
          </w:p>
          <w:p w14:paraId="30596AA2" w14:textId="77777777" w:rsidR="009A3AE4" w:rsidRPr="009A3AE4" w:rsidRDefault="009A3AE4" w:rsidP="009A3AE4">
            <w:pPr>
              <w:autoSpaceDE w:val="0"/>
              <w:autoSpaceDN w:val="0"/>
              <w:adjustRightInd w:val="0"/>
              <w:jc w:val="both"/>
              <w:rPr>
                <w:rFonts w:ascii="Montserrat" w:hAnsi="Montserrat" w:cs="Arial"/>
                <w:b/>
                <w:bCs/>
                <w:sz w:val="16"/>
                <w:szCs w:val="16"/>
                <w:u w:val="single"/>
                <w:lang w:val="es-ES_tradnl" w:eastAsia="es-MX"/>
              </w:rPr>
            </w:pPr>
            <w:r w:rsidRPr="009A3AE4">
              <w:rPr>
                <w:rFonts w:ascii="Montserrat" w:hAnsi="Montserrat" w:cs="Arial"/>
                <w:sz w:val="16"/>
                <w:szCs w:val="16"/>
                <w:lang w:val="es-ES_tradnl" w:eastAsia="es-MX"/>
              </w:rPr>
              <w:t>NOMBRE, NÚMERO Y LUGAR DEL NOTARIO PÚBLICO ANTE EL CUAL SE OTORGÓ: ______________</w:t>
            </w:r>
          </w:p>
        </w:tc>
      </w:tr>
    </w:tbl>
    <w:p w14:paraId="05C9A0CB" w14:textId="77777777" w:rsidR="009A3AE4" w:rsidRPr="009A3AE4" w:rsidRDefault="009A3AE4" w:rsidP="009A3AE4">
      <w:pPr>
        <w:autoSpaceDE w:val="0"/>
        <w:autoSpaceDN w:val="0"/>
        <w:adjustRightInd w:val="0"/>
        <w:jc w:val="center"/>
        <w:rPr>
          <w:rFonts w:ascii="Montserrat" w:hAnsi="Montserrat" w:cs="Arial"/>
          <w:sz w:val="18"/>
          <w:szCs w:val="18"/>
          <w:lang w:val="es-ES_tradnl" w:eastAsia="es-MX"/>
        </w:rPr>
      </w:pPr>
      <w:r w:rsidRPr="009A3AE4">
        <w:rPr>
          <w:rFonts w:ascii="Montserrat" w:hAnsi="Montserrat" w:cs="Arial"/>
          <w:sz w:val="18"/>
          <w:szCs w:val="18"/>
          <w:lang w:val="es-ES_tradnl" w:eastAsia="es-MX"/>
        </w:rPr>
        <w:t>LUGAR Y FECHA</w:t>
      </w:r>
    </w:p>
    <w:p w14:paraId="232A3A6E" w14:textId="77777777" w:rsidR="009A3AE4" w:rsidRPr="009A3AE4" w:rsidRDefault="009A3AE4" w:rsidP="009A3AE4">
      <w:pPr>
        <w:autoSpaceDE w:val="0"/>
        <w:autoSpaceDN w:val="0"/>
        <w:adjustRightInd w:val="0"/>
        <w:jc w:val="center"/>
        <w:rPr>
          <w:rFonts w:ascii="Montserrat" w:hAnsi="Montserrat" w:cs="Arial"/>
          <w:sz w:val="18"/>
          <w:szCs w:val="18"/>
          <w:lang w:val="es-ES_tradnl" w:eastAsia="es-MX"/>
        </w:rPr>
      </w:pPr>
      <w:r w:rsidRPr="009A3AE4">
        <w:rPr>
          <w:rFonts w:ascii="Montserrat" w:hAnsi="Montserrat" w:cs="Arial"/>
          <w:sz w:val="18"/>
          <w:szCs w:val="18"/>
          <w:lang w:val="es-ES_tradnl" w:eastAsia="es-MX"/>
        </w:rPr>
        <w:t>PROTESTO LO NECESARIO</w:t>
      </w:r>
    </w:p>
    <w:p w14:paraId="261047A8" w14:textId="77777777" w:rsidR="009A3AE4" w:rsidRPr="009A3AE4" w:rsidRDefault="009A3AE4" w:rsidP="009A3AE4">
      <w:pPr>
        <w:spacing w:line="360" w:lineRule="auto"/>
        <w:jc w:val="center"/>
        <w:rPr>
          <w:rFonts w:ascii="Montserrat" w:eastAsia="Calibri" w:hAnsi="Montserrat" w:cs="Arial"/>
          <w:bCs/>
          <w:smallCaps/>
          <w:sz w:val="18"/>
          <w:szCs w:val="18"/>
          <w:lang w:eastAsia="en-US"/>
        </w:rPr>
      </w:pPr>
      <w:r w:rsidRPr="009A3AE4">
        <w:rPr>
          <w:rFonts w:ascii="Montserrat" w:eastAsia="Calibri" w:hAnsi="Montserrat" w:cs="Arial"/>
          <w:bCs/>
          <w:smallCaps/>
          <w:sz w:val="18"/>
          <w:szCs w:val="18"/>
          <w:lang w:eastAsia="en-US"/>
        </w:rPr>
        <w:t>____________________________________</w:t>
      </w:r>
    </w:p>
    <w:p w14:paraId="5999CCA0" w14:textId="1C8BC5E7" w:rsidR="009A3AE4" w:rsidRDefault="009A3AE4" w:rsidP="009A3AE4">
      <w:pPr>
        <w:spacing w:line="360" w:lineRule="auto"/>
        <w:jc w:val="center"/>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NOMBRE Y FIRMA DEL REPRESENTANTE LEGAL DEL LICITANTE</w:t>
      </w:r>
    </w:p>
    <w:p w14:paraId="3933E072" w14:textId="163651BB" w:rsidR="009A3AE4" w:rsidRDefault="009A3AE4" w:rsidP="009A3AE4">
      <w:pPr>
        <w:spacing w:line="360" w:lineRule="auto"/>
        <w:jc w:val="center"/>
        <w:rPr>
          <w:rFonts w:ascii="Montserrat" w:eastAsia="Calibri" w:hAnsi="Montserrat" w:cs="Arial"/>
          <w:b/>
          <w:smallCaps/>
          <w:sz w:val="18"/>
          <w:szCs w:val="18"/>
          <w:lang w:eastAsia="en-US"/>
        </w:rPr>
      </w:pPr>
    </w:p>
    <w:p w14:paraId="3CEA1E05" w14:textId="7C8E6A4C" w:rsidR="009A3AE4" w:rsidRDefault="009A3AE4" w:rsidP="009A3AE4">
      <w:pPr>
        <w:spacing w:line="360" w:lineRule="auto"/>
        <w:jc w:val="center"/>
        <w:rPr>
          <w:rFonts w:ascii="Montserrat" w:eastAsia="Calibri" w:hAnsi="Montserrat" w:cs="Arial"/>
          <w:b/>
          <w:smallCaps/>
          <w:sz w:val="18"/>
          <w:szCs w:val="18"/>
          <w:lang w:eastAsia="en-US"/>
        </w:rPr>
      </w:pPr>
    </w:p>
    <w:p w14:paraId="7E90E68F" w14:textId="77777777" w:rsidR="009A3AE4" w:rsidRPr="009A3AE4" w:rsidRDefault="009A3AE4" w:rsidP="009A3AE4">
      <w:pPr>
        <w:spacing w:line="360" w:lineRule="auto"/>
        <w:jc w:val="center"/>
        <w:rPr>
          <w:rFonts w:ascii="Montserrat" w:eastAsia="Calibri" w:hAnsi="Montserrat" w:cs="Arial"/>
          <w:b/>
          <w:smallCaps/>
          <w:sz w:val="18"/>
          <w:szCs w:val="18"/>
          <w:lang w:eastAsia="en-US"/>
        </w:rPr>
      </w:pPr>
    </w:p>
    <w:p w14:paraId="7C4BF2BC" w14:textId="77777777" w:rsidR="009A3AE4" w:rsidRPr="009A3AE4" w:rsidRDefault="009A3AE4" w:rsidP="009A3AE4">
      <w:pPr>
        <w:jc w:val="center"/>
        <w:rPr>
          <w:rFonts w:ascii="Montserrat" w:eastAsia="Calibri" w:hAnsi="Montserrat"/>
          <w:b/>
          <w:smallCaps/>
          <w:sz w:val="20"/>
          <w:szCs w:val="20"/>
          <w:lang w:eastAsia="en-US"/>
        </w:rPr>
      </w:pPr>
      <w:r w:rsidRPr="009A3AE4">
        <w:rPr>
          <w:rFonts w:ascii="Montserrat" w:eastAsia="Calibri" w:hAnsi="Montserrat"/>
          <w:b/>
          <w:sz w:val="20"/>
          <w:szCs w:val="20"/>
          <w:lang w:val="es-ES_tradnl" w:eastAsia="es-MX"/>
        </w:rPr>
        <w:lastRenderedPageBreak/>
        <w:t>FORMATO 5</w:t>
      </w:r>
    </w:p>
    <w:p w14:paraId="08AC039F" w14:textId="77777777" w:rsidR="009A3AE4" w:rsidRPr="009A3AE4" w:rsidRDefault="009A3AE4" w:rsidP="009A3AE4">
      <w:pPr>
        <w:jc w:val="center"/>
        <w:rPr>
          <w:rFonts w:ascii="Montserrat" w:eastAsia="Calibri" w:hAnsi="Montserrat"/>
          <w:smallCaps/>
          <w:sz w:val="22"/>
          <w:szCs w:val="22"/>
          <w:lang w:val="es-ES_tradnl"/>
        </w:rPr>
      </w:pPr>
      <w:r w:rsidRPr="009A3AE4">
        <w:rPr>
          <w:rFonts w:ascii="Montserrat" w:eastAsia="Calibri" w:hAnsi="Montserrat"/>
          <w:b/>
          <w:sz w:val="20"/>
          <w:szCs w:val="20"/>
          <w:lang w:val="es-ES_tradnl" w:eastAsia="es-MX"/>
        </w:rPr>
        <w:t>DECLARACIÓN DE AUSENCIA DE IMPEDIMENTOS LEGALES</w:t>
      </w:r>
    </w:p>
    <w:p w14:paraId="4A139ED6" w14:textId="77777777" w:rsidR="009A3AE4" w:rsidRPr="009A3AE4" w:rsidRDefault="009A3AE4" w:rsidP="009A3AE4">
      <w:pPr>
        <w:jc w:val="center"/>
        <w:rPr>
          <w:rFonts w:ascii="Montserrat" w:eastAsia="Calibri" w:hAnsi="Montserrat" w:cs="Arial"/>
          <w:b/>
          <w:sz w:val="20"/>
          <w:szCs w:val="20"/>
          <w:lang w:val="es-ES_tradnl" w:eastAsia="es-MX"/>
        </w:rPr>
      </w:pPr>
      <w:r w:rsidRPr="009A3AE4">
        <w:rPr>
          <w:rFonts w:ascii="Montserrat" w:eastAsia="Calibri" w:hAnsi="Montserrat" w:cs="Arial"/>
          <w:b/>
          <w:sz w:val="20"/>
          <w:szCs w:val="20"/>
          <w:lang w:val="es-ES_tradnl" w:eastAsia="es-MX"/>
        </w:rPr>
        <w:t>ESCRITO RELATIVO AL ARTÍCULO 50 Y 60 DE LA LEY DE ADQUISICIONES, ARRENDAMIENTOS Y SERVICIOS DEL SECTOR PÚBLICO</w:t>
      </w:r>
    </w:p>
    <w:p w14:paraId="6DC15ACB" w14:textId="77777777" w:rsidR="009A3AE4" w:rsidRPr="009A3AE4" w:rsidRDefault="009A3AE4" w:rsidP="009A3AE4">
      <w:pPr>
        <w:jc w:val="center"/>
        <w:rPr>
          <w:rFonts w:ascii="Montserrat" w:eastAsia="Calibri" w:hAnsi="Montserrat"/>
          <w:sz w:val="22"/>
          <w:szCs w:val="22"/>
          <w:lang w:val="es-ES_tradnl" w:eastAsia="es-MX"/>
        </w:rPr>
      </w:pPr>
      <w:r w:rsidRPr="009A3AE4">
        <w:rPr>
          <w:rFonts w:ascii="Montserrat" w:eastAsia="Calibri" w:hAnsi="Montserrat" w:cs="Arial"/>
          <w:sz w:val="20"/>
          <w:szCs w:val="20"/>
          <w:lang w:val="es-ES_tradnl" w:eastAsia="es-MX"/>
        </w:rPr>
        <w:t>(PAPEL MEMBRETADO DEL LICITANTE)</w:t>
      </w:r>
    </w:p>
    <w:p w14:paraId="2DC522E5" w14:textId="77777777" w:rsidR="009A3AE4" w:rsidRPr="009A3AE4" w:rsidRDefault="009A3AE4" w:rsidP="009A3AE4">
      <w:pPr>
        <w:autoSpaceDE w:val="0"/>
        <w:autoSpaceDN w:val="0"/>
        <w:adjustRightInd w:val="0"/>
        <w:rPr>
          <w:rFonts w:ascii="Montserrat" w:hAnsi="Montserrat" w:cs="Arial"/>
          <w:b/>
          <w:bCs/>
          <w:sz w:val="20"/>
          <w:szCs w:val="20"/>
          <w:lang w:val="es-ES_tradnl" w:eastAsia="es-MX"/>
        </w:rPr>
      </w:pPr>
    </w:p>
    <w:p w14:paraId="7ED87C7C"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w:t>
      </w:r>
    </w:p>
    <w:p w14:paraId="522CA452"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05F25DA5" w14:textId="5B52BB59" w:rsidR="009A3AE4" w:rsidRDefault="009A3AE4" w:rsidP="009A3AE4">
      <w:pPr>
        <w:jc w:val="right"/>
        <w:rPr>
          <w:rFonts w:ascii="Montserrat" w:eastAsia="Calibri" w:hAnsi="Montserrat" w:cs="Arial"/>
          <w:b/>
          <w:smallCaps/>
          <w:color w:val="FF0000"/>
          <w:sz w:val="18"/>
          <w:szCs w:val="18"/>
          <w:lang w:eastAsia="en-US"/>
        </w:rPr>
      </w:pPr>
      <w:r w:rsidRPr="009A3AE4">
        <w:rPr>
          <w:rFonts w:ascii="Montserrat" w:eastAsia="Calibri" w:hAnsi="Montserrat" w:cs="Arial"/>
          <w:b/>
          <w:smallCaps/>
          <w:sz w:val="18"/>
          <w:szCs w:val="18"/>
          <w:lang w:eastAsia="en-US"/>
        </w:rPr>
        <w:t>ABIERTA ELECTRÓNICA NO</w:t>
      </w:r>
      <w:r w:rsidRPr="00037131">
        <w:rPr>
          <w:rFonts w:ascii="Montserrat" w:eastAsia="Calibri" w:hAnsi="Montserrat" w:cs="Arial"/>
          <w:b/>
          <w:smallCaps/>
          <w:sz w:val="18"/>
          <w:szCs w:val="18"/>
          <w:lang w:eastAsia="en-US"/>
        </w:rPr>
        <w:t xml:space="preserve">. </w:t>
      </w:r>
      <w:r w:rsidR="00D63C44" w:rsidRPr="00D63C44">
        <w:rPr>
          <w:rFonts w:ascii="Montserrat" w:eastAsia="Calibri" w:hAnsi="Montserrat" w:cs="Arial"/>
          <w:b/>
          <w:smallCaps/>
          <w:sz w:val="18"/>
          <w:szCs w:val="18"/>
          <w:lang w:eastAsia="en-US"/>
        </w:rPr>
        <w:t xml:space="preserve">IA-12-NBU-012NBU999-I-16-2023                                                                                                   </w:t>
      </w:r>
    </w:p>
    <w:p w14:paraId="6FBD68E7" w14:textId="77777777" w:rsidR="009A3AE4" w:rsidRPr="009A3AE4" w:rsidRDefault="009A3AE4" w:rsidP="009A3AE4">
      <w:pPr>
        <w:jc w:val="right"/>
        <w:rPr>
          <w:rFonts w:ascii="Montserrat" w:eastAsia="Calibri" w:hAnsi="Montserrat" w:cs="Arial"/>
          <w:sz w:val="20"/>
          <w:szCs w:val="20"/>
          <w:lang w:eastAsia="en-US"/>
        </w:rPr>
      </w:pPr>
    </w:p>
    <w:p w14:paraId="3DFF3A2A"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r w:rsidRPr="009A3AE4">
        <w:rPr>
          <w:rFonts w:ascii="Montserrat" w:hAnsi="Montserrat" w:cs="Arial"/>
          <w:b/>
          <w:bCs/>
          <w:sz w:val="20"/>
          <w:szCs w:val="20"/>
        </w:rPr>
        <w:t xml:space="preserve">HOSPITAL REGIONAL DE ALTA ESPECIALIDAD DE IXTAPALUCA </w:t>
      </w:r>
    </w:p>
    <w:p w14:paraId="03673215" w14:textId="77777777" w:rsidR="009A3AE4" w:rsidRPr="009A3AE4" w:rsidRDefault="009A3AE4" w:rsidP="009A3AE4">
      <w:pPr>
        <w:keepNext/>
        <w:keepLines/>
        <w:spacing w:line="360" w:lineRule="auto"/>
        <w:outlineLvl w:val="0"/>
        <w:rPr>
          <w:rFonts w:ascii="Montserrat" w:hAnsi="Montserrat" w:cs="Arial"/>
          <w:b/>
          <w:bCs/>
          <w:sz w:val="20"/>
          <w:szCs w:val="20"/>
          <w:lang w:eastAsia="en-US"/>
        </w:rPr>
      </w:pPr>
      <w:r w:rsidRPr="009A3AE4">
        <w:rPr>
          <w:rFonts w:ascii="Montserrat" w:hAnsi="Montserrat" w:cs="Arial"/>
          <w:b/>
          <w:bCs/>
          <w:sz w:val="20"/>
          <w:szCs w:val="20"/>
          <w:lang w:eastAsia="en-US"/>
        </w:rPr>
        <w:t>PRESENTE</w:t>
      </w:r>
    </w:p>
    <w:p w14:paraId="28F8F46C" w14:textId="77777777" w:rsidR="009A3AE4" w:rsidRPr="00037131" w:rsidRDefault="009A3AE4" w:rsidP="009A3AE4">
      <w:pPr>
        <w:keepNext/>
        <w:keepLines/>
        <w:spacing w:line="360" w:lineRule="auto"/>
        <w:outlineLvl w:val="0"/>
        <w:rPr>
          <w:rFonts w:ascii="Montserrat" w:hAnsi="Montserrat" w:cs="Arial"/>
          <w:sz w:val="20"/>
          <w:szCs w:val="20"/>
          <w:lang w:val="es-ES_tradnl" w:eastAsia="es-MX"/>
        </w:rPr>
      </w:pPr>
    </w:p>
    <w:p w14:paraId="71C58DD3" w14:textId="6490EA2C" w:rsidR="009A3AE4" w:rsidRPr="009A3AE4" w:rsidRDefault="009A3AE4" w:rsidP="009A3AE4">
      <w:pPr>
        <w:autoSpaceDE w:val="0"/>
        <w:autoSpaceDN w:val="0"/>
        <w:adjustRightInd w:val="0"/>
        <w:spacing w:line="360" w:lineRule="auto"/>
        <w:jc w:val="both"/>
        <w:rPr>
          <w:rFonts w:ascii="Montserrat" w:hAnsi="Montserrat" w:cs="Arial"/>
          <w:sz w:val="20"/>
          <w:szCs w:val="20"/>
          <w:lang w:val="es-ES_tradnl" w:eastAsia="es-MX"/>
        </w:rPr>
      </w:pPr>
      <w:r w:rsidRPr="009A3AE4">
        <w:rPr>
          <w:rFonts w:ascii="Montserrat" w:hAnsi="Montserrat" w:cs="Arial"/>
          <w:sz w:val="20"/>
          <w:szCs w:val="20"/>
          <w:lang w:val="es-ES_tradnl" w:eastAsia="es-MX"/>
        </w:rPr>
        <w:t xml:space="preserve">En relación procedimiento de Invitación a Cuando Menos Tres Personas número </w:t>
      </w:r>
      <w:r w:rsidR="00037131" w:rsidRPr="00D63C44">
        <w:rPr>
          <w:rFonts w:ascii="Montserrat" w:hAnsi="Montserrat" w:cs="Arial"/>
          <w:sz w:val="20"/>
          <w:szCs w:val="20"/>
          <w:lang w:val="es-ES_tradnl" w:eastAsia="es-MX"/>
        </w:rPr>
        <w:t>IA-12-NBU-012NBU999-I-</w:t>
      </w:r>
      <w:r w:rsidR="00D63C44" w:rsidRPr="00D63C44">
        <w:rPr>
          <w:rFonts w:ascii="Montserrat" w:hAnsi="Montserrat" w:cs="Arial"/>
          <w:sz w:val="20"/>
          <w:szCs w:val="20"/>
          <w:lang w:val="es-ES_tradnl" w:eastAsia="es-MX"/>
        </w:rPr>
        <w:t>16</w:t>
      </w:r>
      <w:r w:rsidR="00037131" w:rsidRPr="00D63C44">
        <w:rPr>
          <w:rFonts w:ascii="Montserrat" w:hAnsi="Montserrat" w:cs="Arial"/>
          <w:sz w:val="20"/>
          <w:szCs w:val="20"/>
          <w:lang w:val="es-ES_tradnl" w:eastAsia="es-MX"/>
        </w:rPr>
        <w:t>-2023</w:t>
      </w:r>
      <w:r w:rsidRPr="009A3AE4">
        <w:rPr>
          <w:rFonts w:ascii="Montserrat" w:hAnsi="Montserrat" w:cs="Arial"/>
          <w:sz w:val="20"/>
          <w:szCs w:val="20"/>
          <w:lang w:val="es-ES_tradnl" w:eastAsia="es-MX"/>
        </w:rPr>
        <w:t>, para la adquisición de (_____________), el suscrito (</w:t>
      </w:r>
      <w:r w:rsidRPr="009A3AE4">
        <w:rPr>
          <w:rFonts w:ascii="Montserrat" w:hAnsi="Montserrat" w:cs="Arial"/>
          <w:sz w:val="20"/>
          <w:szCs w:val="20"/>
          <w:u w:val="single"/>
          <w:lang w:val="es-ES_tradnl" w:eastAsia="es-MX"/>
        </w:rPr>
        <w:t>nombre del representante legal de la empresa licitante</w:t>
      </w:r>
      <w:r w:rsidRPr="009A3AE4">
        <w:rPr>
          <w:rFonts w:ascii="Montserrat" w:hAnsi="Montserrat" w:cs="Arial"/>
          <w:sz w:val="20"/>
          <w:szCs w:val="20"/>
          <w:lang w:val="es-ES_tradnl" w:eastAsia="es-MX"/>
        </w:rPr>
        <w:t>), en mi calidad de representante legal de la (</w:t>
      </w:r>
      <w:r w:rsidRPr="009A3AE4">
        <w:rPr>
          <w:rFonts w:ascii="Montserrat" w:hAnsi="Montserrat" w:cs="Arial"/>
          <w:sz w:val="20"/>
          <w:szCs w:val="20"/>
          <w:u w:val="single"/>
          <w:lang w:val="es-ES_tradnl" w:eastAsia="es-MX"/>
        </w:rPr>
        <w:t>nombre de la empresa</w:t>
      </w:r>
      <w:r w:rsidRPr="009A3AE4">
        <w:rPr>
          <w:rFonts w:ascii="Montserrat" w:hAnsi="Montserrat" w:cs="Arial"/>
          <w:sz w:val="20"/>
          <w:szCs w:val="20"/>
          <w:lang w:val="es-ES_tradnl" w:eastAsia="es-MX"/>
        </w:rPr>
        <w:t xml:space="preserve">), comparezco ante usted, para </w:t>
      </w:r>
      <w:r w:rsidRPr="009A3AE4">
        <w:rPr>
          <w:rFonts w:ascii="Montserrat" w:hAnsi="Montserrat" w:cs="Arial"/>
          <w:b/>
          <w:sz w:val="20"/>
          <w:szCs w:val="20"/>
          <w:lang w:val="es-ES_tradnl" w:eastAsia="es-MX"/>
        </w:rPr>
        <w:t>declarar bajo protesta de decir verdad</w:t>
      </w:r>
      <w:r w:rsidRPr="009A3AE4">
        <w:rPr>
          <w:rFonts w:ascii="Montserrat" w:hAnsi="Montserrat" w:cs="Arial"/>
          <w:sz w:val="20"/>
          <w:szCs w:val="20"/>
          <w:lang w:val="es-ES_tradnl" w:eastAsia="es-MX"/>
        </w:rPr>
        <w:t>:</w:t>
      </w:r>
    </w:p>
    <w:p w14:paraId="42DED981" w14:textId="77777777" w:rsidR="009A3AE4" w:rsidRPr="009A3AE4" w:rsidRDefault="009A3AE4" w:rsidP="009A3AE4">
      <w:pPr>
        <w:autoSpaceDE w:val="0"/>
        <w:autoSpaceDN w:val="0"/>
        <w:adjustRightInd w:val="0"/>
        <w:jc w:val="both"/>
        <w:rPr>
          <w:rFonts w:ascii="Montserrat" w:hAnsi="Montserrat" w:cs="Arial"/>
          <w:sz w:val="20"/>
          <w:szCs w:val="20"/>
          <w:lang w:val="es-ES_tradnl" w:eastAsia="es-MX"/>
        </w:rPr>
      </w:pPr>
    </w:p>
    <w:p w14:paraId="7A4AFB75" w14:textId="77777777" w:rsidR="009A3AE4" w:rsidRPr="009A3AE4" w:rsidRDefault="009A3AE4" w:rsidP="009A3AE4">
      <w:pPr>
        <w:autoSpaceDE w:val="0"/>
        <w:autoSpaceDN w:val="0"/>
        <w:adjustRightInd w:val="0"/>
        <w:spacing w:line="360" w:lineRule="auto"/>
        <w:jc w:val="both"/>
        <w:rPr>
          <w:rFonts w:ascii="Montserrat" w:hAnsi="Montserrat" w:cs="Arial"/>
          <w:sz w:val="20"/>
          <w:szCs w:val="20"/>
          <w:lang w:val="es-ES_tradnl" w:eastAsia="es-MX"/>
        </w:rPr>
      </w:pPr>
      <w:r w:rsidRPr="009A3AE4">
        <w:rPr>
          <w:rFonts w:ascii="Montserrat" w:hAnsi="Montserrat" w:cs="Arial"/>
          <w:sz w:val="20"/>
          <w:szCs w:val="20"/>
          <w:lang w:val="es-ES_tradnl" w:eastAsia="es-MX"/>
        </w:rPr>
        <w:t xml:space="preserve">Que ninguno de los integrantes de mi representada se encuentra bajo los supuestos que establece el artículo </w:t>
      </w:r>
      <w:r w:rsidRPr="009A3AE4">
        <w:rPr>
          <w:rFonts w:ascii="Montserrat" w:hAnsi="Montserrat" w:cs="Arial"/>
          <w:b/>
          <w:bCs/>
          <w:sz w:val="20"/>
          <w:szCs w:val="20"/>
          <w:lang w:val="es-ES_tradnl" w:eastAsia="es-MX"/>
        </w:rPr>
        <w:t>50</w:t>
      </w:r>
      <w:r w:rsidRPr="009A3AE4">
        <w:rPr>
          <w:rFonts w:ascii="Montserrat" w:hAnsi="Montserrat" w:cs="Arial"/>
          <w:sz w:val="20"/>
          <w:szCs w:val="20"/>
          <w:lang w:val="es-ES_tradnl" w:eastAsia="es-MX"/>
        </w:rPr>
        <w:t xml:space="preserve"> o de no haber sido inhabilitado por alguno de los supuestos señalados por el artículo </w:t>
      </w:r>
      <w:r w:rsidRPr="009A3AE4">
        <w:rPr>
          <w:rFonts w:ascii="Montserrat" w:hAnsi="Montserrat" w:cs="Arial"/>
          <w:b/>
          <w:bCs/>
          <w:sz w:val="20"/>
          <w:szCs w:val="20"/>
          <w:lang w:val="es-ES_tradnl" w:eastAsia="es-MX"/>
        </w:rPr>
        <w:t>60</w:t>
      </w:r>
      <w:r w:rsidRPr="009A3AE4">
        <w:rPr>
          <w:rFonts w:ascii="Montserrat" w:hAnsi="Montserrat" w:cs="Arial"/>
          <w:sz w:val="20"/>
          <w:szCs w:val="20"/>
          <w:lang w:val="es-ES_tradnl" w:eastAsia="es-MX"/>
        </w:rPr>
        <w:t xml:space="preserve"> de la Ley de Adquisiciones, Arrendamientos y Servicios del Sector Público.</w:t>
      </w:r>
    </w:p>
    <w:p w14:paraId="299DB04A" w14:textId="77777777" w:rsidR="009A3AE4" w:rsidRPr="009A3AE4" w:rsidRDefault="009A3AE4" w:rsidP="009A3AE4">
      <w:pPr>
        <w:autoSpaceDE w:val="0"/>
        <w:autoSpaceDN w:val="0"/>
        <w:adjustRightInd w:val="0"/>
        <w:jc w:val="both"/>
        <w:rPr>
          <w:rFonts w:ascii="Montserrat" w:hAnsi="Montserrat" w:cs="Arial"/>
          <w:sz w:val="20"/>
          <w:szCs w:val="20"/>
          <w:lang w:val="es-ES_tradnl" w:eastAsia="es-MX"/>
        </w:rPr>
      </w:pPr>
    </w:p>
    <w:p w14:paraId="2180D93B" w14:textId="77777777" w:rsidR="009A3AE4" w:rsidRPr="009A3AE4" w:rsidRDefault="009A3AE4" w:rsidP="009A3AE4">
      <w:pPr>
        <w:autoSpaceDE w:val="0"/>
        <w:autoSpaceDN w:val="0"/>
        <w:adjustRightInd w:val="0"/>
        <w:spacing w:line="360" w:lineRule="auto"/>
        <w:jc w:val="both"/>
        <w:rPr>
          <w:rFonts w:ascii="Montserrat" w:hAnsi="Montserrat" w:cs="Arial"/>
          <w:sz w:val="20"/>
          <w:szCs w:val="20"/>
          <w:lang w:val="es-ES_tradnl" w:eastAsia="es-MX"/>
        </w:rPr>
      </w:pPr>
      <w:r w:rsidRPr="009A3AE4">
        <w:rPr>
          <w:rFonts w:ascii="Montserrat" w:hAnsi="Montserrat" w:cs="Arial"/>
          <w:sz w:val="20"/>
          <w:szCs w:val="20"/>
          <w:lang w:val="es-ES_tradnl" w:eastAsia="es-MX"/>
        </w:rPr>
        <w:t>Mi representada se da por enterada que en caso de la información aquí proporcionada resultase falsa, será causa de sanciones conforme a la Ley de Adquisiciones, Arrendamientos y Servicios del Sector Público.</w:t>
      </w:r>
    </w:p>
    <w:p w14:paraId="671A77CF" w14:textId="77777777" w:rsidR="009A3AE4" w:rsidRPr="009A3AE4" w:rsidRDefault="009A3AE4" w:rsidP="009A3AE4">
      <w:pPr>
        <w:autoSpaceDE w:val="0"/>
        <w:autoSpaceDN w:val="0"/>
        <w:adjustRightInd w:val="0"/>
        <w:jc w:val="both"/>
        <w:rPr>
          <w:rFonts w:ascii="Montserrat" w:hAnsi="Montserrat" w:cs="Arial"/>
          <w:sz w:val="20"/>
          <w:szCs w:val="20"/>
          <w:lang w:val="es-ES_tradnl" w:eastAsia="es-MX"/>
        </w:rPr>
      </w:pPr>
    </w:p>
    <w:p w14:paraId="7D73360F" w14:textId="77777777" w:rsidR="009A3AE4" w:rsidRPr="009A3AE4" w:rsidRDefault="009A3AE4" w:rsidP="009A3AE4">
      <w:pPr>
        <w:autoSpaceDE w:val="0"/>
        <w:autoSpaceDN w:val="0"/>
        <w:adjustRightInd w:val="0"/>
        <w:jc w:val="both"/>
        <w:rPr>
          <w:rFonts w:ascii="Montserrat" w:hAnsi="Montserrat" w:cs="Arial"/>
          <w:sz w:val="20"/>
          <w:szCs w:val="20"/>
          <w:lang w:val="es-ES_tradnl" w:eastAsia="es-MX"/>
        </w:rPr>
      </w:pPr>
    </w:p>
    <w:p w14:paraId="47EDD2F0" w14:textId="77777777" w:rsidR="009A3AE4" w:rsidRPr="009A3AE4" w:rsidRDefault="009A3AE4" w:rsidP="009A3AE4">
      <w:pPr>
        <w:autoSpaceDE w:val="0"/>
        <w:autoSpaceDN w:val="0"/>
        <w:adjustRightInd w:val="0"/>
        <w:jc w:val="both"/>
        <w:rPr>
          <w:rFonts w:ascii="Montserrat" w:hAnsi="Montserrat" w:cs="Arial"/>
          <w:sz w:val="20"/>
          <w:szCs w:val="20"/>
          <w:lang w:val="es-ES_tradnl" w:eastAsia="es-MX"/>
        </w:rPr>
      </w:pPr>
    </w:p>
    <w:p w14:paraId="09C213D6"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 xml:space="preserve">A T E N T A M E N T E </w:t>
      </w:r>
    </w:p>
    <w:p w14:paraId="757FB9A1" w14:textId="77777777" w:rsidR="009A3AE4" w:rsidRPr="009A3AE4" w:rsidRDefault="009A3AE4" w:rsidP="009A3AE4">
      <w:pPr>
        <w:autoSpaceDE w:val="0"/>
        <w:autoSpaceDN w:val="0"/>
        <w:adjustRightInd w:val="0"/>
        <w:jc w:val="both"/>
        <w:rPr>
          <w:rFonts w:ascii="Montserrat" w:hAnsi="Montserrat" w:cs="Arial"/>
          <w:sz w:val="20"/>
          <w:szCs w:val="20"/>
          <w:lang w:eastAsia="es-MX"/>
        </w:rPr>
      </w:pPr>
    </w:p>
    <w:p w14:paraId="40013ADE" w14:textId="77777777" w:rsidR="009A3AE4" w:rsidRPr="009A3AE4" w:rsidRDefault="009A3AE4" w:rsidP="009A3AE4">
      <w:pPr>
        <w:autoSpaceDE w:val="0"/>
        <w:autoSpaceDN w:val="0"/>
        <w:adjustRightInd w:val="0"/>
        <w:jc w:val="both"/>
        <w:rPr>
          <w:rFonts w:ascii="Montserrat" w:hAnsi="Montserrat" w:cs="Arial"/>
          <w:sz w:val="20"/>
          <w:szCs w:val="20"/>
          <w:lang w:val="es-ES_tradnl" w:eastAsia="es-MX"/>
        </w:rPr>
      </w:pPr>
    </w:p>
    <w:p w14:paraId="0A3C275A"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_____________________________________</w:t>
      </w:r>
    </w:p>
    <w:p w14:paraId="40BE4CDC" w14:textId="77777777" w:rsidR="009A3AE4" w:rsidRPr="009A3AE4" w:rsidRDefault="009A3AE4" w:rsidP="009A3AE4">
      <w:pPr>
        <w:spacing w:line="360" w:lineRule="auto"/>
        <w:jc w:val="center"/>
        <w:rPr>
          <w:rFonts w:ascii="Montserrat" w:eastAsia="Calibri" w:hAnsi="Montserrat" w:cs="Arial"/>
          <w:b/>
          <w:smallCaps/>
          <w:sz w:val="20"/>
          <w:szCs w:val="20"/>
          <w:lang w:eastAsia="en-US"/>
        </w:rPr>
      </w:pPr>
      <w:r w:rsidRPr="009A3AE4">
        <w:rPr>
          <w:rFonts w:ascii="Montserrat" w:eastAsia="Calibri" w:hAnsi="Montserrat" w:cs="Arial"/>
          <w:b/>
          <w:smallCaps/>
          <w:sz w:val="20"/>
          <w:szCs w:val="20"/>
          <w:lang w:eastAsia="en-US"/>
        </w:rPr>
        <w:t>NOMBRE, CARGO Y FIRMA DEL REPRESENTANTE LEGAL DEL LICITANTE</w:t>
      </w:r>
    </w:p>
    <w:p w14:paraId="5F97715B"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4FE49D4E" w14:textId="506E5D0E" w:rsidR="009A3AE4" w:rsidRDefault="009A3AE4" w:rsidP="009A3AE4">
      <w:pPr>
        <w:autoSpaceDE w:val="0"/>
        <w:autoSpaceDN w:val="0"/>
        <w:adjustRightInd w:val="0"/>
        <w:jc w:val="center"/>
        <w:rPr>
          <w:rFonts w:ascii="Montserrat" w:hAnsi="Montserrat" w:cs="Arial"/>
          <w:b/>
          <w:bCs/>
          <w:sz w:val="20"/>
          <w:szCs w:val="20"/>
          <w:lang w:val="es-ES_tradnl" w:eastAsia="es-MX"/>
        </w:rPr>
      </w:pPr>
    </w:p>
    <w:p w14:paraId="34F4B4BC" w14:textId="2AC65130" w:rsidR="009A3AE4" w:rsidRDefault="009A3AE4" w:rsidP="009A3AE4">
      <w:pPr>
        <w:autoSpaceDE w:val="0"/>
        <w:autoSpaceDN w:val="0"/>
        <w:adjustRightInd w:val="0"/>
        <w:jc w:val="center"/>
        <w:rPr>
          <w:rFonts w:ascii="Montserrat" w:hAnsi="Montserrat" w:cs="Arial"/>
          <w:b/>
          <w:bCs/>
          <w:sz w:val="20"/>
          <w:szCs w:val="20"/>
          <w:lang w:val="es-ES_tradnl" w:eastAsia="es-MX"/>
        </w:rPr>
      </w:pPr>
    </w:p>
    <w:p w14:paraId="15255D75" w14:textId="557EFBC3" w:rsidR="009A3AE4" w:rsidRDefault="009A3AE4" w:rsidP="009A3AE4">
      <w:pPr>
        <w:autoSpaceDE w:val="0"/>
        <w:autoSpaceDN w:val="0"/>
        <w:adjustRightInd w:val="0"/>
        <w:jc w:val="center"/>
        <w:rPr>
          <w:rFonts w:ascii="Montserrat" w:hAnsi="Montserrat" w:cs="Arial"/>
          <w:b/>
          <w:bCs/>
          <w:sz w:val="20"/>
          <w:szCs w:val="20"/>
          <w:lang w:val="es-ES_tradnl" w:eastAsia="es-MX"/>
        </w:rPr>
      </w:pPr>
    </w:p>
    <w:p w14:paraId="038D52C4" w14:textId="2BA32C0E" w:rsidR="009A3AE4" w:rsidRDefault="009A3AE4" w:rsidP="009A3AE4">
      <w:pPr>
        <w:autoSpaceDE w:val="0"/>
        <w:autoSpaceDN w:val="0"/>
        <w:adjustRightInd w:val="0"/>
        <w:jc w:val="center"/>
        <w:rPr>
          <w:rFonts w:ascii="Montserrat" w:hAnsi="Montserrat" w:cs="Arial"/>
          <w:b/>
          <w:bCs/>
          <w:sz w:val="20"/>
          <w:szCs w:val="20"/>
          <w:lang w:val="es-ES_tradnl" w:eastAsia="es-MX"/>
        </w:rPr>
      </w:pPr>
    </w:p>
    <w:p w14:paraId="2DDDD42D" w14:textId="77777777" w:rsidR="00037131" w:rsidRDefault="00037131" w:rsidP="009A3AE4">
      <w:pPr>
        <w:autoSpaceDE w:val="0"/>
        <w:autoSpaceDN w:val="0"/>
        <w:adjustRightInd w:val="0"/>
        <w:jc w:val="center"/>
        <w:rPr>
          <w:rFonts w:ascii="Montserrat" w:hAnsi="Montserrat" w:cs="Arial"/>
          <w:b/>
          <w:bCs/>
          <w:sz w:val="20"/>
          <w:szCs w:val="20"/>
          <w:lang w:val="es-ES_tradnl" w:eastAsia="es-MX"/>
        </w:rPr>
      </w:pPr>
    </w:p>
    <w:p w14:paraId="06C2E391" w14:textId="7DA0E23A" w:rsidR="009A3AE4" w:rsidRDefault="009A3AE4" w:rsidP="009A3AE4">
      <w:pPr>
        <w:autoSpaceDE w:val="0"/>
        <w:autoSpaceDN w:val="0"/>
        <w:adjustRightInd w:val="0"/>
        <w:jc w:val="center"/>
        <w:rPr>
          <w:rFonts w:ascii="Montserrat" w:hAnsi="Montserrat" w:cs="Arial"/>
          <w:b/>
          <w:bCs/>
          <w:sz w:val="20"/>
          <w:szCs w:val="20"/>
          <w:lang w:val="es-ES_tradnl" w:eastAsia="es-MX"/>
        </w:rPr>
      </w:pPr>
    </w:p>
    <w:p w14:paraId="2013BFE3" w14:textId="30B521D6" w:rsidR="009A3AE4" w:rsidRDefault="009A3AE4" w:rsidP="009A3AE4">
      <w:pPr>
        <w:autoSpaceDE w:val="0"/>
        <w:autoSpaceDN w:val="0"/>
        <w:adjustRightInd w:val="0"/>
        <w:jc w:val="center"/>
        <w:rPr>
          <w:rFonts w:ascii="Montserrat" w:hAnsi="Montserrat" w:cs="Arial"/>
          <w:b/>
          <w:bCs/>
          <w:sz w:val="20"/>
          <w:szCs w:val="20"/>
          <w:lang w:val="es-ES_tradnl" w:eastAsia="es-MX"/>
        </w:rPr>
      </w:pPr>
    </w:p>
    <w:p w14:paraId="2FDFD553" w14:textId="77777777" w:rsidR="009A3AE4" w:rsidRPr="009A3AE4" w:rsidRDefault="009A3AE4" w:rsidP="009A3AE4">
      <w:pPr>
        <w:autoSpaceDE w:val="0"/>
        <w:autoSpaceDN w:val="0"/>
        <w:adjustRightInd w:val="0"/>
        <w:jc w:val="center"/>
        <w:rPr>
          <w:rFonts w:ascii="Montserrat" w:hAnsi="Montserrat" w:cs="Arial"/>
          <w:b/>
          <w:bCs/>
          <w:sz w:val="20"/>
          <w:szCs w:val="20"/>
          <w:lang w:val="es-ES_tradnl" w:eastAsia="es-MX"/>
        </w:rPr>
      </w:pPr>
    </w:p>
    <w:p w14:paraId="10738CBC" w14:textId="77777777" w:rsidR="009A3AE4" w:rsidRPr="009A3AE4" w:rsidRDefault="009A3AE4" w:rsidP="009A3AE4">
      <w:pPr>
        <w:autoSpaceDE w:val="0"/>
        <w:autoSpaceDN w:val="0"/>
        <w:adjustRightInd w:val="0"/>
        <w:jc w:val="center"/>
        <w:rPr>
          <w:rFonts w:ascii="Montserrat" w:hAnsi="Montserrat" w:cs="Arial"/>
          <w:b/>
          <w:bCs/>
          <w:sz w:val="20"/>
          <w:szCs w:val="20"/>
          <w:lang w:val="es-ES_tradnl" w:eastAsia="es-MX"/>
        </w:rPr>
      </w:pPr>
      <w:r w:rsidRPr="009A3AE4">
        <w:rPr>
          <w:rFonts w:ascii="Montserrat" w:hAnsi="Montserrat" w:cs="Arial"/>
          <w:b/>
          <w:bCs/>
          <w:sz w:val="20"/>
          <w:szCs w:val="20"/>
          <w:lang w:val="es-ES_tradnl" w:eastAsia="es-MX"/>
        </w:rPr>
        <w:lastRenderedPageBreak/>
        <w:t>FORMATO 6</w:t>
      </w:r>
    </w:p>
    <w:p w14:paraId="3BEAC224" w14:textId="77777777" w:rsidR="009A3AE4" w:rsidRPr="009A3AE4" w:rsidRDefault="009A3AE4" w:rsidP="009A3AE4">
      <w:pPr>
        <w:autoSpaceDE w:val="0"/>
        <w:autoSpaceDN w:val="0"/>
        <w:adjustRightInd w:val="0"/>
        <w:jc w:val="center"/>
        <w:rPr>
          <w:rFonts w:ascii="Montserrat" w:hAnsi="Montserrat" w:cs="Arial"/>
          <w:b/>
          <w:bCs/>
          <w:sz w:val="20"/>
          <w:szCs w:val="20"/>
          <w:lang w:val="es-ES_tradnl" w:eastAsia="es-MX"/>
        </w:rPr>
      </w:pPr>
      <w:r w:rsidRPr="009A3AE4">
        <w:rPr>
          <w:rFonts w:ascii="Montserrat" w:hAnsi="Montserrat" w:cs="Arial"/>
          <w:b/>
          <w:bCs/>
          <w:sz w:val="20"/>
          <w:szCs w:val="20"/>
          <w:lang w:val="es-ES_tradnl" w:eastAsia="es-MX"/>
        </w:rPr>
        <w:t xml:space="preserve"> DECLARACIÓN DE INTEGRIDAD</w:t>
      </w:r>
    </w:p>
    <w:p w14:paraId="3826C19C" w14:textId="77777777" w:rsidR="009A3AE4" w:rsidRPr="009A3AE4" w:rsidRDefault="009A3AE4" w:rsidP="009A3AE4">
      <w:pPr>
        <w:spacing w:after="200" w:line="360" w:lineRule="auto"/>
        <w:jc w:val="center"/>
        <w:rPr>
          <w:rFonts w:ascii="Montserrat" w:hAnsi="Montserrat" w:cs="Arial"/>
          <w:sz w:val="20"/>
          <w:szCs w:val="20"/>
          <w:lang w:val="es-ES_tradnl" w:eastAsia="es-MX"/>
        </w:rPr>
      </w:pPr>
      <w:r w:rsidRPr="009A3AE4">
        <w:rPr>
          <w:rFonts w:ascii="Montserrat" w:hAnsi="Montserrat" w:cs="Arial"/>
          <w:sz w:val="20"/>
          <w:szCs w:val="20"/>
          <w:lang w:val="es-ES_tradnl" w:eastAsia="es-MX"/>
        </w:rPr>
        <w:t>(PAPEL MEMBRETADO DEL LICITANTE)</w:t>
      </w:r>
    </w:p>
    <w:p w14:paraId="41DE520B" w14:textId="77777777" w:rsidR="009A3AE4" w:rsidRPr="009A3AE4" w:rsidRDefault="009A3AE4" w:rsidP="009A3AE4">
      <w:pPr>
        <w:autoSpaceDE w:val="0"/>
        <w:autoSpaceDN w:val="0"/>
        <w:adjustRightInd w:val="0"/>
        <w:jc w:val="center"/>
        <w:rPr>
          <w:rFonts w:ascii="Montserrat" w:hAnsi="Montserrat" w:cs="Arial"/>
          <w:b/>
          <w:bCs/>
          <w:sz w:val="20"/>
          <w:szCs w:val="20"/>
          <w:u w:val="single"/>
          <w:lang w:val="es-ES_tradnl" w:eastAsia="es-MX"/>
        </w:rPr>
      </w:pPr>
    </w:p>
    <w:p w14:paraId="08FE37B5"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w:t>
      </w:r>
    </w:p>
    <w:p w14:paraId="1BABC7B7"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28196A5C" w14:textId="77493020"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ABIERTA ELECTRÓNICA NO</w:t>
      </w:r>
      <w:r w:rsidRPr="00D63C44">
        <w:rPr>
          <w:rFonts w:ascii="Montserrat" w:eastAsia="Calibri" w:hAnsi="Montserrat" w:cs="Arial"/>
          <w:b/>
          <w:smallCaps/>
          <w:sz w:val="18"/>
          <w:szCs w:val="18"/>
          <w:lang w:eastAsia="en-US"/>
        </w:rPr>
        <w:t xml:space="preserve">. </w:t>
      </w:r>
      <w:r w:rsidR="00037131" w:rsidRPr="00D63C44">
        <w:rPr>
          <w:rFonts w:ascii="Montserrat" w:hAnsi="Montserrat"/>
          <w:b/>
          <w:sz w:val="18"/>
          <w:szCs w:val="18"/>
          <w:lang w:val="es-ES"/>
        </w:rPr>
        <w:t>IA-12-NBU-012NBU999-I-</w:t>
      </w:r>
      <w:r w:rsidR="00D63C44">
        <w:rPr>
          <w:rFonts w:ascii="Montserrat" w:hAnsi="Montserrat"/>
          <w:b/>
          <w:sz w:val="18"/>
          <w:szCs w:val="18"/>
          <w:lang w:val="es-ES"/>
        </w:rPr>
        <w:t>16</w:t>
      </w:r>
      <w:r w:rsidR="00037131" w:rsidRPr="00D63C44">
        <w:rPr>
          <w:rFonts w:ascii="Montserrat" w:hAnsi="Montserrat"/>
          <w:b/>
          <w:sz w:val="18"/>
          <w:szCs w:val="18"/>
          <w:lang w:val="es-ES"/>
        </w:rPr>
        <w:t>-2023</w:t>
      </w:r>
    </w:p>
    <w:p w14:paraId="72120BB5"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p>
    <w:p w14:paraId="3958191D"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r w:rsidRPr="009A3AE4">
        <w:rPr>
          <w:rFonts w:ascii="Montserrat" w:hAnsi="Montserrat" w:cs="Arial"/>
          <w:b/>
          <w:bCs/>
          <w:sz w:val="20"/>
          <w:szCs w:val="20"/>
        </w:rPr>
        <w:t xml:space="preserve">HOSPITAL REGIONAL DE ALTA ESPECIALIDAD DE IXTAPALUCA </w:t>
      </w:r>
    </w:p>
    <w:p w14:paraId="03C838D8" w14:textId="77777777" w:rsidR="009A3AE4" w:rsidRPr="009A3AE4" w:rsidRDefault="009A3AE4" w:rsidP="009A3AE4">
      <w:pPr>
        <w:keepNext/>
        <w:keepLines/>
        <w:spacing w:line="360" w:lineRule="auto"/>
        <w:outlineLvl w:val="0"/>
        <w:rPr>
          <w:rFonts w:ascii="Montserrat" w:hAnsi="Montserrat" w:cs="Arial"/>
          <w:b/>
          <w:bCs/>
          <w:sz w:val="20"/>
          <w:szCs w:val="20"/>
          <w:lang w:eastAsia="en-US"/>
        </w:rPr>
      </w:pPr>
      <w:r w:rsidRPr="009A3AE4">
        <w:rPr>
          <w:rFonts w:ascii="Montserrat" w:hAnsi="Montserrat" w:cs="Arial"/>
          <w:b/>
          <w:bCs/>
          <w:sz w:val="20"/>
          <w:szCs w:val="20"/>
          <w:lang w:eastAsia="en-US"/>
        </w:rPr>
        <w:t>PRESENTE</w:t>
      </w:r>
    </w:p>
    <w:p w14:paraId="333958A3" w14:textId="77777777" w:rsidR="009A3AE4" w:rsidRPr="009A3AE4" w:rsidRDefault="009A3AE4" w:rsidP="009A3AE4">
      <w:pPr>
        <w:widowControl w:val="0"/>
        <w:tabs>
          <w:tab w:val="left" w:pos="0"/>
        </w:tabs>
        <w:overflowPunct w:val="0"/>
        <w:autoSpaceDE w:val="0"/>
        <w:autoSpaceDN w:val="0"/>
        <w:adjustRightInd w:val="0"/>
        <w:spacing w:line="360" w:lineRule="auto"/>
        <w:ind w:left="284"/>
        <w:jc w:val="both"/>
        <w:textAlignment w:val="baseline"/>
        <w:rPr>
          <w:rFonts w:ascii="Montserrat" w:hAnsi="Montserrat" w:cs="Arial"/>
          <w:bCs/>
          <w:sz w:val="20"/>
          <w:szCs w:val="20"/>
          <w:lang w:val="es-ES_tradnl"/>
        </w:rPr>
      </w:pPr>
    </w:p>
    <w:p w14:paraId="3A0A3876" w14:textId="77777777" w:rsidR="009A3AE4" w:rsidRPr="009A3AE4" w:rsidRDefault="009A3AE4" w:rsidP="009A3AE4">
      <w:pPr>
        <w:widowControl w:val="0"/>
        <w:tabs>
          <w:tab w:val="left" w:pos="0"/>
        </w:tabs>
        <w:overflowPunct w:val="0"/>
        <w:autoSpaceDE w:val="0"/>
        <w:autoSpaceDN w:val="0"/>
        <w:adjustRightInd w:val="0"/>
        <w:spacing w:line="360" w:lineRule="auto"/>
        <w:ind w:left="284"/>
        <w:jc w:val="both"/>
        <w:textAlignment w:val="baseline"/>
        <w:rPr>
          <w:rFonts w:ascii="Montserrat" w:hAnsi="Montserrat" w:cs="Arial"/>
          <w:bCs/>
          <w:sz w:val="20"/>
          <w:szCs w:val="20"/>
          <w:lang w:val="es-ES_tradnl"/>
        </w:rPr>
      </w:pPr>
    </w:p>
    <w:p w14:paraId="3524D924" w14:textId="29EF5B95" w:rsidR="009A3AE4" w:rsidRPr="009A3AE4" w:rsidRDefault="009A3AE4" w:rsidP="009A3AE4">
      <w:pPr>
        <w:widowControl w:val="0"/>
        <w:tabs>
          <w:tab w:val="left" w:pos="0"/>
        </w:tabs>
        <w:overflowPunct w:val="0"/>
        <w:autoSpaceDE w:val="0"/>
        <w:autoSpaceDN w:val="0"/>
        <w:adjustRightInd w:val="0"/>
        <w:spacing w:line="360" w:lineRule="auto"/>
        <w:jc w:val="both"/>
        <w:textAlignment w:val="baseline"/>
        <w:rPr>
          <w:rFonts w:ascii="Montserrat" w:hAnsi="Montserrat" w:cs="Arial"/>
          <w:bCs/>
          <w:caps/>
          <w:sz w:val="20"/>
          <w:szCs w:val="20"/>
          <w:lang w:val="es-ES_tradnl"/>
        </w:rPr>
      </w:pPr>
      <w:r w:rsidRPr="009A3AE4">
        <w:rPr>
          <w:rFonts w:ascii="Montserrat" w:hAnsi="Montserrat" w:cs="Arial"/>
          <w:bCs/>
          <w:sz w:val="20"/>
          <w:szCs w:val="20"/>
          <w:lang w:val="es-ES_tradnl"/>
        </w:rPr>
        <w:t xml:space="preserve">C._________________, representante legal de la empresa ____________________________, quién participa en el procedimiento de </w:t>
      </w:r>
      <w:r w:rsidRPr="009A3AE4">
        <w:rPr>
          <w:rFonts w:ascii="Montserrat" w:hAnsi="Montserrat" w:cs="Arial"/>
          <w:sz w:val="20"/>
          <w:szCs w:val="20"/>
          <w:lang w:val="es-ES_tradnl" w:eastAsia="es-MX"/>
        </w:rPr>
        <w:t xml:space="preserve">procedimiento de Invitación a Cuando Menos Tres Personas número </w:t>
      </w:r>
      <w:r w:rsidR="00037131" w:rsidRPr="00D63C44">
        <w:rPr>
          <w:rFonts w:ascii="Montserrat" w:hAnsi="Montserrat" w:cs="Arial"/>
          <w:sz w:val="20"/>
          <w:szCs w:val="20"/>
          <w:lang w:val="es-ES_tradnl" w:eastAsia="es-MX"/>
        </w:rPr>
        <w:t>IA-12-NBU-012NBU999-I-</w:t>
      </w:r>
      <w:r w:rsidR="00D63C44" w:rsidRPr="00D63C44">
        <w:rPr>
          <w:rFonts w:ascii="Montserrat" w:hAnsi="Montserrat" w:cs="Arial"/>
          <w:sz w:val="20"/>
          <w:szCs w:val="20"/>
          <w:lang w:val="es-ES_tradnl" w:eastAsia="es-MX"/>
        </w:rPr>
        <w:t>16</w:t>
      </w:r>
      <w:r w:rsidR="00037131" w:rsidRPr="00D63C44">
        <w:rPr>
          <w:rFonts w:ascii="Montserrat" w:hAnsi="Montserrat" w:cs="Arial"/>
          <w:sz w:val="20"/>
          <w:szCs w:val="20"/>
          <w:lang w:val="es-ES_tradnl" w:eastAsia="es-MX"/>
        </w:rPr>
        <w:t>-2023</w:t>
      </w:r>
      <w:r w:rsidRPr="009A3AE4">
        <w:rPr>
          <w:rFonts w:ascii="Montserrat" w:hAnsi="Montserrat" w:cs="Arial"/>
          <w:sz w:val="20"/>
          <w:szCs w:val="20"/>
          <w:lang w:val="es-ES_tradnl" w:eastAsia="es-MX"/>
        </w:rPr>
        <w:t xml:space="preserve">, </w:t>
      </w:r>
      <w:r w:rsidRPr="009A3AE4">
        <w:rPr>
          <w:rFonts w:ascii="Montserrat" w:hAnsi="Montserrat" w:cs="Arial"/>
          <w:b/>
          <w:bCs/>
          <w:sz w:val="20"/>
          <w:szCs w:val="20"/>
          <w:lang w:val="es-ES_tradnl"/>
        </w:rPr>
        <w:t>manifiesto bajo protesta de decir verdad</w:t>
      </w:r>
      <w:r w:rsidRPr="009A3AE4">
        <w:rPr>
          <w:rFonts w:ascii="Montserrat" w:hAnsi="Montserrat" w:cs="Arial"/>
          <w:bCs/>
          <w:sz w:val="20"/>
          <w:szCs w:val="20"/>
          <w:lang w:val="es-ES_tradnl"/>
        </w:rPr>
        <w:t>, que por mí o por interpósita persona, nos abstendremos de adoptar conductas, para que los Servidores Públicos del Hospital Regional de Alta Especialidad de Ixtapaluca, induzcan o alteren las evaluaciones de las proposiciones, el resultado del procedimiento, u otros aspectos que otorguen condiciones más ventajosas con relación a los demás participantes.</w:t>
      </w:r>
    </w:p>
    <w:p w14:paraId="61AAFE7C" w14:textId="77777777" w:rsidR="009A3AE4" w:rsidRPr="009A3AE4" w:rsidRDefault="009A3AE4" w:rsidP="009A3AE4">
      <w:pPr>
        <w:tabs>
          <w:tab w:val="left" w:pos="0"/>
        </w:tabs>
        <w:ind w:left="284"/>
        <w:jc w:val="both"/>
        <w:rPr>
          <w:rFonts w:ascii="Montserrat" w:eastAsia="Calibri" w:hAnsi="Montserrat" w:cs="Arial"/>
          <w:b/>
          <w:caps/>
          <w:sz w:val="20"/>
          <w:szCs w:val="20"/>
          <w:lang w:val="es-ES_tradnl" w:eastAsia="en-US"/>
        </w:rPr>
      </w:pPr>
    </w:p>
    <w:p w14:paraId="77F1D507" w14:textId="77777777" w:rsidR="009A3AE4" w:rsidRPr="009A3AE4" w:rsidRDefault="009A3AE4" w:rsidP="009A3AE4">
      <w:pPr>
        <w:tabs>
          <w:tab w:val="left" w:pos="0"/>
        </w:tabs>
        <w:ind w:left="284"/>
        <w:jc w:val="both"/>
        <w:rPr>
          <w:rFonts w:ascii="Montserrat" w:eastAsia="Calibri" w:hAnsi="Montserrat" w:cs="Arial"/>
          <w:b/>
          <w:caps/>
          <w:sz w:val="20"/>
          <w:szCs w:val="20"/>
          <w:lang w:val="es-ES_tradnl" w:eastAsia="en-US"/>
        </w:rPr>
      </w:pPr>
    </w:p>
    <w:p w14:paraId="138662A9" w14:textId="77777777" w:rsidR="009A3AE4" w:rsidRPr="009A3AE4" w:rsidRDefault="009A3AE4" w:rsidP="009A3AE4">
      <w:pPr>
        <w:tabs>
          <w:tab w:val="left" w:pos="0"/>
        </w:tabs>
        <w:ind w:left="284"/>
        <w:jc w:val="both"/>
        <w:rPr>
          <w:rFonts w:ascii="Montserrat" w:eastAsia="Calibri" w:hAnsi="Montserrat" w:cs="Arial"/>
          <w:b/>
          <w:caps/>
          <w:sz w:val="20"/>
          <w:szCs w:val="20"/>
          <w:lang w:val="es-ES_tradnl" w:eastAsia="en-US"/>
        </w:rPr>
      </w:pPr>
    </w:p>
    <w:p w14:paraId="25839D47"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 xml:space="preserve">A T E N T A M E N T E </w:t>
      </w:r>
    </w:p>
    <w:p w14:paraId="453562E4" w14:textId="77777777" w:rsidR="009A3AE4" w:rsidRPr="009A3AE4" w:rsidRDefault="009A3AE4" w:rsidP="009A3AE4">
      <w:pPr>
        <w:tabs>
          <w:tab w:val="left" w:pos="0"/>
        </w:tabs>
        <w:ind w:left="284"/>
        <w:jc w:val="both"/>
        <w:rPr>
          <w:rFonts w:ascii="Montserrat" w:eastAsia="Calibri" w:hAnsi="Montserrat" w:cs="Arial"/>
          <w:b/>
          <w:caps/>
          <w:sz w:val="20"/>
          <w:szCs w:val="20"/>
          <w:lang w:eastAsia="en-US"/>
        </w:rPr>
      </w:pPr>
    </w:p>
    <w:p w14:paraId="2C1FA437" w14:textId="77777777" w:rsidR="009A3AE4" w:rsidRPr="009A3AE4" w:rsidRDefault="009A3AE4" w:rsidP="009A3AE4">
      <w:pPr>
        <w:tabs>
          <w:tab w:val="left" w:pos="0"/>
        </w:tabs>
        <w:ind w:left="284"/>
        <w:jc w:val="both"/>
        <w:rPr>
          <w:rFonts w:ascii="Montserrat" w:eastAsia="Calibri" w:hAnsi="Montserrat" w:cs="Arial"/>
          <w:b/>
          <w:caps/>
          <w:sz w:val="20"/>
          <w:szCs w:val="20"/>
          <w:lang w:eastAsia="en-US"/>
        </w:rPr>
      </w:pPr>
    </w:p>
    <w:p w14:paraId="54EB8E39" w14:textId="77777777" w:rsidR="009A3AE4" w:rsidRPr="009A3AE4" w:rsidRDefault="009A3AE4" w:rsidP="009A3AE4">
      <w:pPr>
        <w:tabs>
          <w:tab w:val="left" w:pos="0"/>
        </w:tabs>
        <w:ind w:left="284"/>
        <w:jc w:val="both"/>
        <w:rPr>
          <w:rFonts w:ascii="Montserrat" w:eastAsia="Calibri" w:hAnsi="Montserrat" w:cs="Arial"/>
          <w:b/>
          <w:caps/>
          <w:sz w:val="20"/>
          <w:szCs w:val="20"/>
          <w:lang w:eastAsia="en-US"/>
        </w:rPr>
      </w:pPr>
    </w:p>
    <w:p w14:paraId="6BBBFC0B"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_____________________________________</w:t>
      </w:r>
    </w:p>
    <w:p w14:paraId="25C11BF2" w14:textId="77777777" w:rsidR="009A3AE4" w:rsidRPr="009A3AE4" w:rsidRDefault="009A3AE4" w:rsidP="009A3AE4">
      <w:pPr>
        <w:spacing w:line="360" w:lineRule="auto"/>
        <w:jc w:val="center"/>
        <w:rPr>
          <w:rFonts w:ascii="Montserrat" w:eastAsia="Calibri" w:hAnsi="Montserrat" w:cs="Arial"/>
          <w:b/>
          <w:smallCaps/>
          <w:sz w:val="20"/>
          <w:szCs w:val="20"/>
          <w:lang w:eastAsia="en-US"/>
        </w:rPr>
      </w:pPr>
      <w:r w:rsidRPr="009A3AE4">
        <w:rPr>
          <w:rFonts w:ascii="Montserrat" w:eastAsia="Calibri" w:hAnsi="Montserrat" w:cs="Arial"/>
          <w:b/>
          <w:smallCaps/>
          <w:sz w:val="20"/>
          <w:szCs w:val="20"/>
          <w:lang w:eastAsia="en-US"/>
        </w:rPr>
        <w:t>NOMBRE, CARGO Y FIRMA DEL REPRESENTANTE LEGAL DEL LICITANTE</w:t>
      </w:r>
    </w:p>
    <w:p w14:paraId="7C59E6C1"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1FF68422"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4F37D64E"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2C2552E4"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2EE9C587"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594B9792" w14:textId="1273AA67"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7A5CED95" w14:textId="5A1367DC"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35845124" w14:textId="3029B356"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4AD1BB3D"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4402997A" w14:textId="77777777" w:rsidR="009A3AE4" w:rsidRPr="009A3AE4" w:rsidRDefault="009A3AE4" w:rsidP="009A3AE4">
      <w:pPr>
        <w:autoSpaceDE w:val="0"/>
        <w:autoSpaceDN w:val="0"/>
        <w:adjustRightInd w:val="0"/>
        <w:jc w:val="center"/>
        <w:rPr>
          <w:rFonts w:ascii="Montserrat" w:hAnsi="Montserrat" w:cs="Arial"/>
          <w:b/>
          <w:bCs/>
          <w:sz w:val="20"/>
          <w:szCs w:val="20"/>
          <w:lang w:val="es-ES_tradnl" w:eastAsia="es-MX"/>
        </w:rPr>
      </w:pPr>
      <w:r w:rsidRPr="009A3AE4">
        <w:rPr>
          <w:rFonts w:ascii="Montserrat" w:hAnsi="Montserrat" w:cs="Arial"/>
          <w:b/>
          <w:bCs/>
          <w:sz w:val="20"/>
          <w:szCs w:val="20"/>
          <w:lang w:val="es-ES_tradnl" w:eastAsia="es-MX"/>
        </w:rPr>
        <w:lastRenderedPageBreak/>
        <w:t>FORMATO 7</w:t>
      </w:r>
    </w:p>
    <w:p w14:paraId="32C6A434" w14:textId="77777777" w:rsidR="009A3AE4" w:rsidRPr="009A3AE4" w:rsidRDefault="009A3AE4" w:rsidP="009A3AE4">
      <w:pPr>
        <w:autoSpaceDE w:val="0"/>
        <w:autoSpaceDN w:val="0"/>
        <w:adjustRightInd w:val="0"/>
        <w:jc w:val="center"/>
        <w:rPr>
          <w:rFonts w:ascii="Montserrat" w:hAnsi="Montserrat" w:cs="Arial"/>
          <w:b/>
          <w:bCs/>
          <w:sz w:val="20"/>
          <w:szCs w:val="20"/>
          <w:lang w:val="es-ES_tradnl" w:eastAsia="es-MX"/>
        </w:rPr>
      </w:pPr>
      <w:r w:rsidRPr="009A3AE4">
        <w:rPr>
          <w:rFonts w:ascii="Montserrat" w:hAnsi="Montserrat" w:cs="Arial"/>
          <w:b/>
          <w:bCs/>
          <w:sz w:val="20"/>
          <w:szCs w:val="20"/>
          <w:lang w:val="es-ES_tradnl" w:eastAsia="es-MX"/>
        </w:rPr>
        <w:t xml:space="preserve"> FACULTADES PARA COMPROMETERSE EN EL PROCEDIMIENTO</w:t>
      </w:r>
    </w:p>
    <w:p w14:paraId="0996324A" w14:textId="77777777" w:rsidR="009A3AE4" w:rsidRPr="009A3AE4" w:rsidRDefault="009A3AE4" w:rsidP="009A3AE4">
      <w:pPr>
        <w:spacing w:after="200" w:line="360" w:lineRule="auto"/>
        <w:jc w:val="center"/>
        <w:rPr>
          <w:rFonts w:ascii="Montserrat" w:hAnsi="Montserrat" w:cs="Arial"/>
          <w:sz w:val="20"/>
          <w:szCs w:val="20"/>
          <w:lang w:val="es-ES_tradnl" w:eastAsia="es-MX"/>
        </w:rPr>
      </w:pPr>
      <w:r w:rsidRPr="009A3AE4">
        <w:rPr>
          <w:rFonts w:ascii="Montserrat" w:hAnsi="Montserrat" w:cs="Arial"/>
          <w:sz w:val="20"/>
          <w:szCs w:val="20"/>
          <w:lang w:val="es-ES_tradnl" w:eastAsia="es-MX"/>
        </w:rPr>
        <w:t>(PAPEL MEMBRETADO DEL LICITANTE)</w:t>
      </w:r>
    </w:p>
    <w:p w14:paraId="6213FABA"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w:t>
      </w:r>
    </w:p>
    <w:p w14:paraId="3386941A"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27A382A2" w14:textId="3436BBCD" w:rsidR="009A3AE4" w:rsidRPr="00037131" w:rsidRDefault="009A3AE4" w:rsidP="009A3AE4">
      <w:pPr>
        <w:jc w:val="right"/>
        <w:rPr>
          <w:rFonts w:ascii="Montserrat" w:eastAsia="Calibri" w:hAnsi="Montserrat" w:cs="Arial"/>
          <w:b/>
          <w:smallCaps/>
          <w:sz w:val="18"/>
          <w:szCs w:val="18"/>
          <w:lang w:val="da-DK" w:eastAsia="en-US"/>
        </w:rPr>
      </w:pPr>
      <w:r w:rsidRPr="009A3AE4">
        <w:rPr>
          <w:rFonts w:ascii="Montserrat" w:eastAsia="Calibri" w:hAnsi="Montserrat" w:cs="Arial"/>
          <w:b/>
          <w:smallCaps/>
          <w:sz w:val="18"/>
          <w:szCs w:val="18"/>
          <w:lang w:eastAsia="en-US"/>
        </w:rPr>
        <w:t>ABIERTA ELECTRÓNICA NO.</w:t>
      </w:r>
      <w:r w:rsidRPr="00D63C44">
        <w:rPr>
          <w:rFonts w:ascii="Montserrat" w:eastAsia="Calibri" w:hAnsi="Montserrat" w:cs="Arial"/>
          <w:b/>
          <w:smallCaps/>
          <w:sz w:val="18"/>
          <w:szCs w:val="18"/>
          <w:lang w:eastAsia="en-US"/>
        </w:rPr>
        <w:t xml:space="preserve"> </w:t>
      </w:r>
      <w:r w:rsidR="00037131" w:rsidRPr="00D63C44">
        <w:rPr>
          <w:rFonts w:ascii="Montserrat" w:hAnsi="Montserrat"/>
          <w:b/>
          <w:sz w:val="18"/>
          <w:szCs w:val="18"/>
          <w:lang w:val="da-DK"/>
        </w:rPr>
        <w:t>IA</w:t>
      </w:r>
      <w:r w:rsidR="00037131" w:rsidRPr="00D63C44">
        <w:rPr>
          <w:rFonts w:ascii="Montserrat" w:eastAsia="Calibri" w:hAnsi="Montserrat" w:cs="Arial"/>
          <w:b/>
          <w:smallCaps/>
          <w:sz w:val="18"/>
          <w:szCs w:val="18"/>
          <w:lang w:eastAsia="en-US"/>
        </w:rPr>
        <w:t>-12-NBU-012NBU999-I-</w:t>
      </w:r>
      <w:r w:rsidR="00D63C44" w:rsidRPr="00D63C44">
        <w:rPr>
          <w:rFonts w:ascii="Montserrat" w:eastAsia="Calibri" w:hAnsi="Montserrat" w:cs="Arial"/>
          <w:b/>
          <w:smallCaps/>
          <w:sz w:val="18"/>
          <w:szCs w:val="18"/>
          <w:lang w:eastAsia="en-US"/>
        </w:rPr>
        <w:t>16</w:t>
      </w:r>
      <w:r w:rsidR="00037131" w:rsidRPr="00D63C44">
        <w:rPr>
          <w:rFonts w:ascii="Montserrat" w:eastAsia="Calibri" w:hAnsi="Montserrat" w:cs="Arial"/>
          <w:b/>
          <w:smallCaps/>
          <w:sz w:val="18"/>
          <w:szCs w:val="18"/>
          <w:lang w:eastAsia="en-US"/>
        </w:rPr>
        <w:t>-2023</w:t>
      </w:r>
    </w:p>
    <w:p w14:paraId="46D7542C" w14:textId="77777777" w:rsidR="009A3AE4" w:rsidRPr="00037131"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lang w:val="da-DK"/>
        </w:rPr>
      </w:pPr>
    </w:p>
    <w:p w14:paraId="4DC4F539"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r w:rsidRPr="009A3AE4">
        <w:rPr>
          <w:rFonts w:ascii="Montserrat" w:hAnsi="Montserrat" w:cs="Arial"/>
          <w:b/>
          <w:bCs/>
          <w:sz w:val="20"/>
          <w:szCs w:val="20"/>
        </w:rPr>
        <w:t xml:space="preserve">HOSPITAL REGIONAL DE ALTA ESPECIALIDAD DE IXTAPALUCA </w:t>
      </w:r>
    </w:p>
    <w:p w14:paraId="1800725D" w14:textId="77777777" w:rsidR="009A3AE4" w:rsidRPr="009A3AE4" w:rsidRDefault="009A3AE4" w:rsidP="009A3AE4">
      <w:pPr>
        <w:keepNext/>
        <w:keepLines/>
        <w:spacing w:line="360" w:lineRule="auto"/>
        <w:outlineLvl w:val="0"/>
        <w:rPr>
          <w:rFonts w:ascii="Montserrat" w:hAnsi="Montserrat" w:cs="Arial"/>
          <w:b/>
          <w:bCs/>
          <w:sz w:val="20"/>
          <w:szCs w:val="20"/>
          <w:lang w:eastAsia="en-US"/>
        </w:rPr>
      </w:pPr>
      <w:r w:rsidRPr="009A3AE4">
        <w:rPr>
          <w:rFonts w:ascii="Montserrat" w:hAnsi="Montserrat" w:cs="Arial"/>
          <w:b/>
          <w:bCs/>
          <w:sz w:val="20"/>
          <w:szCs w:val="20"/>
          <w:lang w:eastAsia="en-US"/>
        </w:rPr>
        <w:t>PRESENTE</w:t>
      </w:r>
    </w:p>
    <w:p w14:paraId="6430076A" w14:textId="77777777" w:rsidR="009A3AE4" w:rsidRPr="009A3AE4" w:rsidRDefault="009A3AE4" w:rsidP="009A3AE4">
      <w:pPr>
        <w:autoSpaceDE w:val="0"/>
        <w:autoSpaceDN w:val="0"/>
        <w:adjustRightInd w:val="0"/>
        <w:ind w:left="284"/>
        <w:rPr>
          <w:rFonts w:ascii="Montserrat" w:hAnsi="Montserrat" w:cs="Arial"/>
          <w:b/>
          <w:bCs/>
          <w:sz w:val="20"/>
          <w:szCs w:val="20"/>
          <w:lang w:val="es-ES_tradnl" w:eastAsia="es-MX"/>
        </w:rPr>
      </w:pPr>
    </w:p>
    <w:p w14:paraId="21995F1A" w14:textId="6576F521" w:rsidR="009A3AE4" w:rsidRPr="009A3AE4" w:rsidRDefault="009A3AE4" w:rsidP="009A3AE4">
      <w:pPr>
        <w:autoSpaceDE w:val="0"/>
        <w:autoSpaceDN w:val="0"/>
        <w:adjustRightInd w:val="0"/>
        <w:spacing w:line="240" w:lineRule="atLeast"/>
        <w:jc w:val="both"/>
        <w:rPr>
          <w:rFonts w:ascii="Montserrat" w:hAnsi="Montserrat" w:cs="Arial"/>
          <w:sz w:val="20"/>
          <w:szCs w:val="20"/>
          <w:lang w:val="es-ES_tradnl" w:eastAsia="es-MX"/>
        </w:rPr>
      </w:pPr>
      <w:r w:rsidRPr="009A3AE4">
        <w:rPr>
          <w:rFonts w:ascii="Montserrat" w:hAnsi="Montserrat" w:cs="Arial"/>
          <w:sz w:val="20"/>
          <w:szCs w:val="20"/>
          <w:lang w:val="es-ES_tradnl" w:eastAsia="es-MX"/>
        </w:rPr>
        <w:t xml:space="preserve">Me refiero al procedimiento de Invitación a Cuando Menos Tres Personas número </w:t>
      </w:r>
      <w:r w:rsidR="00037131" w:rsidRPr="00D63C44">
        <w:rPr>
          <w:rFonts w:ascii="Montserrat" w:hAnsi="Montserrat" w:cs="Arial"/>
          <w:sz w:val="20"/>
          <w:szCs w:val="20"/>
          <w:lang w:val="es-ES_tradnl" w:eastAsia="es-MX"/>
        </w:rPr>
        <w:t>IA-12-NBU-012NBU999-I-</w:t>
      </w:r>
      <w:r w:rsidR="00D63C44" w:rsidRPr="00D63C44">
        <w:rPr>
          <w:rFonts w:ascii="Montserrat" w:hAnsi="Montserrat" w:cs="Arial"/>
          <w:sz w:val="20"/>
          <w:szCs w:val="20"/>
          <w:lang w:val="es-ES_tradnl" w:eastAsia="es-MX"/>
        </w:rPr>
        <w:t>16</w:t>
      </w:r>
      <w:r w:rsidR="00037131" w:rsidRPr="00D63C44">
        <w:rPr>
          <w:rFonts w:ascii="Montserrat" w:hAnsi="Montserrat" w:cs="Arial"/>
          <w:sz w:val="20"/>
          <w:szCs w:val="20"/>
          <w:lang w:val="es-ES_tradnl" w:eastAsia="es-MX"/>
        </w:rPr>
        <w:t>-2023</w:t>
      </w:r>
      <w:r w:rsidRPr="009A3AE4">
        <w:rPr>
          <w:rFonts w:ascii="Montserrat" w:hAnsi="Montserrat" w:cs="Arial"/>
          <w:sz w:val="20"/>
          <w:szCs w:val="20"/>
          <w:lang w:val="es-ES_tradnl" w:eastAsia="es-MX"/>
        </w:rPr>
        <w:t>, por medio de la cual el Hospital Regional de Alta Especialidad de Ixtapaluca, convocó a participar relativa a la adquisición de (</w:t>
      </w:r>
      <w:r w:rsidRPr="009A3AE4">
        <w:rPr>
          <w:rFonts w:ascii="Montserrat" w:hAnsi="Montserrat" w:cs="Arial"/>
          <w:sz w:val="20"/>
          <w:szCs w:val="20"/>
          <w:u w:val="single"/>
          <w:lang w:val="es-ES_tradnl" w:eastAsia="es-MX"/>
        </w:rPr>
        <w:t xml:space="preserve">señalado en el </w:t>
      </w:r>
      <w:r w:rsidRPr="009A3AE4">
        <w:rPr>
          <w:rFonts w:ascii="Montserrat" w:hAnsi="Montserrat" w:cs="Arial"/>
          <w:b/>
          <w:sz w:val="20"/>
          <w:szCs w:val="20"/>
          <w:u w:val="single"/>
          <w:lang w:val="es-ES_tradnl" w:eastAsia="es-MX"/>
        </w:rPr>
        <w:t>Anexo Técnico</w:t>
      </w:r>
      <w:r w:rsidRPr="009A3AE4">
        <w:rPr>
          <w:rFonts w:ascii="Montserrat" w:hAnsi="Montserrat" w:cs="Arial"/>
          <w:b/>
          <w:sz w:val="20"/>
          <w:szCs w:val="20"/>
          <w:lang w:val="es-ES_tradnl" w:eastAsia="es-MX"/>
        </w:rPr>
        <w:t>).</w:t>
      </w:r>
    </w:p>
    <w:p w14:paraId="13E22A03" w14:textId="77777777" w:rsidR="009A3AE4" w:rsidRPr="009A3AE4" w:rsidRDefault="009A3AE4" w:rsidP="009A3AE4">
      <w:pPr>
        <w:autoSpaceDE w:val="0"/>
        <w:autoSpaceDN w:val="0"/>
        <w:adjustRightInd w:val="0"/>
        <w:spacing w:line="240" w:lineRule="atLeast"/>
        <w:jc w:val="both"/>
        <w:rPr>
          <w:rFonts w:ascii="Montserrat" w:hAnsi="Montserrat" w:cs="Arial"/>
          <w:sz w:val="10"/>
          <w:szCs w:val="10"/>
          <w:lang w:val="es-ES_tradnl" w:eastAsia="es-MX"/>
        </w:rPr>
      </w:pPr>
    </w:p>
    <w:p w14:paraId="66726617" w14:textId="77777777" w:rsidR="009A3AE4" w:rsidRPr="009A3AE4" w:rsidRDefault="009A3AE4" w:rsidP="009A3AE4">
      <w:pPr>
        <w:autoSpaceDE w:val="0"/>
        <w:autoSpaceDN w:val="0"/>
        <w:adjustRightInd w:val="0"/>
        <w:spacing w:line="240" w:lineRule="atLeast"/>
        <w:jc w:val="both"/>
        <w:rPr>
          <w:rFonts w:ascii="Montserrat" w:hAnsi="Montserrat" w:cs="Arial"/>
          <w:sz w:val="20"/>
          <w:szCs w:val="20"/>
          <w:lang w:val="es-ES_tradnl" w:eastAsia="es-MX"/>
        </w:rPr>
      </w:pPr>
      <w:r w:rsidRPr="009A3AE4">
        <w:rPr>
          <w:rFonts w:ascii="Montserrat" w:hAnsi="Montserrat" w:cs="Arial"/>
          <w:sz w:val="20"/>
          <w:szCs w:val="20"/>
          <w:lang w:val="es-ES_tradnl" w:eastAsia="es-MX"/>
        </w:rPr>
        <w:t xml:space="preserve">Sobre el particular manifiesto </w:t>
      </w:r>
      <w:r w:rsidRPr="009A3AE4">
        <w:rPr>
          <w:rFonts w:ascii="Montserrat" w:hAnsi="Montserrat" w:cs="Arial"/>
          <w:b/>
          <w:sz w:val="20"/>
          <w:szCs w:val="20"/>
          <w:lang w:val="es-ES_tradnl" w:eastAsia="es-MX"/>
        </w:rPr>
        <w:t>bajo protesta de decir verdad</w:t>
      </w:r>
      <w:r w:rsidRPr="009A3AE4">
        <w:rPr>
          <w:rFonts w:ascii="Montserrat" w:hAnsi="Montserrat" w:cs="Arial"/>
          <w:sz w:val="20"/>
          <w:szCs w:val="20"/>
          <w:lang w:val="es-ES_tradnl" w:eastAsia="es-MX"/>
        </w:rPr>
        <w:t xml:space="preserve"> que cuento con las facultades suficientes para comprometerme por sí o por mi representada, para intervenir en el acto de presentación y apertura de proposiciones sin que resulte necesario acreditar la personalidad jurídica, asimismo comunico a usted que mi representada cumple con los requisitos establecidos en la Convocatoria para participar y por lo tanto como representante legal de (</w:t>
      </w:r>
      <w:r w:rsidRPr="009A3AE4">
        <w:rPr>
          <w:rFonts w:ascii="Montserrat" w:hAnsi="Montserrat" w:cs="Arial"/>
          <w:sz w:val="20"/>
          <w:szCs w:val="20"/>
          <w:u w:val="single"/>
          <w:lang w:val="es-ES_tradnl" w:eastAsia="es-MX"/>
        </w:rPr>
        <w:t>nombre o razón social de la empresa</w:t>
      </w:r>
      <w:r w:rsidRPr="009A3AE4">
        <w:rPr>
          <w:rFonts w:ascii="Montserrat" w:hAnsi="Montserrat" w:cs="Arial"/>
          <w:sz w:val="20"/>
          <w:szCs w:val="20"/>
          <w:lang w:val="es-ES_tradnl" w:eastAsia="es-MX"/>
        </w:rPr>
        <w:t>) manifiesto a usted lo siguiente:</w:t>
      </w:r>
    </w:p>
    <w:p w14:paraId="4DC3789D" w14:textId="77777777" w:rsidR="009A3AE4" w:rsidRPr="009A3AE4" w:rsidRDefault="009A3AE4" w:rsidP="009A3AE4">
      <w:pPr>
        <w:autoSpaceDE w:val="0"/>
        <w:autoSpaceDN w:val="0"/>
        <w:adjustRightInd w:val="0"/>
        <w:spacing w:line="240" w:lineRule="atLeast"/>
        <w:jc w:val="both"/>
        <w:rPr>
          <w:rFonts w:ascii="Montserrat" w:hAnsi="Montserrat" w:cs="Arial"/>
          <w:sz w:val="20"/>
          <w:szCs w:val="20"/>
          <w:lang w:val="es-ES_tradnl" w:eastAsia="es-MX"/>
        </w:rPr>
      </w:pPr>
    </w:p>
    <w:p w14:paraId="5EF70D54" w14:textId="77777777" w:rsidR="009A3AE4" w:rsidRPr="009A3AE4" w:rsidRDefault="009A3AE4" w:rsidP="009A3AE4">
      <w:pPr>
        <w:autoSpaceDE w:val="0"/>
        <w:autoSpaceDN w:val="0"/>
        <w:adjustRightInd w:val="0"/>
        <w:spacing w:line="240" w:lineRule="atLeast"/>
        <w:jc w:val="both"/>
        <w:rPr>
          <w:rFonts w:ascii="Montserrat" w:hAnsi="Montserrat" w:cs="Arial"/>
          <w:sz w:val="20"/>
          <w:szCs w:val="20"/>
          <w:lang w:val="es-ES_tradnl" w:eastAsia="es-MX"/>
        </w:rPr>
      </w:pPr>
      <w:r w:rsidRPr="009A3AE4">
        <w:rPr>
          <w:rFonts w:ascii="Montserrat" w:hAnsi="Montserrat" w:cs="Arial"/>
          <w:sz w:val="20"/>
          <w:szCs w:val="20"/>
          <w:lang w:val="es-ES_tradnl" w:eastAsia="es-MX"/>
        </w:rPr>
        <w:t xml:space="preserve">Que es deseo de mi representada participar en esta Invitación, por lo que se tiene pleno conocimiento de todas y cada una de las condiciones, especificaciones de la misma y </w:t>
      </w:r>
      <w:r w:rsidRPr="009A3AE4">
        <w:rPr>
          <w:rFonts w:ascii="Montserrat" w:hAnsi="Montserrat" w:cs="Arial"/>
          <w:b/>
          <w:sz w:val="20"/>
          <w:szCs w:val="20"/>
          <w:lang w:val="es-ES_tradnl" w:eastAsia="es-MX"/>
        </w:rPr>
        <w:t>Anexo Técnico</w:t>
      </w:r>
      <w:r w:rsidRPr="009A3AE4">
        <w:rPr>
          <w:rFonts w:ascii="Montserrat" w:hAnsi="Montserrat" w:cs="Arial"/>
          <w:sz w:val="20"/>
          <w:szCs w:val="20"/>
          <w:lang w:val="es-ES_tradnl" w:eastAsia="es-MX"/>
        </w:rPr>
        <w:t>, así como lo establecido en la junta de aclaraciones, manifestando mi aceptación.</w:t>
      </w:r>
    </w:p>
    <w:p w14:paraId="46C737BE" w14:textId="77777777" w:rsidR="009A3AE4" w:rsidRPr="009A3AE4" w:rsidRDefault="009A3AE4" w:rsidP="009A3AE4">
      <w:pPr>
        <w:autoSpaceDE w:val="0"/>
        <w:autoSpaceDN w:val="0"/>
        <w:adjustRightInd w:val="0"/>
        <w:spacing w:line="240" w:lineRule="atLeast"/>
        <w:jc w:val="both"/>
        <w:rPr>
          <w:rFonts w:ascii="Montserrat" w:hAnsi="Montserrat" w:cs="Arial"/>
          <w:sz w:val="10"/>
          <w:szCs w:val="10"/>
          <w:lang w:val="es-ES_tradnl" w:eastAsia="es-MX"/>
        </w:rPr>
      </w:pPr>
    </w:p>
    <w:p w14:paraId="63B240E6" w14:textId="77777777" w:rsidR="009A3AE4" w:rsidRPr="009A3AE4" w:rsidRDefault="009A3AE4" w:rsidP="009A3AE4">
      <w:pPr>
        <w:autoSpaceDE w:val="0"/>
        <w:autoSpaceDN w:val="0"/>
        <w:adjustRightInd w:val="0"/>
        <w:spacing w:line="240" w:lineRule="atLeast"/>
        <w:jc w:val="both"/>
        <w:rPr>
          <w:rFonts w:ascii="Montserrat" w:hAnsi="Montserrat" w:cs="Arial"/>
          <w:sz w:val="20"/>
          <w:szCs w:val="20"/>
          <w:lang w:val="es-ES_tradnl" w:eastAsia="es-MX"/>
        </w:rPr>
      </w:pPr>
      <w:r w:rsidRPr="009A3AE4">
        <w:rPr>
          <w:rFonts w:ascii="Montserrat" w:hAnsi="Montserrat" w:cs="Arial"/>
          <w:sz w:val="20"/>
          <w:szCs w:val="20"/>
          <w:lang w:val="es-ES_tradnl" w:eastAsia="es-MX"/>
        </w:rPr>
        <w:t>Asimismo, expreso que se conoce lo establecido por la Ley de Adquisiciones, Arrendamientos y Servicios del Sector Público y su Reglamento. De conformidad con lo anterior, se solicita se tenga por registrado a este licitante para la invitación en mención.</w:t>
      </w:r>
    </w:p>
    <w:p w14:paraId="48709F55"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 xml:space="preserve">A T E N T A M E N T E </w:t>
      </w:r>
    </w:p>
    <w:p w14:paraId="239D4950"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p>
    <w:p w14:paraId="641235D6"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___________________________________</w:t>
      </w:r>
    </w:p>
    <w:p w14:paraId="29A8404A"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b/>
          <w:smallCaps/>
          <w:sz w:val="20"/>
          <w:szCs w:val="20"/>
          <w:lang w:eastAsia="en-US"/>
        </w:rPr>
      </w:pPr>
      <w:r w:rsidRPr="009A3AE4">
        <w:rPr>
          <w:rFonts w:ascii="Montserrat" w:eastAsia="Calibri" w:hAnsi="Montserrat" w:cs="Arial"/>
          <w:b/>
          <w:smallCaps/>
          <w:sz w:val="20"/>
          <w:szCs w:val="20"/>
          <w:lang w:eastAsia="en-US"/>
        </w:rPr>
        <w:t>NOMBRE, CARGO Y FIRMA DEL REPRESENTANTE LEGAL DEL LICITANTE</w:t>
      </w:r>
    </w:p>
    <w:p w14:paraId="36B71FCA" w14:textId="77777777" w:rsidR="009A3AE4" w:rsidRPr="009A3AE4" w:rsidRDefault="009A3AE4" w:rsidP="009A3AE4">
      <w:pPr>
        <w:jc w:val="center"/>
        <w:rPr>
          <w:rFonts w:ascii="Montserrat" w:eastAsia="Calibri" w:hAnsi="Montserrat" w:cs="Arial"/>
          <w:b/>
          <w:sz w:val="20"/>
          <w:szCs w:val="20"/>
          <w:lang w:eastAsia="en-US"/>
        </w:rPr>
      </w:pPr>
    </w:p>
    <w:p w14:paraId="2A4B581C" w14:textId="77777777" w:rsidR="009A3AE4" w:rsidRPr="009A3AE4" w:rsidRDefault="009A3AE4" w:rsidP="009A3AE4">
      <w:pPr>
        <w:jc w:val="center"/>
        <w:rPr>
          <w:rFonts w:ascii="Montserrat" w:eastAsia="Calibri" w:hAnsi="Montserrat" w:cs="Arial"/>
          <w:b/>
          <w:sz w:val="20"/>
          <w:szCs w:val="20"/>
          <w:lang w:eastAsia="en-US"/>
        </w:rPr>
      </w:pPr>
    </w:p>
    <w:p w14:paraId="277FE7D7" w14:textId="77777777" w:rsidR="009A3AE4" w:rsidRPr="009A3AE4" w:rsidRDefault="009A3AE4" w:rsidP="009A3AE4">
      <w:pPr>
        <w:jc w:val="center"/>
        <w:rPr>
          <w:rFonts w:ascii="Montserrat" w:eastAsia="Calibri" w:hAnsi="Montserrat" w:cs="Arial"/>
          <w:b/>
          <w:sz w:val="20"/>
          <w:szCs w:val="20"/>
          <w:lang w:eastAsia="en-US"/>
        </w:rPr>
      </w:pPr>
    </w:p>
    <w:p w14:paraId="70EDE963" w14:textId="77777777" w:rsidR="009A3AE4" w:rsidRPr="009A3AE4" w:rsidRDefault="009A3AE4" w:rsidP="009A3AE4">
      <w:pPr>
        <w:jc w:val="center"/>
        <w:rPr>
          <w:rFonts w:ascii="Montserrat" w:eastAsia="Calibri" w:hAnsi="Montserrat" w:cs="Arial"/>
          <w:b/>
          <w:sz w:val="20"/>
          <w:szCs w:val="20"/>
          <w:lang w:eastAsia="en-US"/>
        </w:rPr>
      </w:pPr>
    </w:p>
    <w:p w14:paraId="721F6356" w14:textId="77777777" w:rsidR="009A3AE4" w:rsidRPr="009A3AE4" w:rsidRDefault="009A3AE4" w:rsidP="009A3AE4">
      <w:pPr>
        <w:jc w:val="center"/>
        <w:rPr>
          <w:rFonts w:ascii="Montserrat" w:eastAsia="Calibri" w:hAnsi="Montserrat" w:cs="Arial"/>
          <w:b/>
          <w:sz w:val="20"/>
          <w:szCs w:val="20"/>
          <w:lang w:eastAsia="en-US"/>
        </w:rPr>
      </w:pPr>
    </w:p>
    <w:p w14:paraId="3932DB7F" w14:textId="77777777" w:rsidR="009A3AE4" w:rsidRPr="009A3AE4" w:rsidRDefault="009A3AE4" w:rsidP="009A3AE4">
      <w:pPr>
        <w:jc w:val="center"/>
        <w:rPr>
          <w:rFonts w:ascii="Montserrat" w:eastAsia="Calibri" w:hAnsi="Montserrat" w:cs="Arial"/>
          <w:b/>
          <w:sz w:val="20"/>
          <w:szCs w:val="20"/>
          <w:lang w:eastAsia="en-US"/>
        </w:rPr>
      </w:pPr>
    </w:p>
    <w:p w14:paraId="6F1B5759" w14:textId="77777777" w:rsidR="009A3AE4" w:rsidRPr="009A3AE4" w:rsidRDefault="009A3AE4" w:rsidP="009A3AE4">
      <w:pPr>
        <w:jc w:val="center"/>
        <w:rPr>
          <w:rFonts w:ascii="Montserrat" w:eastAsia="Calibri" w:hAnsi="Montserrat" w:cs="Arial"/>
          <w:b/>
          <w:sz w:val="20"/>
          <w:szCs w:val="20"/>
          <w:lang w:eastAsia="en-US"/>
        </w:rPr>
      </w:pPr>
    </w:p>
    <w:p w14:paraId="06F2E4BA" w14:textId="77777777" w:rsidR="009A3AE4" w:rsidRPr="009A3AE4" w:rsidRDefault="009A3AE4" w:rsidP="009A3AE4">
      <w:pPr>
        <w:jc w:val="center"/>
        <w:rPr>
          <w:rFonts w:ascii="Montserrat" w:eastAsia="Calibri" w:hAnsi="Montserrat" w:cs="Arial"/>
          <w:b/>
          <w:sz w:val="20"/>
          <w:szCs w:val="20"/>
          <w:lang w:eastAsia="en-US"/>
        </w:rPr>
      </w:pPr>
    </w:p>
    <w:p w14:paraId="2F3D5C8F" w14:textId="77777777" w:rsidR="009A3AE4" w:rsidRPr="009A3AE4" w:rsidRDefault="009A3AE4" w:rsidP="009A3AE4">
      <w:pPr>
        <w:jc w:val="center"/>
        <w:rPr>
          <w:rFonts w:ascii="Montserrat" w:eastAsia="Calibri" w:hAnsi="Montserrat" w:cs="Arial"/>
          <w:b/>
          <w:sz w:val="20"/>
          <w:szCs w:val="20"/>
          <w:lang w:eastAsia="en-US"/>
        </w:rPr>
      </w:pPr>
    </w:p>
    <w:p w14:paraId="60149B23" w14:textId="6270C1C1" w:rsidR="009A3AE4" w:rsidRDefault="009A3AE4" w:rsidP="009A3AE4">
      <w:pPr>
        <w:jc w:val="center"/>
        <w:rPr>
          <w:rFonts w:ascii="Montserrat" w:eastAsia="Calibri" w:hAnsi="Montserrat" w:cs="Arial"/>
          <w:b/>
          <w:sz w:val="20"/>
          <w:szCs w:val="20"/>
          <w:lang w:eastAsia="en-US"/>
        </w:rPr>
      </w:pPr>
    </w:p>
    <w:p w14:paraId="1AC5EE92" w14:textId="77777777" w:rsidR="00037131" w:rsidRDefault="00037131" w:rsidP="009A3AE4">
      <w:pPr>
        <w:jc w:val="center"/>
        <w:rPr>
          <w:rFonts w:ascii="Montserrat" w:eastAsia="Calibri" w:hAnsi="Montserrat" w:cs="Arial"/>
          <w:b/>
          <w:sz w:val="20"/>
          <w:szCs w:val="20"/>
          <w:lang w:eastAsia="en-US"/>
        </w:rPr>
      </w:pPr>
    </w:p>
    <w:p w14:paraId="290F9F41" w14:textId="575D446C" w:rsidR="009A3AE4" w:rsidRDefault="009A3AE4" w:rsidP="009A3AE4">
      <w:pPr>
        <w:jc w:val="center"/>
        <w:rPr>
          <w:rFonts w:ascii="Montserrat" w:eastAsia="Calibri" w:hAnsi="Montserrat" w:cs="Arial"/>
          <w:b/>
          <w:sz w:val="20"/>
          <w:szCs w:val="20"/>
          <w:lang w:eastAsia="en-US"/>
        </w:rPr>
      </w:pPr>
    </w:p>
    <w:p w14:paraId="3016CBD6" w14:textId="75969A18" w:rsidR="009A3AE4" w:rsidRDefault="009A3AE4" w:rsidP="009A3AE4">
      <w:pPr>
        <w:jc w:val="center"/>
        <w:rPr>
          <w:rFonts w:ascii="Montserrat" w:eastAsia="Calibri" w:hAnsi="Montserrat" w:cs="Arial"/>
          <w:b/>
          <w:sz w:val="20"/>
          <w:szCs w:val="20"/>
          <w:lang w:eastAsia="en-US"/>
        </w:rPr>
      </w:pPr>
    </w:p>
    <w:p w14:paraId="2DA28441" w14:textId="77777777" w:rsidR="009A3AE4" w:rsidRPr="009A3AE4" w:rsidRDefault="009A3AE4" w:rsidP="009A3AE4">
      <w:pPr>
        <w:jc w:val="center"/>
        <w:rPr>
          <w:rFonts w:ascii="Montserrat" w:eastAsia="Calibri" w:hAnsi="Montserrat" w:cs="Arial"/>
          <w:b/>
          <w:sz w:val="20"/>
          <w:szCs w:val="20"/>
          <w:lang w:eastAsia="en-US"/>
        </w:rPr>
      </w:pPr>
    </w:p>
    <w:p w14:paraId="1190689B" w14:textId="77777777" w:rsidR="009A3AE4" w:rsidRPr="009A3AE4" w:rsidRDefault="009A3AE4" w:rsidP="009A3AE4">
      <w:pPr>
        <w:jc w:val="center"/>
        <w:rPr>
          <w:rFonts w:ascii="Montserrat" w:eastAsia="Calibri" w:hAnsi="Montserrat" w:cs="Arial"/>
          <w:b/>
          <w:sz w:val="20"/>
          <w:szCs w:val="20"/>
          <w:lang w:eastAsia="en-US"/>
        </w:rPr>
      </w:pPr>
      <w:r w:rsidRPr="009A3AE4">
        <w:rPr>
          <w:rFonts w:ascii="Montserrat" w:eastAsia="Calibri" w:hAnsi="Montserrat" w:cs="Arial"/>
          <w:b/>
          <w:sz w:val="20"/>
          <w:szCs w:val="20"/>
          <w:lang w:eastAsia="en-US"/>
        </w:rPr>
        <w:lastRenderedPageBreak/>
        <w:t>FORMATO 8</w:t>
      </w:r>
    </w:p>
    <w:p w14:paraId="6C09C272" w14:textId="77777777" w:rsidR="009A3AE4" w:rsidRPr="009A3AE4" w:rsidRDefault="009A3AE4" w:rsidP="009A3AE4">
      <w:pPr>
        <w:jc w:val="center"/>
        <w:rPr>
          <w:rFonts w:ascii="Montserrat" w:eastAsia="Calibri" w:hAnsi="Montserrat" w:cs="Arial"/>
          <w:b/>
          <w:sz w:val="20"/>
          <w:szCs w:val="20"/>
          <w:lang w:eastAsia="en-US"/>
        </w:rPr>
      </w:pPr>
      <w:r w:rsidRPr="009A3AE4">
        <w:rPr>
          <w:rFonts w:ascii="Montserrat" w:eastAsia="Calibri" w:hAnsi="Montserrat" w:cs="Arial"/>
          <w:b/>
          <w:sz w:val="20"/>
          <w:szCs w:val="20"/>
          <w:lang w:eastAsia="en-US"/>
        </w:rPr>
        <w:t>CONOCIMIENTO DE ACEPTACIÓN DE QUE SE TENDRÁ COMO NO ENVIADA SU PROPOSICIÓN, CUANDO EL ARCHIVO ELECTRÓNICO NO PUEDA ABRIRSE POR TENER ALGÚN VIRUS INFORMÁTICO O POR OTRA CAUSA AJENA.</w:t>
      </w:r>
    </w:p>
    <w:p w14:paraId="4D757BD6" w14:textId="77777777" w:rsidR="009A3AE4" w:rsidRPr="009A3AE4" w:rsidRDefault="009A3AE4" w:rsidP="009A3AE4">
      <w:pPr>
        <w:spacing w:after="200" w:line="360" w:lineRule="auto"/>
        <w:jc w:val="center"/>
        <w:rPr>
          <w:rFonts w:ascii="Montserrat" w:hAnsi="Montserrat" w:cs="Arial"/>
          <w:sz w:val="20"/>
          <w:szCs w:val="20"/>
          <w:lang w:val="es-ES_tradnl" w:eastAsia="es-MX"/>
        </w:rPr>
      </w:pPr>
      <w:r w:rsidRPr="009A3AE4">
        <w:rPr>
          <w:rFonts w:ascii="Montserrat" w:hAnsi="Montserrat" w:cs="Arial"/>
          <w:sz w:val="20"/>
          <w:szCs w:val="20"/>
          <w:lang w:val="es-ES_tradnl" w:eastAsia="es-MX"/>
        </w:rPr>
        <w:t>(PAPEL MEMBRETADO DEL LICITANTE)</w:t>
      </w:r>
    </w:p>
    <w:p w14:paraId="2F1C944A"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w:t>
      </w:r>
    </w:p>
    <w:p w14:paraId="7671A2A9"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007A2E0D" w14:textId="633B6D82"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ABIERTA ELECTRÓNICA NO. </w:t>
      </w:r>
      <w:r w:rsidR="00037131" w:rsidRPr="00D63C44">
        <w:rPr>
          <w:rFonts w:ascii="Montserrat" w:hAnsi="Montserrat"/>
          <w:b/>
          <w:sz w:val="18"/>
          <w:szCs w:val="18"/>
          <w:lang w:val="da-DK"/>
        </w:rPr>
        <w:t>IA</w:t>
      </w:r>
      <w:r w:rsidR="00037131" w:rsidRPr="00D63C44">
        <w:rPr>
          <w:rFonts w:ascii="Montserrat" w:eastAsia="Calibri" w:hAnsi="Montserrat" w:cs="Arial"/>
          <w:b/>
          <w:smallCaps/>
          <w:sz w:val="18"/>
          <w:szCs w:val="18"/>
          <w:lang w:eastAsia="en-US"/>
        </w:rPr>
        <w:t>-12-NBU-012NBU999-I-</w:t>
      </w:r>
      <w:r w:rsidR="00D63C44" w:rsidRPr="00D63C44">
        <w:rPr>
          <w:rFonts w:ascii="Montserrat" w:eastAsia="Calibri" w:hAnsi="Montserrat" w:cs="Arial"/>
          <w:b/>
          <w:smallCaps/>
          <w:sz w:val="18"/>
          <w:szCs w:val="18"/>
          <w:lang w:eastAsia="en-US"/>
        </w:rPr>
        <w:t>16</w:t>
      </w:r>
      <w:r w:rsidR="00037131" w:rsidRPr="00D63C44">
        <w:rPr>
          <w:rFonts w:ascii="Montserrat" w:eastAsia="Calibri" w:hAnsi="Montserrat" w:cs="Arial"/>
          <w:b/>
          <w:smallCaps/>
          <w:sz w:val="18"/>
          <w:szCs w:val="18"/>
          <w:lang w:eastAsia="en-US"/>
        </w:rPr>
        <w:t>-2023</w:t>
      </w:r>
    </w:p>
    <w:p w14:paraId="6A45578D"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p>
    <w:p w14:paraId="013CAA39"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r w:rsidRPr="009A3AE4">
        <w:rPr>
          <w:rFonts w:ascii="Montserrat" w:hAnsi="Montserrat" w:cs="Arial"/>
          <w:b/>
          <w:bCs/>
          <w:sz w:val="20"/>
          <w:szCs w:val="20"/>
        </w:rPr>
        <w:t xml:space="preserve">HOSPITAL REGIONAL DE ALTA ESPECIALIDAD DE IXTAPALUCA </w:t>
      </w:r>
    </w:p>
    <w:p w14:paraId="0F5AFE2A" w14:textId="77777777" w:rsidR="009A3AE4" w:rsidRPr="009A3AE4" w:rsidRDefault="009A3AE4" w:rsidP="009A3AE4">
      <w:pPr>
        <w:keepNext/>
        <w:keepLines/>
        <w:spacing w:line="360" w:lineRule="auto"/>
        <w:outlineLvl w:val="0"/>
        <w:rPr>
          <w:rFonts w:ascii="Montserrat" w:hAnsi="Montserrat" w:cs="Arial"/>
          <w:b/>
          <w:bCs/>
          <w:sz w:val="20"/>
          <w:szCs w:val="20"/>
          <w:lang w:eastAsia="en-US"/>
        </w:rPr>
      </w:pPr>
      <w:r w:rsidRPr="009A3AE4">
        <w:rPr>
          <w:rFonts w:ascii="Montserrat" w:hAnsi="Montserrat" w:cs="Arial"/>
          <w:b/>
          <w:bCs/>
          <w:sz w:val="20"/>
          <w:szCs w:val="20"/>
          <w:lang w:eastAsia="en-US"/>
        </w:rPr>
        <w:t>PRESENTE</w:t>
      </w:r>
    </w:p>
    <w:p w14:paraId="30D5403E" w14:textId="77777777" w:rsidR="009A3AE4" w:rsidRPr="009A3AE4" w:rsidRDefault="009A3AE4" w:rsidP="009A3AE4">
      <w:pPr>
        <w:tabs>
          <w:tab w:val="num" w:pos="0"/>
          <w:tab w:val="left" w:pos="900"/>
          <w:tab w:val="left" w:pos="2835"/>
        </w:tabs>
        <w:autoSpaceDE w:val="0"/>
        <w:autoSpaceDN w:val="0"/>
        <w:adjustRightInd w:val="0"/>
        <w:spacing w:after="200" w:line="360" w:lineRule="auto"/>
        <w:jc w:val="both"/>
        <w:rPr>
          <w:rFonts w:ascii="Montserrat" w:eastAsia="Calibri" w:hAnsi="Montserrat" w:cs="Arial"/>
          <w:sz w:val="20"/>
          <w:szCs w:val="20"/>
          <w:lang w:eastAsia="en-US"/>
        </w:rPr>
      </w:pPr>
    </w:p>
    <w:p w14:paraId="000E453C" w14:textId="77777777" w:rsidR="009A3AE4" w:rsidRPr="009A3AE4" w:rsidRDefault="009A3AE4" w:rsidP="009A3AE4">
      <w:pPr>
        <w:spacing w:after="200" w:line="240" w:lineRule="atLeast"/>
        <w:jc w:val="both"/>
        <w:rPr>
          <w:rFonts w:ascii="Montserrat" w:eastAsia="Calibri" w:hAnsi="Montserrat" w:cs="Arial"/>
          <w:sz w:val="20"/>
          <w:szCs w:val="20"/>
          <w:lang w:eastAsia="en-US"/>
        </w:rPr>
      </w:pPr>
      <w:r w:rsidRPr="009A3AE4">
        <w:rPr>
          <w:rFonts w:ascii="Montserrat" w:eastAsia="Calibri" w:hAnsi="Montserrat" w:cs="Arial"/>
          <w:sz w:val="20"/>
          <w:szCs w:val="20"/>
          <w:lang w:eastAsia="en-US"/>
        </w:rPr>
        <w:t>C. __________________ de la empresa y/o persona física ____________________________manifiesto que se tendrá como no presentada mi propuesta y, en su caso, la documentación requerida, cuando el archivo electrónico en el que contenga las proposiciones técnica y económica y/o demás información no pueda abrirse por tener algún virus informático o por otra causa ajena a este Hospital, en términos de los dispuesto por el numeral 29 del “Acuerdo por el que se establecen las disposiciones que deberán observar para la utilización del sistema electrónico de información pública y gubernamental, denominado CompraNet”.</w:t>
      </w:r>
    </w:p>
    <w:p w14:paraId="3E82BB31" w14:textId="77777777" w:rsidR="009A3AE4" w:rsidRPr="009A3AE4" w:rsidRDefault="009A3AE4" w:rsidP="009A3AE4">
      <w:pPr>
        <w:tabs>
          <w:tab w:val="num" w:pos="0"/>
          <w:tab w:val="left" w:pos="900"/>
          <w:tab w:val="left" w:pos="2835"/>
        </w:tabs>
        <w:autoSpaceDE w:val="0"/>
        <w:autoSpaceDN w:val="0"/>
        <w:adjustRightInd w:val="0"/>
        <w:spacing w:after="200" w:line="360" w:lineRule="auto"/>
        <w:jc w:val="both"/>
        <w:rPr>
          <w:rFonts w:ascii="Montserrat" w:eastAsia="Calibri" w:hAnsi="Montserrat" w:cs="Arial"/>
          <w:sz w:val="20"/>
          <w:szCs w:val="20"/>
          <w:lang w:eastAsia="en-US"/>
        </w:rPr>
      </w:pPr>
    </w:p>
    <w:p w14:paraId="38542553" w14:textId="77777777" w:rsidR="009A3AE4" w:rsidRPr="009A3AE4" w:rsidRDefault="009A3AE4" w:rsidP="009A3AE4">
      <w:pPr>
        <w:spacing w:after="200" w:line="360" w:lineRule="auto"/>
        <w:rPr>
          <w:rFonts w:ascii="Montserrat" w:eastAsia="Calibri" w:hAnsi="Montserrat" w:cs="Arial"/>
          <w:b/>
          <w:smallCaps/>
          <w:sz w:val="20"/>
          <w:szCs w:val="20"/>
          <w:lang w:eastAsia="en-US"/>
        </w:rPr>
      </w:pPr>
    </w:p>
    <w:p w14:paraId="0F28BAD8" w14:textId="77777777" w:rsidR="009A3AE4" w:rsidRPr="009A3AE4" w:rsidRDefault="009A3AE4" w:rsidP="009A3AE4">
      <w:pPr>
        <w:spacing w:after="200" w:line="360" w:lineRule="auto"/>
        <w:rPr>
          <w:rFonts w:ascii="Montserrat" w:eastAsia="Calibri" w:hAnsi="Montserrat" w:cs="Arial"/>
          <w:b/>
          <w:sz w:val="20"/>
          <w:szCs w:val="20"/>
          <w:lang w:eastAsia="en-US"/>
        </w:rPr>
      </w:pPr>
    </w:p>
    <w:p w14:paraId="2894B435" w14:textId="77777777" w:rsidR="009A3AE4" w:rsidRPr="009A3AE4" w:rsidRDefault="009A3AE4" w:rsidP="009A3AE4">
      <w:pPr>
        <w:spacing w:after="200" w:line="360" w:lineRule="auto"/>
        <w:jc w:val="center"/>
        <w:rPr>
          <w:rFonts w:ascii="Montserrat" w:eastAsia="Calibri" w:hAnsi="Montserrat" w:cs="Arial"/>
          <w:b/>
          <w:sz w:val="20"/>
          <w:szCs w:val="20"/>
          <w:lang w:eastAsia="en-US"/>
        </w:rPr>
      </w:pPr>
      <w:r w:rsidRPr="009A3AE4">
        <w:rPr>
          <w:rFonts w:ascii="Montserrat" w:eastAsia="Calibri" w:hAnsi="Montserrat" w:cs="Arial"/>
          <w:b/>
          <w:sz w:val="20"/>
          <w:szCs w:val="20"/>
          <w:lang w:eastAsia="en-US"/>
        </w:rPr>
        <w:t>A T E N T A M E N T E</w:t>
      </w:r>
    </w:p>
    <w:p w14:paraId="6BD21085" w14:textId="77777777" w:rsidR="009A3AE4" w:rsidRPr="009A3AE4" w:rsidRDefault="009A3AE4" w:rsidP="009A3AE4">
      <w:pPr>
        <w:spacing w:after="200" w:line="360" w:lineRule="auto"/>
        <w:jc w:val="center"/>
        <w:rPr>
          <w:rFonts w:ascii="Montserrat" w:eastAsia="Calibri" w:hAnsi="Montserrat" w:cs="Arial"/>
          <w:b/>
          <w:sz w:val="20"/>
          <w:szCs w:val="20"/>
          <w:lang w:eastAsia="en-US"/>
        </w:rPr>
      </w:pPr>
    </w:p>
    <w:p w14:paraId="74D0B227"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_____________________________________</w:t>
      </w:r>
    </w:p>
    <w:p w14:paraId="054F7B7B" w14:textId="77777777" w:rsidR="009A3AE4" w:rsidRPr="009A3AE4" w:rsidRDefault="009A3AE4" w:rsidP="009A3AE4">
      <w:pPr>
        <w:spacing w:line="360" w:lineRule="auto"/>
        <w:jc w:val="center"/>
        <w:rPr>
          <w:rFonts w:ascii="Montserrat" w:eastAsia="Calibri" w:hAnsi="Montserrat" w:cs="Arial"/>
          <w:b/>
          <w:smallCaps/>
          <w:sz w:val="20"/>
          <w:szCs w:val="20"/>
          <w:lang w:eastAsia="en-US"/>
        </w:rPr>
      </w:pPr>
      <w:r w:rsidRPr="009A3AE4">
        <w:rPr>
          <w:rFonts w:ascii="Montserrat" w:eastAsia="Calibri" w:hAnsi="Montserrat" w:cs="Arial"/>
          <w:b/>
          <w:smallCaps/>
          <w:sz w:val="20"/>
          <w:szCs w:val="20"/>
          <w:lang w:eastAsia="en-US"/>
        </w:rPr>
        <w:t>NOMBRE, CARGO Y FIRMA DEL REPRESENTANTE LEGAL DEL LICITANTE</w:t>
      </w:r>
    </w:p>
    <w:p w14:paraId="5540D428"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3317DE65" w14:textId="7E6B43F1"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741A6DEF" w14:textId="34F84D8E"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34C4116F" w14:textId="60DDA8C9"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32A12294"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35BB96B1"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7890E182"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692836EE"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46D0284B" w14:textId="77777777" w:rsidR="009A3AE4" w:rsidRPr="009A3AE4" w:rsidRDefault="009A3AE4" w:rsidP="009A3AE4">
      <w:pPr>
        <w:jc w:val="center"/>
        <w:rPr>
          <w:rFonts w:ascii="Montserrat" w:eastAsia="Calibri" w:hAnsi="Montserrat"/>
          <w:b/>
          <w:bCs/>
          <w:sz w:val="20"/>
          <w:szCs w:val="20"/>
          <w:lang w:val="es-ES_tradnl" w:eastAsia="es-MX"/>
        </w:rPr>
      </w:pPr>
      <w:r w:rsidRPr="009A3AE4">
        <w:rPr>
          <w:rFonts w:ascii="Montserrat" w:eastAsia="Calibri" w:hAnsi="Montserrat"/>
          <w:b/>
          <w:sz w:val="20"/>
          <w:szCs w:val="20"/>
          <w:lang w:val="es-ES_tradnl" w:eastAsia="es-MX"/>
        </w:rPr>
        <w:lastRenderedPageBreak/>
        <w:t>FORMATO</w:t>
      </w:r>
      <w:r w:rsidRPr="009A3AE4">
        <w:rPr>
          <w:rFonts w:ascii="Montserrat" w:eastAsia="Calibri" w:hAnsi="Montserrat"/>
          <w:b/>
          <w:bCs/>
          <w:sz w:val="20"/>
          <w:szCs w:val="20"/>
          <w:lang w:val="es-ES_tradnl" w:eastAsia="es-MX"/>
        </w:rPr>
        <w:t xml:space="preserve"> 9</w:t>
      </w:r>
    </w:p>
    <w:p w14:paraId="3AA6AB4D" w14:textId="77777777" w:rsidR="009A3AE4" w:rsidRPr="009A3AE4" w:rsidRDefault="009A3AE4" w:rsidP="009A3AE4">
      <w:pPr>
        <w:jc w:val="center"/>
        <w:rPr>
          <w:rFonts w:ascii="Montserrat" w:eastAsia="Calibri" w:hAnsi="Montserrat"/>
          <w:b/>
          <w:sz w:val="20"/>
          <w:szCs w:val="20"/>
          <w:lang w:val="es-ES_tradnl" w:eastAsia="es-MX"/>
        </w:rPr>
      </w:pPr>
      <w:r w:rsidRPr="009A3AE4">
        <w:rPr>
          <w:rFonts w:ascii="Montserrat" w:eastAsia="Calibri" w:hAnsi="Montserrat"/>
          <w:b/>
          <w:bCs/>
          <w:sz w:val="20"/>
          <w:szCs w:val="20"/>
          <w:lang w:val="es-ES_tradnl" w:eastAsia="es-MX"/>
        </w:rPr>
        <w:t>PROPUESTA TÉCNICA</w:t>
      </w:r>
    </w:p>
    <w:p w14:paraId="27066B96" w14:textId="77777777" w:rsidR="009A3AE4" w:rsidRPr="009A3AE4" w:rsidRDefault="009A3AE4" w:rsidP="009A3AE4">
      <w:pPr>
        <w:spacing w:after="200" w:line="360" w:lineRule="auto"/>
        <w:jc w:val="center"/>
        <w:rPr>
          <w:rFonts w:ascii="Montserrat" w:hAnsi="Montserrat" w:cs="Arial"/>
          <w:sz w:val="20"/>
          <w:szCs w:val="20"/>
          <w:lang w:val="es-ES_tradnl" w:eastAsia="es-MX"/>
        </w:rPr>
      </w:pPr>
      <w:r w:rsidRPr="009A3AE4">
        <w:rPr>
          <w:rFonts w:ascii="Montserrat" w:hAnsi="Montserrat" w:cs="Arial"/>
          <w:sz w:val="20"/>
          <w:szCs w:val="20"/>
          <w:lang w:val="es-ES_tradnl" w:eastAsia="es-MX"/>
        </w:rPr>
        <w:t>(PAPEL MEMBRETADO DEL LICITANTE)</w:t>
      </w:r>
    </w:p>
    <w:p w14:paraId="3C5A1F53" w14:textId="77777777" w:rsidR="009A3AE4" w:rsidRPr="009A3AE4" w:rsidRDefault="009A3AE4" w:rsidP="009A3AE4">
      <w:pPr>
        <w:autoSpaceDE w:val="0"/>
        <w:autoSpaceDN w:val="0"/>
        <w:adjustRightInd w:val="0"/>
        <w:ind w:left="426" w:right="15"/>
        <w:jc w:val="both"/>
        <w:rPr>
          <w:rFonts w:ascii="Montserrat" w:hAnsi="Montserrat" w:cs="Arial"/>
          <w:b/>
          <w:bCs/>
          <w:sz w:val="2"/>
          <w:szCs w:val="2"/>
          <w:lang w:val="es-ES_tradnl" w:eastAsia="es-MX"/>
        </w:rPr>
      </w:pPr>
    </w:p>
    <w:p w14:paraId="68709814"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hAnsi="Montserrat" w:cs="Arial"/>
          <w:b/>
          <w:bCs/>
          <w:sz w:val="20"/>
          <w:szCs w:val="20"/>
          <w:lang w:val="es-ES_tradnl" w:eastAsia="es-MX"/>
        </w:rPr>
        <w:t xml:space="preserve">        </w:t>
      </w:r>
      <w:r w:rsidRPr="009A3AE4">
        <w:rPr>
          <w:rFonts w:ascii="Montserrat" w:eastAsia="Calibri" w:hAnsi="Montserrat" w:cs="Arial"/>
          <w:b/>
          <w:smallCaps/>
          <w:sz w:val="18"/>
          <w:szCs w:val="18"/>
          <w:lang w:eastAsia="en-US"/>
        </w:rPr>
        <w:t>LUGAR Y FECHA DE EXPEDICIÓN: _______________</w:t>
      </w:r>
    </w:p>
    <w:p w14:paraId="42872ACE"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53FECA92" w14:textId="0437AF6E" w:rsidR="009A3AE4" w:rsidRDefault="009A3AE4" w:rsidP="009A3AE4">
      <w:pPr>
        <w:jc w:val="right"/>
        <w:rPr>
          <w:rFonts w:ascii="Montserrat" w:eastAsia="Calibri" w:hAnsi="Montserrat" w:cs="Arial"/>
          <w:b/>
          <w:smallCaps/>
          <w:color w:val="FF0000"/>
          <w:sz w:val="18"/>
          <w:szCs w:val="18"/>
          <w:lang w:eastAsia="en-US"/>
        </w:rPr>
      </w:pPr>
      <w:r w:rsidRPr="009A3AE4">
        <w:rPr>
          <w:rFonts w:ascii="Montserrat" w:eastAsia="Calibri" w:hAnsi="Montserrat" w:cs="Arial"/>
          <w:b/>
          <w:smallCaps/>
          <w:sz w:val="18"/>
          <w:szCs w:val="18"/>
          <w:lang w:eastAsia="en-US"/>
        </w:rPr>
        <w:t xml:space="preserve">ABIERTA ELECTRÓNICA NO. </w:t>
      </w:r>
      <w:r w:rsidR="00037131" w:rsidRPr="00D63C44">
        <w:rPr>
          <w:rFonts w:ascii="Montserrat" w:hAnsi="Montserrat"/>
          <w:b/>
          <w:sz w:val="18"/>
          <w:szCs w:val="18"/>
          <w:lang w:val="da-DK"/>
        </w:rPr>
        <w:t>IA</w:t>
      </w:r>
      <w:r w:rsidR="00037131" w:rsidRPr="00D63C44">
        <w:rPr>
          <w:rFonts w:ascii="Montserrat" w:eastAsia="Calibri" w:hAnsi="Montserrat" w:cs="Arial"/>
          <w:b/>
          <w:smallCaps/>
          <w:sz w:val="18"/>
          <w:szCs w:val="18"/>
          <w:lang w:eastAsia="en-US"/>
        </w:rPr>
        <w:t>-12-NBU-012NBU999-I-</w:t>
      </w:r>
      <w:r w:rsidR="00D63C44" w:rsidRPr="00D63C44">
        <w:rPr>
          <w:rFonts w:ascii="Montserrat" w:eastAsia="Calibri" w:hAnsi="Montserrat" w:cs="Arial"/>
          <w:b/>
          <w:smallCaps/>
          <w:sz w:val="18"/>
          <w:szCs w:val="18"/>
          <w:lang w:eastAsia="en-US"/>
        </w:rPr>
        <w:t>16</w:t>
      </w:r>
      <w:r w:rsidR="00037131" w:rsidRPr="00D63C44">
        <w:rPr>
          <w:rFonts w:ascii="Montserrat" w:eastAsia="Calibri" w:hAnsi="Montserrat" w:cs="Arial"/>
          <w:b/>
          <w:smallCaps/>
          <w:sz w:val="18"/>
          <w:szCs w:val="18"/>
          <w:lang w:eastAsia="en-US"/>
        </w:rPr>
        <w:t>-2023</w:t>
      </w:r>
    </w:p>
    <w:p w14:paraId="0D591A5C" w14:textId="77777777" w:rsidR="009A3AE4" w:rsidRPr="009A3AE4" w:rsidRDefault="009A3AE4" w:rsidP="009A3AE4">
      <w:pPr>
        <w:jc w:val="right"/>
        <w:rPr>
          <w:rFonts w:ascii="Montserrat" w:eastAsia="Calibri" w:hAnsi="Montserrat" w:cs="Arial"/>
          <w:b/>
          <w:sz w:val="10"/>
          <w:szCs w:val="10"/>
          <w:lang w:eastAsia="en-US"/>
        </w:rPr>
      </w:pPr>
    </w:p>
    <w:p w14:paraId="70AE1EAC" w14:textId="77777777" w:rsidR="009A3AE4" w:rsidRPr="009A3AE4" w:rsidRDefault="009A3AE4" w:rsidP="009A3AE4">
      <w:pPr>
        <w:rPr>
          <w:rFonts w:ascii="Montserrat" w:eastAsia="Calibri" w:hAnsi="Montserrat" w:cs="Arial"/>
          <w:b/>
          <w:sz w:val="22"/>
          <w:szCs w:val="22"/>
        </w:rPr>
      </w:pPr>
      <w:r w:rsidRPr="009A3AE4">
        <w:rPr>
          <w:rFonts w:ascii="Montserrat" w:eastAsia="Calibri" w:hAnsi="Montserrat" w:cs="Arial"/>
          <w:b/>
          <w:sz w:val="22"/>
          <w:szCs w:val="22"/>
        </w:rPr>
        <w:t>HOSPITAL REGIONAL DE ALTA ESPECIALIDAD DE IXTAPALUCA</w:t>
      </w:r>
    </w:p>
    <w:p w14:paraId="62DBB24E" w14:textId="77777777" w:rsidR="009A3AE4" w:rsidRPr="009A3AE4" w:rsidRDefault="009A3AE4" w:rsidP="009A3AE4">
      <w:pPr>
        <w:rPr>
          <w:rFonts w:ascii="Montserrat" w:eastAsia="Calibri" w:hAnsi="Montserrat" w:cs="Arial"/>
          <w:b/>
          <w:sz w:val="22"/>
          <w:szCs w:val="22"/>
        </w:rPr>
      </w:pPr>
      <w:r w:rsidRPr="009A3AE4">
        <w:rPr>
          <w:rFonts w:ascii="Montserrat" w:eastAsia="Calibri" w:hAnsi="Montserrat" w:cs="Arial"/>
          <w:b/>
          <w:sz w:val="22"/>
          <w:szCs w:val="22"/>
          <w:lang w:eastAsia="en-US"/>
        </w:rPr>
        <w:t>PRESENTE</w:t>
      </w:r>
    </w:p>
    <w:p w14:paraId="21544410" w14:textId="77777777" w:rsidR="009A3AE4" w:rsidRPr="009A3AE4" w:rsidRDefault="009A3AE4" w:rsidP="009A3AE4">
      <w:pPr>
        <w:autoSpaceDE w:val="0"/>
        <w:autoSpaceDN w:val="0"/>
        <w:adjustRightInd w:val="0"/>
        <w:ind w:right="15"/>
        <w:jc w:val="both"/>
        <w:rPr>
          <w:rFonts w:ascii="Montserrat" w:hAnsi="Montserrat" w:cs="Arial"/>
          <w:sz w:val="20"/>
          <w:szCs w:val="20"/>
          <w:lang w:val="es-ES_tradnl" w:eastAsia="es-MX"/>
        </w:rPr>
      </w:pPr>
    </w:p>
    <w:p w14:paraId="38C3D89A" w14:textId="77777777" w:rsidR="009A3AE4" w:rsidRPr="009A3AE4" w:rsidRDefault="009A3AE4" w:rsidP="009A3AE4">
      <w:pPr>
        <w:autoSpaceDE w:val="0"/>
        <w:autoSpaceDN w:val="0"/>
        <w:adjustRightInd w:val="0"/>
        <w:ind w:right="15"/>
        <w:jc w:val="both"/>
        <w:rPr>
          <w:rFonts w:ascii="Montserrat" w:hAnsi="Montserrat" w:cs="Arial"/>
          <w:sz w:val="20"/>
          <w:szCs w:val="20"/>
          <w:u w:val="single"/>
          <w:lang w:val="es-ES_tradnl" w:eastAsia="es-MX"/>
        </w:rPr>
      </w:pPr>
      <w:r w:rsidRPr="009A3AE4">
        <w:rPr>
          <w:rFonts w:ascii="Montserrat" w:hAnsi="Montserrat" w:cs="Arial"/>
          <w:sz w:val="20"/>
          <w:szCs w:val="20"/>
          <w:lang w:val="es-ES_tradnl" w:eastAsia="es-MX"/>
        </w:rPr>
        <w:t>Proposición técnica presentada por: (</w:t>
      </w:r>
      <w:r w:rsidRPr="009A3AE4">
        <w:rPr>
          <w:rFonts w:ascii="Montserrat" w:hAnsi="Montserrat" w:cs="Arial"/>
          <w:sz w:val="20"/>
          <w:szCs w:val="20"/>
          <w:u w:val="single"/>
          <w:lang w:val="es-ES_tradnl" w:eastAsia="es-MX"/>
        </w:rPr>
        <w:t>NOMBRE O RAZÓN SOCIAL DEL LICITANTE).</w:t>
      </w:r>
    </w:p>
    <w:p w14:paraId="4C596E07" w14:textId="77777777" w:rsidR="009A3AE4" w:rsidRPr="009A3AE4" w:rsidRDefault="009A3AE4" w:rsidP="009A3AE4">
      <w:pPr>
        <w:autoSpaceDE w:val="0"/>
        <w:autoSpaceDN w:val="0"/>
        <w:adjustRightInd w:val="0"/>
        <w:ind w:right="15"/>
        <w:jc w:val="both"/>
        <w:rPr>
          <w:rFonts w:ascii="Montserrat" w:hAnsi="Montserrat" w:cs="Arial"/>
          <w:sz w:val="20"/>
          <w:szCs w:val="20"/>
          <w:u w:val="single"/>
          <w:lang w:val="es-ES_tradnl" w:eastAsia="es-MX"/>
        </w:rPr>
      </w:pPr>
    </w:p>
    <w:tbl>
      <w:tblPr>
        <w:tblW w:w="5000" w:type="pct"/>
        <w:tblLayout w:type="fixed"/>
        <w:tblCellMar>
          <w:left w:w="70" w:type="dxa"/>
          <w:right w:w="70" w:type="dxa"/>
        </w:tblCellMar>
        <w:tblLook w:val="04A0" w:firstRow="1" w:lastRow="0" w:firstColumn="1" w:lastColumn="0" w:noHBand="0" w:noVBand="1"/>
      </w:tblPr>
      <w:tblGrid>
        <w:gridCol w:w="901"/>
        <w:gridCol w:w="642"/>
        <w:gridCol w:w="751"/>
        <w:gridCol w:w="749"/>
        <w:gridCol w:w="1203"/>
        <w:gridCol w:w="763"/>
        <w:gridCol w:w="952"/>
        <w:gridCol w:w="1120"/>
        <w:gridCol w:w="1132"/>
        <w:gridCol w:w="729"/>
        <w:gridCol w:w="1020"/>
      </w:tblGrid>
      <w:tr w:rsidR="009A3AE4" w:rsidRPr="009A3AE4" w14:paraId="0A6B46EA" w14:textId="77777777" w:rsidTr="00921CFF">
        <w:trPr>
          <w:trHeight w:val="551"/>
          <w:tblHeader/>
        </w:trPr>
        <w:tc>
          <w:tcPr>
            <w:tcW w:w="452"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1DDED378"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PARTIDA</w:t>
            </w:r>
          </w:p>
        </w:tc>
        <w:tc>
          <w:tcPr>
            <w:tcW w:w="322" w:type="pct"/>
            <w:tcBorders>
              <w:top w:val="single" w:sz="4" w:space="0" w:color="auto"/>
              <w:left w:val="nil"/>
              <w:bottom w:val="single" w:sz="4" w:space="0" w:color="auto"/>
              <w:right w:val="single" w:sz="4" w:space="0" w:color="auto"/>
            </w:tcBorders>
            <w:shd w:val="clear" w:color="auto" w:fill="FFC000"/>
            <w:vAlign w:val="center"/>
            <w:hideMark/>
          </w:tcPr>
          <w:p w14:paraId="08635CAB"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 xml:space="preserve">CLAVE </w:t>
            </w:r>
            <w:r w:rsidRPr="009A3AE4">
              <w:rPr>
                <w:rFonts w:ascii="Montserrat" w:hAnsi="Montserrat" w:cs="Arial"/>
                <w:b/>
                <w:bCs/>
                <w:sz w:val="14"/>
                <w:szCs w:val="14"/>
                <w:lang w:eastAsia="es-MX"/>
              </w:rPr>
              <w:br/>
              <w:t>HRAEI</w:t>
            </w:r>
          </w:p>
        </w:tc>
        <w:tc>
          <w:tcPr>
            <w:tcW w:w="377" w:type="pct"/>
            <w:tcBorders>
              <w:top w:val="single" w:sz="4" w:space="0" w:color="auto"/>
              <w:left w:val="nil"/>
              <w:bottom w:val="single" w:sz="4" w:space="0" w:color="auto"/>
              <w:right w:val="single" w:sz="4" w:space="0" w:color="auto"/>
            </w:tcBorders>
            <w:shd w:val="clear" w:color="auto" w:fill="FFC000"/>
            <w:vAlign w:val="center"/>
            <w:hideMark/>
          </w:tcPr>
          <w:p w14:paraId="66E6B6D4"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CNIS</w:t>
            </w:r>
          </w:p>
        </w:tc>
        <w:tc>
          <w:tcPr>
            <w:tcW w:w="376" w:type="pct"/>
            <w:tcBorders>
              <w:top w:val="single" w:sz="4" w:space="0" w:color="auto"/>
              <w:left w:val="nil"/>
              <w:bottom w:val="single" w:sz="4" w:space="0" w:color="auto"/>
              <w:right w:val="single" w:sz="4" w:space="0" w:color="auto"/>
            </w:tcBorders>
            <w:shd w:val="clear" w:color="auto" w:fill="FFC000"/>
            <w:vAlign w:val="center"/>
            <w:hideMark/>
          </w:tcPr>
          <w:p w14:paraId="3C00D163"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CUCOP</w:t>
            </w:r>
          </w:p>
        </w:tc>
        <w:tc>
          <w:tcPr>
            <w:tcW w:w="604" w:type="pct"/>
            <w:tcBorders>
              <w:top w:val="single" w:sz="4" w:space="0" w:color="auto"/>
              <w:left w:val="nil"/>
              <w:bottom w:val="single" w:sz="4" w:space="0" w:color="auto"/>
              <w:right w:val="single" w:sz="4" w:space="0" w:color="auto"/>
            </w:tcBorders>
            <w:shd w:val="clear" w:color="auto" w:fill="FFC000"/>
            <w:vAlign w:val="center"/>
            <w:hideMark/>
          </w:tcPr>
          <w:p w14:paraId="066D8BCD"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 xml:space="preserve">DESCRIPCIÓN </w:t>
            </w:r>
          </w:p>
        </w:tc>
        <w:tc>
          <w:tcPr>
            <w:tcW w:w="383" w:type="pct"/>
            <w:tcBorders>
              <w:top w:val="single" w:sz="4" w:space="0" w:color="auto"/>
              <w:left w:val="nil"/>
              <w:bottom w:val="single" w:sz="4" w:space="0" w:color="auto"/>
              <w:right w:val="single" w:sz="4" w:space="0" w:color="auto"/>
            </w:tcBorders>
            <w:shd w:val="clear" w:color="auto" w:fill="FFC000"/>
            <w:vAlign w:val="center"/>
            <w:hideMark/>
          </w:tcPr>
          <w:p w14:paraId="3398D9DE"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UNIDAD DE MEDIDA</w:t>
            </w:r>
          </w:p>
        </w:tc>
        <w:tc>
          <w:tcPr>
            <w:tcW w:w="478" w:type="pct"/>
            <w:tcBorders>
              <w:top w:val="single" w:sz="4" w:space="0" w:color="auto"/>
              <w:left w:val="nil"/>
              <w:bottom w:val="single" w:sz="4" w:space="0" w:color="auto"/>
              <w:right w:val="single" w:sz="4" w:space="0" w:color="auto"/>
            </w:tcBorders>
            <w:shd w:val="clear" w:color="auto" w:fill="FFC000"/>
            <w:vAlign w:val="center"/>
          </w:tcPr>
          <w:p w14:paraId="09EADB70" w14:textId="77777777" w:rsidR="009A3AE4" w:rsidRPr="009A3AE4" w:rsidRDefault="009A3AE4" w:rsidP="009A3AE4">
            <w:pPr>
              <w:jc w:val="center"/>
              <w:rPr>
                <w:rFonts w:ascii="Montserrat" w:eastAsia="Calibri" w:hAnsi="Montserrat" w:cs="Arial"/>
                <w:b/>
                <w:sz w:val="14"/>
                <w:szCs w:val="14"/>
                <w:lang w:eastAsia="es-MX"/>
              </w:rPr>
            </w:pPr>
            <w:r w:rsidRPr="009A3AE4">
              <w:rPr>
                <w:rFonts w:ascii="Montserrat" w:eastAsia="Calibri" w:hAnsi="Montserrat" w:cs="Arial"/>
                <w:b/>
                <w:sz w:val="14"/>
                <w:szCs w:val="14"/>
                <w:lang w:eastAsia="es-MX"/>
              </w:rPr>
              <w:t xml:space="preserve">CANTIDAD </w:t>
            </w:r>
          </w:p>
        </w:tc>
        <w:tc>
          <w:tcPr>
            <w:tcW w:w="562" w:type="pct"/>
            <w:tcBorders>
              <w:top w:val="single" w:sz="4" w:space="0" w:color="auto"/>
              <w:left w:val="nil"/>
              <w:bottom w:val="single" w:sz="4" w:space="0" w:color="auto"/>
              <w:right w:val="single" w:sz="4" w:space="0" w:color="auto"/>
            </w:tcBorders>
            <w:shd w:val="clear" w:color="auto" w:fill="FFC000"/>
            <w:vAlign w:val="center"/>
          </w:tcPr>
          <w:p w14:paraId="11F11D99" w14:textId="77777777" w:rsidR="009A3AE4" w:rsidRPr="009A3AE4" w:rsidRDefault="009A3AE4" w:rsidP="009A3AE4">
            <w:pPr>
              <w:jc w:val="center"/>
              <w:rPr>
                <w:rFonts w:ascii="Montserrat" w:eastAsia="Calibri" w:hAnsi="Montserrat" w:cs="Arial"/>
                <w:b/>
                <w:sz w:val="14"/>
                <w:szCs w:val="14"/>
                <w:lang w:eastAsia="es-MX"/>
              </w:rPr>
            </w:pPr>
            <w:r w:rsidRPr="009A3AE4">
              <w:rPr>
                <w:rFonts w:ascii="Montserrat" w:eastAsia="Calibri" w:hAnsi="Montserrat" w:cs="Arial"/>
                <w:b/>
                <w:sz w:val="14"/>
                <w:szCs w:val="14"/>
                <w:lang w:eastAsia="es-MX"/>
              </w:rPr>
              <w:t>PAÍS DE ORIGEN</w:t>
            </w:r>
          </w:p>
        </w:tc>
        <w:tc>
          <w:tcPr>
            <w:tcW w:w="568" w:type="pct"/>
            <w:tcBorders>
              <w:top w:val="single" w:sz="4" w:space="0" w:color="auto"/>
              <w:left w:val="single" w:sz="4" w:space="0" w:color="auto"/>
              <w:bottom w:val="single" w:sz="4" w:space="0" w:color="auto"/>
              <w:right w:val="single" w:sz="4" w:space="0" w:color="auto"/>
            </w:tcBorders>
            <w:shd w:val="clear" w:color="auto" w:fill="FFC000"/>
            <w:vAlign w:val="center"/>
          </w:tcPr>
          <w:p w14:paraId="6A093C1D" w14:textId="77777777" w:rsidR="009A3AE4" w:rsidRPr="009A3AE4" w:rsidRDefault="009A3AE4" w:rsidP="009A3AE4">
            <w:pPr>
              <w:jc w:val="center"/>
              <w:rPr>
                <w:rFonts w:ascii="Montserrat" w:eastAsia="Calibri" w:hAnsi="Montserrat" w:cs="Arial"/>
                <w:b/>
                <w:sz w:val="14"/>
                <w:szCs w:val="14"/>
                <w:lang w:eastAsia="es-MX"/>
              </w:rPr>
            </w:pPr>
            <w:r w:rsidRPr="009A3AE4">
              <w:rPr>
                <w:rFonts w:ascii="Montserrat" w:eastAsia="Calibri" w:hAnsi="Montserrat" w:cs="Arial"/>
                <w:b/>
                <w:sz w:val="14"/>
                <w:szCs w:val="14"/>
                <w:lang w:eastAsia="es-MX"/>
              </w:rPr>
              <w:t>FABRICANTE</w:t>
            </w:r>
          </w:p>
        </w:tc>
        <w:tc>
          <w:tcPr>
            <w:tcW w:w="366" w:type="pct"/>
            <w:tcBorders>
              <w:top w:val="single" w:sz="4" w:space="0" w:color="auto"/>
              <w:left w:val="nil"/>
              <w:bottom w:val="single" w:sz="4" w:space="0" w:color="auto"/>
              <w:right w:val="single" w:sz="4" w:space="0" w:color="auto"/>
            </w:tcBorders>
            <w:shd w:val="clear" w:color="auto" w:fill="FFC000"/>
            <w:vAlign w:val="center"/>
          </w:tcPr>
          <w:p w14:paraId="7F5413F3" w14:textId="77777777" w:rsidR="009A3AE4" w:rsidRPr="009A3AE4" w:rsidRDefault="009A3AE4" w:rsidP="009A3AE4">
            <w:pPr>
              <w:jc w:val="center"/>
              <w:rPr>
                <w:rFonts w:ascii="Montserrat" w:eastAsia="Calibri" w:hAnsi="Montserrat" w:cs="Arial"/>
                <w:b/>
                <w:sz w:val="14"/>
                <w:szCs w:val="14"/>
                <w:lang w:eastAsia="es-MX"/>
              </w:rPr>
            </w:pPr>
            <w:r w:rsidRPr="009A3AE4">
              <w:rPr>
                <w:rFonts w:ascii="Montserrat" w:eastAsia="Calibri" w:hAnsi="Montserrat" w:cs="Arial"/>
                <w:b/>
                <w:sz w:val="14"/>
                <w:szCs w:val="14"/>
                <w:lang w:eastAsia="es-MX"/>
              </w:rPr>
              <w:t>MARCA</w:t>
            </w:r>
          </w:p>
        </w:tc>
        <w:tc>
          <w:tcPr>
            <w:tcW w:w="512" w:type="pct"/>
            <w:tcBorders>
              <w:top w:val="single" w:sz="4" w:space="0" w:color="auto"/>
              <w:left w:val="nil"/>
              <w:bottom w:val="single" w:sz="4" w:space="0" w:color="auto"/>
              <w:right w:val="single" w:sz="4" w:space="0" w:color="auto"/>
            </w:tcBorders>
            <w:shd w:val="clear" w:color="auto" w:fill="FFC000"/>
            <w:vAlign w:val="center"/>
          </w:tcPr>
          <w:p w14:paraId="578E554D" w14:textId="77777777" w:rsidR="009A3AE4" w:rsidRPr="009A3AE4" w:rsidRDefault="009A3AE4" w:rsidP="009A3AE4">
            <w:pPr>
              <w:jc w:val="center"/>
              <w:rPr>
                <w:rFonts w:ascii="Montserrat" w:eastAsia="Calibri" w:hAnsi="Montserrat" w:cs="Arial"/>
                <w:b/>
                <w:sz w:val="14"/>
                <w:szCs w:val="14"/>
                <w:lang w:eastAsia="es-MX"/>
              </w:rPr>
            </w:pPr>
            <w:r w:rsidRPr="009A3AE4">
              <w:rPr>
                <w:rFonts w:ascii="Montserrat" w:eastAsia="Calibri" w:hAnsi="Montserrat" w:cs="Arial"/>
                <w:b/>
                <w:sz w:val="14"/>
                <w:szCs w:val="14"/>
                <w:lang w:eastAsia="es-MX"/>
              </w:rPr>
              <w:t>REGISTRO SANITARIO</w:t>
            </w:r>
          </w:p>
        </w:tc>
      </w:tr>
      <w:tr w:rsidR="009A3AE4" w:rsidRPr="009A3AE4" w14:paraId="364BADA7" w14:textId="77777777" w:rsidTr="00921CFF">
        <w:trPr>
          <w:trHeight w:val="551"/>
          <w:tblHeader/>
        </w:trPr>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508C2D9D"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1.</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CBEB920" w14:textId="77777777" w:rsidR="009A3AE4" w:rsidRPr="009A3AE4" w:rsidRDefault="009A3AE4" w:rsidP="009A3AE4">
            <w:pPr>
              <w:jc w:val="center"/>
              <w:rPr>
                <w:rFonts w:ascii="Montserrat" w:hAnsi="Montserrat" w:cs="Arial"/>
                <w:b/>
                <w:bCs/>
                <w:sz w:val="14"/>
                <w:szCs w:val="14"/>
                <w:lang w:eastAsia="es-MX"/>
              </w:rPr>
            </w:pPr>
          </w:p>
        </w:tc>
        <w:tc>
          <w:tcPr>
            <w:tcW w:w="377" w:type="pct"/>
            <w:tcBorders>
              <w:top w:val="single" w:sz="4" w:space="0" w:color="auto"/>
              <w:left w:val="nil"/>
              <w:bottom w:val="single" w:sz="4" w:space="0" w:color="auto"/>
              <w:right w:val="single" w:sz="4" w:space="0" w:color="auto"/>
            </w:tcBorders>
            <w:shd w:val="clear" w:color="auto" w:fill="FFFFFF"/>
            <w:vAlign w:val="center"/>
          </w:tcPr>
          <w:p w14:paraId="2BD0D957" w14:textId="77777777" w:rsidR="009A3AE4" w:rsidRPr="009A3AE4" w:rsidRDefault="009A3AE4" w:rsidP="009A3AE4">
            <w:pPr>
              <w:jc w:val="center"/>
              <w:rPr>
                <w:rFonts w:ascii="Montserrat" w:hAnsi="Montserrat" w:cs="Arial"/>
                <w:b/>
                <w:bCs/>
                <w:sz w:val="14"/>
                <w:szCs w:val="14"/>
                <w:lang w:eastAsia="es-MX"/>
              </w:rPr>
            </w:pPr>
          </w:p>
        </w:tc>
        <w:tc>
          <w:tcPr>
            <w:tcW w:w="376" w:type="pct"/>
            <w:tcBorders>
              <w:top w:val="single" w:sz="4" w:space="0" w:color="auto"/>
              <w:left w:val="nil"/>
              <w:bottom w:val="single" w:sz="4" w:space="0" w:color="auto"/>
              <w:right w:val="single" w:sz="4" w:space="0" w:color="auto"/>
            </w:tcBorders>
            <w:shd w:val="clear" w:color="auto" w:fill="FFFFFF"/>
            <w:vAlign w:val="center"/>
          </w:tcPr>
          <w:p w14:paraId="062EBAD9" w14:textId="77777777" w:rsidR="009A3AE4" w:rsidRPr="009A3AE4" w:rsidRDefault="009A3AE4" w:rsidP="009A3AE4">
            <w:pPr>
              <w:jc w:val="center"/>
              <w:rPr>
                <w:rFonts w:ascii="Montserrat" w:hAnsi="Montserrat" w:cs="Arial"/>
                <w:b/>
                <w:bCs/>
                <w:sz w:val="14"/>
                <w:szCs w:val="14"/>
                <w:lang w:eastAsia="es-MX"/>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49C2BAF2" w14:textId="77777777" w:rsidR="009A3AE4" w:rsidRPr="009A3AE4" w:rsidRDefault="009A3AE4" w:rsidP="009A3AE4">
            <w:pPr>
              <w:jc w:val="center"/>
              <w:rPr>
                <w:rFonts w:ascii="Montserrat" w:hAnsi="Montserrat" w:cs="Arial"/>
                <w:b/>
                <w:bCs/>
                <w:sz w:val="14"/>
                <w:szCs w:val="14"/>
                <w:lang w:eastAsia="es-MX"/>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4E8AC4E2" w14:textId="77777777" w:rsidR="009A3AE4" w:rsidRPr="009A3AE4" w:rsidRDefault="009A3AE4" w:rsidP="009A3AE4">
            <w:pPr>
              <w:jc w:val="center"/>
              <w:rPr>
                <w:rFonts w:ascii="Montserrat" w:hAnsi="Montserrat" w:cs="Arial"/>
                <w:b/>
                <w:bCs/>
                <w:sz w:val="14"/>
                <w:szCs w:val="14"/>
                <w:lang w:eastAsia="es-MX"/>
              </w:rPr>
            </w:pPr>
          </w:p>
        </w:tc>
        <w:tc>
          <w:tcPr>
            <w:tcW w:w="478" w:type="pct"/>
            <w:tcBorders>
              <w:top w:val="single" w:sz="4" w:space="0" w:color="auto"/>
              <w:left w:val="nil"/>
              <w:bottom w:val="single" w:sz="4" w:space="0" w:color="auto"/>
              <w:right w:val="single" w:sz="4" w:space="0" w:color="auto"/>
            </w:tcBorders>
            <w:shd w:val="clear" w:color="auto" w:fill="FFFFFF"/>
            <w:vAlign w:val="center"/>
          </w:tcPr>
          <w:p w14:paraId="3CAFEC51" w14:textId="77777777" w:rsidR="009A3AE4" w:rsidRPr="009A3AE4" w:rsidRDefault="009A3AE4" w:rsidP="009A3AE4">
            <w:pPr>
              <w:jc w:val="center"/>
              <w:rPr>
                <w:rFonts w:ascii="Montserrat" w:eastAsia="Calibri" w:hAnsi="Montserrat" w:cs="Arial"/>
                <w:b/>
                <w:sz w:val="14"/>
                <w:szCs w:val="14"/>
                <w:lang w:eastAsia="es-MX"/>
              </w:rPr>
            </w:pPr>
          </w:p>
        </w:tc>
        <w:tc>
          <w:tcPr>
            <w:tcW w:w="562" w:type="pct"/>
            <w:tcBorders>
              <w:top w:val="single" w:sz="4" w:space="0" w:color="auto"/>
              <w:left w:val="nil"/>
              <w:bottom w:val="single" w:sz="4" w:space="0" w:color="auto"/>
              <w:right w:val="single" w:sz="4" w:space="0" w:color="auto"/>
            </w:tcBorders>
            <w:shd w:val="clear" w:color="auto" w:fill="FFFFFF"/>
            <w:vAlign w:val="center"/>
          </w:tcPr>
          <w:p w14:paraId="4409AD93" w14:textId="77777777" w:rsidR="009A3AE4" w:rsidRPr="009A3AE4" w:rsidRDefault="009A3AE4" w:rsidP="009A3AE4">
            <w:pPr>
              <w:jc w:val="center"/>
              <w:rPr>
                <w:rFonts w:ascii="Montserrat" w:eastAsia="Calibri" w:hAnsi="Montserrat" w:cs="Arial"/>
                <w:b/>
                <w:sz w:val="14"/>
                <w:szCs w:val="14"/>
                <w:lang w:eastAsia="es-MX"/>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4254CB8D" w14:textId="77777777" w:rsidR="009A3AE4" w:rsidRPr="009A3AE4" w:rsidRDefault="009A3AE4" w:rsidP="009A3AE4">
            <w:pPr>
              <w:jc w:val="center"/>
              <w:rPr>
                <w:rFonts w:ascii="Montserrat" w:eastAsia="Calibri" w:hAnsi="Montserrat" w:cs="Arial"/>
                <w:b/>
                <w:sz w:val="14"/>
                <w:szCs w:val="14"/>
                <w:lang w:eastAsia="es-MX"/>
              </w:rPr>
            </w:pPr>
          </w:p>
        </w:tc>
        <w:tc>
          <w:tcPr>
            <w:tcW w:w="366" w:type="pct"/>
            <w:tcBorders>
              <w:top w:val="single" w:sz="4" w:space="0" w:color="auto"/>
              <w:left w:val="nil"/>
              <w:bottom w:val="single" w:sz="4" w:space="0" w:color="auto"/>
              <w:right w:val="single" w:sz="4" w:space="0" w:color="auto"/>
            </w:tcBorders>
            <w:shd w:val="clear" w:color="auto" w:fill="FFFFFF"/>
            <w:vAlign w:val="center"/>
          </w:tcPr>
          <w:p w14:paraId="4A11B052" w14:textId="77777777" w:rsidR="009A3AE4" w:rsidRPr="009A3AE4" w:rsidRDefault="009A3AE4" w:rsidP="009A3AE4">
            <w:pPr>
              <w:jc w:val="center"/>
              <w:rPr>
                <w:rFonts w:ascii="Montserrat" w:eastAsia="Calibri" w:hAnsi="Montserrat" w:cs="Arial"/>
                <w:b/>
                <w:sz w:val="14"/>
                <w:szCs w:val="14"/>
                <w:lang w:eastAsia="es-MX"/>
              </w:rPr>
            </w:pPr>
          </w:p>
        </w:tc>
        <w:tc>
          <w:tcPr>
            <w:tcW w:w="512" w:type="pct"/>
            <w:tcBorders>
              <w:top w:val="single" w:sz="4" w:space="0" w:color="auto"/>
              <w:left w:val="nil"/>
              <w:bottom w:val="single" w:sz="4" w:space="0" w:color="auto"/>
              <w:right w:val="single" w:sz="4" w:space="0" w:color="auto"/>
            </w:tcBorders>
            <w:shd w:val="clear" w:color="auto" w:fill="FFFFFF"/>
            <w:vAlign w:val="center"/>
          </w:tcPr>
          <w:p w14:paraId="23A61A4C" w14:textId="77777777" w:rsidR="009A3AE4" w:rsidRPr="009A3AE4" w:rsidRDefault="009A3AE4" w:rsidP="009A3AE4">
            <w:pPr>
              <w:jc w:val="center"/>
              <w:rPr>
                <w:rFonts w:ascii="Montserrat" w:eastAsia="Calibri" w:hAnsi="Montserrat" w:cs="Arial"/>
                <w:b/>
                <w:sz w:val="14"/>
                <w:szCs w:val="14"/>
                <w:lang w:eastAsia="es-MX"/>
              </w:rPr>
            </w:pPr>
          </w:p>
        </w:tc>
      </w:tr>
      <w:tr w:rsidR="009A3AE4" w:rsidRPr="009A3AE4" w14:paraId="4F46B70D" w14:textId="77777777" w:rsidTr="00921CFF">
        <w:trPr>
          <w:trHeight w:val="551"/>
          <w:tblHeader/>
        </w:trPr>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1051A38E"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2.</w:t>
            </w:r>
          </w:p>
        </w:tc>
        <w:tc>
          <w:tcPr>
            <w:tcW w:w="322" w:type="pct"/>
            <w:tcBorders>
              <w:top w:val="single" w:sz="4" w:space="0" w:color="auto"/>
              <w:left w:val="nil"/>
              <w:bottom w:val="single" w:sz="4" w:space="0" w:color="auto"/>
              <w:right w:val="single" w:sz="4" w:space="0" w:color="auto"/>
            </w:tcBorders>
            <w:shd w:val="clear" w:color="auto" w:fill="FFFFFF"/>
            <w:vAlign w:val="center"/>
          </w:tcPr>
          <w:p w14:paraId="26FC47CB" w14:textId="77777777" w:rsidR="009A3AE4" w:rsidRPr="009A3AE4" w:rsidRDefault="009A3AE4" w:rsidP="009A3AE4">
            <w:pPr>
              <w:jc w:val="center"/>
              <w:rPr>
                <w:rFonts w:ascii="Montserrat" w:hAnsi="Montserrat" w:cs="Arial"/>
                <w:b/>
                <w:bCs/>
                <w:sz w:val="14"/>
                <w:szCs w:val="14"/>
                <w:lang w:eastAsia="es-MX"/>
              </w:rPr>
            </w:pPr>
          </w:p>
        </w:tc>
        <w:tc>
          <w:tcPr>
            <w:tcW w:w="377" w:type="pct"/>
            <w:tcBorders>
              <w:top w:val="single" w:sz="4" w:space="0" w:color="auto"/>
              <w:left w:val="nil"/>
              <w:bottom w:val="single" w:sz="4" w:space="0" w:color="auto"/>
              <w:right w:val="single" w:sz="4" w:space="0" w:color="auto"/>
            </w:tcBorders>
            <w:shd w:val="clear" w:color="auto" w:fill="FFFFFF"/>
            <w:vAlign w:val="center"/>
          </w:tcPr>
          <w:p w14:paraId="375AFBFB" w14:textId="77777777" w:rsidR="009A3AE4" w:rsidRPr="009A3AE4" w:rsidRDefault="009A3AE4" w:rsidP="009A3AE4">
            <w:pPr>
              <w:jc w:val="center"/>
              <w:rPr>
                <w:rFonts w:ascii="Montserrat" w:hAnsi="Montserrat" w:cs="Arial"/>
                <w:b/>
                <w:bCs/>
                <w:sz w:val="14"/>
                <w:szCs w:val="14"/>
                <w:lang w:eastAsia="es-MX"/>
              </w:rPr>
            </w:pPr>
          </w:p>
        </w:tc>
        <w:tc>
          <w:tcPr>
            <w:tcW w:w="376" w:type="pct"/>
            <w:tcBorders>
              <w:top w:val="single" w:sz="4" w:space="0" w:color="auto"/>
              <w:left w:val="nil"/>
              <w:bottom w:val="single" w:sz="4" w:space="0" w:color="auto"/>
              <w:right w:val="single" w:sz="4" w:space="0" w:color="auto"/>
            </w:tcBorders>
            <w:shd w:val="clear" w:color="auto" w:fill="FFFFFF"/>
            <w:vAlign w:val="center"/>
          </w:tcPr>
          <w:p w14:paraId="38819FBB" w14:textId="77777777" w:rsidR="009A3AE4" w:rsidRPr="009A3AE4" w:rsidRDefault="009A3AE4" w:rsidP="009A3AE4">
            <w:pPr>
              <w:jc w:val="center"/>
              <w:rPr>
                <w:rFonts w:ascii="Montserrat" w:hAnsi="Montserrat" w:cs="Arial"/>
                <w:b/>
                <w:bCs/>
                <w:sz w:val="14"/>
                <w:szCs w:val="14"/>
                <w:lang w:eastAsia="es-MX"/>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5FD990B7" w14:textId="77777777" w:rsidR="009A3AE4" w:rsidRPr="009A3AE4" w:rsidRDefault="009A3AE4" w:rsidP="009A3AE4">
            <w:pPr>
              <w:jc w:val="center"/>
              <w:rPr>
                <w:rFonts w:ascii="Montserrat" w:hAnsi="Montserrat" w:cs="Arial"/>
                <w:b/>
                <w:bCs/>
                <w:sz w:val="14"/>
                <w:szCs w:val="14"/>
                <w:lang w:eastAsia="es-MX"/>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389196C5" w14:textId="77777777" w:rsidR="009A3AE4" w:rsidRPr="009A3AE4" w:rsidRDefault="009A3AE4" w:rsidP="009A3AE4">
            <w:pPr>
              <w:jc w:val="center"/>
              <w:rPr>
                <w:rFonts w:ascii="Montserrat" w:hAnsi="Montserrat" w:cs="Arial"/>
                <w:b/>
                <w:bCs/>
                <w:sz w:val="14"/>
                <w:szCs w:val="14"/>
                <w:lang w:eastAsia="es-MX"/>
              </w:rPr>
            </w:pPr>
          </w:p>
        </w:tc>
        <w:tc>
          <w:tcPr>
            <w:tcW w:w="478" w:type="pct"/>
            <w:tcBorders>
              <w:top w:val="single" w:sz="4" w:space="0" w:color="auto"/>
              <w:left w:val="nil"/>
              <w:bottom w:val="single" w:sz="4" w:space="0" w:color="auto"/>
              <w:right w:val="single" w:sz="4" w:space="0" w:color="auto"/>
            </w:tcBorders>
            <w:shd w:val="clear" w:color="auto" w:fill="FFFFFF"/>
            <w:vAlign w:val="center"/>
          </w:tcPr>
          <w:p w14:paraId="4451D8AF" w14:textId="77777777" w:rsidR="009A3AE4" w:rsidRPr="009A3AE4" w:rsidRDefault="009A3AE4" w:rsidP="009A3AE4">
            <w:pPr>
              <w:jc w:val="center"/>
              <w:rPr>
                <w:rFonts w:ascii="Montserrat" w:eastAsia="Calibri" w:hAnsi="Montserrat" w:cs="Arial"/>
                <w:b/>
                <w:sz w:val="14"/>
                <w:szCs w:val="14"/>
                <w:lang w:eastAsia="es-MX"/>
              </w:rPr>
            </w:pPr>
          </w:p>
        </w:tc>
        <w:tc>
          <w:tcPr>
            <w:tcW w:w="562" w:type="pct"/>
            <w:tcBorders>
              <w:top w:val="single" w:sz="4" w:space="0" w:color="auto"/>
              <w:left w:val="nil"/>
              <w:bottom w:val="single" w:sz="4" w:space="0" w:color="auto"/>
              <w:right w:val="single" w:sz="4" w:space="0" w:color="auto"/>
            </w:tcBorders>
            <w:shd w:val="clear" w:color="auto" w:fill="FFFFFF"/>
            <w:vAlign w:val="center"/>
          </w:tcPr>
          <w:p w14:paraId="12F2989B" w14:textId="77777777" w:rsidR="009A3AE4" w:rsidRPr="009A3AE4" w:rsidRDefault="009A3AE4" w:rsidP="009A3AE4">
            <w:pPr>
              <w:jc w:val="center"/>
              <w:rPr>
                <w:rFonts w:ascii="Montserrat" w:eastAsia="Calibri" w:hAnsi="Montserrat" w:cs="Arial"/>
                <w:b/>
                <w:sz w:val="14"/>
                <w:szCs w:val="14"/>
                <w:lang w:eastAsia="es-MX"/>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7FD51C6A" w14:textId="77777777" w:rsidR="009A3AE4" w:rsidRPr="009A3AE4" w:rsidRDefault="009A3AE4" w:rsidP="009A3AE4">
            <w:pPr>
              <w:jc w:val="center"/>
              <w:rPr>
                <w:rFonts w:ascii="Montserrat" w:eastAsia="Calibri" w:hAnsi="Montserrat" w:cs="Arial"/>
                <w:b/>
                <w:sz w:val="14"/>
                <w:szCs w:val="14"/>
                <w:lang w:eastAsia="es-MX"/>
              </w:rPr>
            </w:pPr>
          </w:p>
        </w:tc>
        <w:tc>
          <w:tcPr>
            <w:tcW w:w="366" w:type="pct"/>
            <w:tcBorders>
              <w:top w:val="single" w:sz="4" w:space="0" w:color="auto"/>
              <w:left w:val="nil"/>
              <w:bottom w:val="single" w:sz="4" w:space="0" w:color="auto"/>
              <w:right w:val="single" w:sz="4" w:space="0" w:color="auto"/>
            </w:tcBorders>
            <w:shd w:val="clear" w:color="auto" w:fill="FFFFFF"/>
            <w:vAlign w:val="center"/>
          </w:tcPr>
          <w:p w14:paraId="2DB011DC" w14:textId="77777777" w:rsidR="009A3AE4" w:rsidRPr="009A3AE4" w:rsidRDefault="009A3AE4" w:rsidP="009A3AE4">
            <w:pPr>
              <w:jc w:val="center"/>
              <w:rPr>
                <w:rFonts w:ascii="Montserrat" w:eastAsia="Calibri" w:hAnsi="Montserrat" w:cs="Arial"/>
                <w:b/>
                <w:sz w:val="14"/>
                <w:szCs w:val="14"/>
                <w:lang w:eastAsia="es-MX"/>
              </w:rPr>
            </w:pPr>
          </w:p>
        </w:tc>
        <w:tc>
          <w:tcPr>
            <w:tcW w:w="512" w:type="pct"/>
            <w:tcBorders>
              <w:top w:val="single" w:sz="4" w:space="0" w:color="auto"/>
              <w:left w:val="nil"/>
              <w:bottom w:val="single" w:sz="4" w:space="0" w:color="auto"/>
              <w:right w:val="single" w:sz="4" w:space="0" w:color="auto"/>
            </w:tcBorders>
            <w:shd w:val="clear" w:color="auto" w:fill="FFFFFF"/>
            <w:vAlign w:val="center"/>
          </w:tcPr>
          <w:p w14:paraId="56A9E86E" w14:textId="77777777" w:rsidR="009A3AE4" w:rsidRPr="009A3AE4" w:rsidRDefault="009A3AE4" w:rsidP="009A3AE4">
            <w:pPr>
              <w:jc w:val="center"/>
              <w:rPr>
                <w:rFonts w:ascii="Montserrat" w:eastAsia="Calibri" w:hAnsi="Montserrat" w:cs="Arial"/>
                <w:b/>
                <w:sz w:val="14"/>
                <w:szCs w:val="14"/>
                <w:lang w:eastAsia="es-MX"/>
              </w:rPr>
            </w:pPr>
          </w:p>
        </w:tc>
      </w:tr>
      <w:tr w:rsidR="009A3AE4" w:rsidRPr="009A3AE4" w14:paraId="3D28DB2A" w14:textId="77777777" w:rsidTr="00921CFF">
        <w:trPr>
          <w:trHeight w:val="551"/>
          <w:tblHeader/>
        </w:trPr>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66E9478F"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3.</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E6B30FD" w14:textId="77777777" w:rsidR="009A3AE4" w:rsidRPr="009A3AE4" w:rsidRDefault="009A3AE4" w:rsidP="009A3AE4">
            <w:pPr>
              <w:jc w:val="center"/>
              <w:rPr>
                <w:rFonts w:ascii="Montserrat" w:hAnsi="Montserrat" w:cs="Arial"/>
                <w:b/>
                <w:bCs/>
                <w:sz w:val="14"/>
                <w:szCs w:val="14"/>
                <w:lang w:eastAsia="es-MX"/>
              </w:rPr>
            </w:pPr>
          </w:p>
        </w:tc>
        <w:tc>
          <w:tcPr>
            <w:tcW w:w="377" w:type="pct"/>
            <w:tcBorders>
              <w:top w:val="single" w:sz="4" w:space="0" w:color="auto"/>
              <w:left w:val="nil"/>
              <w:bottom w:val="single" w:sz="4" w:space="0" w:color="auto"/>
              <w:right w:val="single" w:sz="4" w:space="0" w:color="auto"/>
            </w:tcBorders>
            <w:shd w:val="clear" w:color="auto" w:fill="FFFFFF"/>
            <w:vAlign w:val="center"/>
          </w:tcPr>
          <w:p w14:paraId="11430CF1" w14:textId="77777777" w:rsidR="009A3AE4" w:rsidRPr="009A3AE4" w:rsidRDefault="009A3AE4" w:rsidP="009A3AE4">
            <w:pPr>
              <w:jc w:val="center"/>
              <w:rPr>
                <w:rFonts w:ascii="Montserrat" w:hAnsi="Montserrat" w:cs="Arial"/>
                <w:b/>
                <w:bCs/>
                <w:sz w:val="14"/>
                <w:szCs w:val="14"/>
                <w:lang w:eastAsia="es-MX"/>
              </w:rPr>
            </w:pPr>
          </w:p>
        </w:tc>
        <w:tc>
          <w:tcPr>
            <w:tcW w:w="376" w:type="pct"/>
            <w:tcBorders>
              <w:top w:val="single" w:sz="4" w:space="0" w:color="auto"/>
              <w:left w:val="nil"/>
              <w:bottom w:val="single" w:sz="4" w:space="0" w:color="auto"/>
              <w:right w:val="single" w:sz="4" w:space="0" w:color="auto"/>
            </w:tcBorders>
            <w:shd w:val="clear" w:color="auto" w:fill="FFFFFF"/>
            <w:vAlign w:val="center"/>
          </w:tcPr>
          <w:p w14:paraId="54542169" w14:textId="77777777" w:rsidR="009A3AE4" w:rsidRPr="009A3AE4" w:rsidRDefault="009A3AE4" w:rsidP="009A3AE4">
            <w:pPr>
              <w:jc w:val="center"/>
              <w:rPr>
                <w:rFonts w:ascii="Montserrat" w:hAnsi="Montserrat" w:cs="Arial"/>
                <w:b/>
                <w:bCs/>
                <w:sz w:val="14"/>
                <w:szCs w:val="14"/>
                <w:lang w:eastAsia="es-MX"/>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3A92AB43" w14:textId="77777777" w:rsidR="009A3AE4" w:rsidRPr="009A3AE4" w:rsidRDefault="009A3AE4" w:rsidP="009A3AE4">
            <w:pPr>
              <w:jc w:val="center"/>
              <w:rPr>
                <w:rFonts w:ascii="Montserrat" w:hAnsi="Montserrat" w:cs="Arial"/>
                <w:b/>
                <w:bCs/>
                <w:sz w:val="14"/>
                <w:szCs w:val="14"/>
                <w:lang w:eastAsia="es-MX"/>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27C0F552" w14:textId="77777777" w:rsidR="009A3AE4" w:rsidRPr="009A3AE4" w:rsidRDefault="009A3AE4" w:rsidP="009A3AE4">
            <w:pPr>
              <w:jc w:val="center"/>
              <w:rPr>
                <w:rFonts w:ascii="Montserrat" w:hAnsi="Montserrat" w:cs="Arial"/>
                <w:b/>
                <w:bCs/>
                <w:sz w:val="14"/>
                <w:szCs w:val="14"/>
                <w:lang w:eastAsia="es-MX"/>
              </w:rPr>
            </w:pPr>
          </w:p>
        </w:tc>
        <w:tc>
          <w:tcPr>
            <w:tcW w:w="478" w:type="pct"/>
            <w:tcBorders>
              <w:top w:val="single" w:sz="4" w:space="0" w:color="auto"/>
              <w:left w:val="nil"/>
              <w:bottom w:val="single" w:sz="4" w:space="0" w:color="auto"/>
              <w:right w:val="single" w:sz="4" w:space="0" w:color="auto"/>
            </w:tcBorders>
            <w:shd w:val="clear" w:color="auto" w:fill="FFFFFF"/>
            <w:vAlign w:val="center"/>
          </w:tcPr>
          <w:p w14:paraId="3090054F" w14:textId="77777777" w:rsidR="009A3AE4" w:rsidRPr="009A3AE4" w:rsidRDefault="009A3AE4" w:rsidP="009A3AE4">
            <w:pPr>
              <w:jc w:val="center"/>
              <w:rPr>
                <w:rFonts w:ascii="Montserrat" w:eastAsia="Calibri" w:hAnsi="Montserrat" w:cs="Arial"/>
                <w:b/>
                <w:sz w:val="14"/>
                <w:szCs w:val="14"/>
                <w:lang w:eastAsia="es-MX"/>
              </w:rPr>
            </w:pPr>
          </w:p>
        </w:tc>
        <w:tc>
          <w:tcPr>
            <w:tcW w:w="562" w:type="pct"/>
            <w:tcBorders>
              <w:top w:val="single" w:sz="4" w:space="0" w:color="auto"/>
              <w:left w:val="nil"/>
              <w:bottom w:val="single" w:sz="4" w:space="0" w:color="auto"/>
              <w:right w:val="single" w:sz="4" w:space="0" w:color="auto"/>
            </w:tcBorders>
            <w:shd w:val="clear" w:color="auto" w:fill="FFFFFF"/>
            <w:vAlign w:val="center"/>
          </w:tcPr>
          <w:p w14:paraId="20287C38" w14:textId="77777777" w:rsidR="009A3AE4" w:rsidRPr="009A3AE4" w:rsidRDefault="009A3AE4" w:rsidP="009A3AE4">
            <w:pPr>
              <w:jc w:val="center"/>
              <w:rPr>
                <w:rFonts w:ascii="Montserrat" w:eastAsia="Calibri" w:hAnsi="Montserrat" w:cs="Arial"/>
                <w:b/>
                <w:sz w:val="14"/>
                <w:szCs w:val="14"/>
                <w:lang w:eastAsia="es-MX"/>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4C3245FD" w14:textId="77777777" w:rsidR="009A3AE4" w:rsidRPr="009A3AE4" w:rsidRDefault="009A3AE4" w:rsidP="009A3AE4">
            <w:pPr>
              <w:jc w:val="center"/>
              <w:rPr>
                <w:rFonts w:ascii="Montserrat" w:eastAsia="Calibri" w:hAnsi="Montserrat" w:cs="Arial"/>
                <w:b/>
                <w:sz w:val="14"/>
                <w:szCs w:val="14"/>
                <w:lang w:eastAsia="es-MX"/>
              </w:rPr>
            </w:pPr>
          </w:p>
        </w:tc>
        <w:tc>
          <w:tcPr>
            <w:tcW w:w="366" w:type="pct"/>
            <w:tcBorders>
              <w:top w:val="single" w:sz="4" w:space="0" w:color="auto"/>
              <w:left w:val="nil"/>
              <w:bottom w:val="single" w:sz="4" w:space="0" w:color="auto"/>
              <w:right w:val="single" w:sz="4" w:space="0" w:color="auto"/>
            </w:tcBorders>
            <w:shd w:val="clear" w:color="auto" w:fill="FFFFFF"/>
            <w:vAlign w:val="center"/>
          </w:tcPr>
          <w:p w14:paraId="3FB3C5FD" w14:textId="77777777" w:rsidR="009A3AE4" w:rsidRPr="009A3AE4" w:rsidRDefault="009A3AE4" w:rsidP="009A3AE4">
            <w:pPr>
              <w:jc w:val="center"/>
              <w:rPr>
                <w:rFonts w:ascii="Montserrat" w:eastAsia="Calibri" w:hAnsi="Montserrat" w:cs="Arial"/>
                <w:b/>
                <w:sz w:val="14"/>
                <w:szCs w:val="14"/>
                <w:lang w:eastAsia="es-MX"/>
              </w:rPr>
            </w:pPr>
          </w:p>
        </w:tc>
        <w:tc>
          <w:tcPr>
            <w:tcW w:w="512" w:type="pct"/>
            <w:tcBorders>
              <w:top w:val="single" w:sz="4" w:space="0" w:color="auto"/>
              <w:left w:val="nil"/>
              <w:bottom w:val="single" w:sz="4" w:space="0" w:color="auto"/>
              <w:right w:val="single" w:sz="4" w:space="0" w:color="auto"/>
            </w:tcBorders>
            <w:shd w:val="clear" w:color="auto" w:fill="FFFFFF"/>
            <w:vAlign w:val="center"/>
          </w:tcPr>
          <w:p w14:paraId="6EBF54E6" w14:textId="77777777" w:rsidR="009A3AE4" w:rsidRPr="009A3AE4" w:rsidRDefault="009A3AE4" w:rsidP="009A3AE4">
            <w:pPr>
              <w:jc w:val="center"/>
              <w:rPr>
                <w:rFonts w:ascii="Montserrat" w:eastAsia="Calibri" w:hAnsi="Montserrat" w:cs="Arial"/>
                <w:b/>
                <w:sz w:val="14"/>
                <w:szCs w:val="14"/>
                <w:lang w:eastAsia="es-MX"/>
              </w:rPr>
            </w:pPr>
          </w:p>
        </w:tc>
      </w:tr>
      <w:tr w:rsidR="009A3AE4" w:rsidRPr="009A3AE4" w14:paraId="56AE7374" w14:textId="77777777" w:rsidTr="00921CFF">
        <w:trPr>
          <w:trHeight w:val="551"/>
          <w:tblHeader/>
        </w:trPr>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636CAB67"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4</w:t>
            </w:r>
          </w:p>
        </w:tc>
        <w:tc>
          <w:tcPr>
            <w:tcW w:w="322" w:type="pct"/>
            <w:tcBorders>
              <w:top w:val="single" w:sz="4" w:space="0" w:color="auto"/>
              <w:left w:val="nil"/>
              <w:bottom w:val="single" w:sz="4" w:space="0" w:color="auto"/>
              <w:right w:val="single" w:sz="4" w:space="0" w:color="auto"/>
            </w:tcBorders>
            <w:shd w:val="clear" w:color="auto" w:fill="FFFFFF"/>
            <w:vAlign w:val="center"/>
          </w:tcPr>
          <w:p w14:paraId="5AF883C1" w14:textId="77777777" w:rsidR="009A3AE4" w:rsidRPr="009A3AE4" w:rsidRDefault="009A3AE4" w:rsidP="009A3AE4">
            <w:pPr>
              <w:jc w:val="center"/>
              <w:rPr>
                <w:rFonts w:ascii="Montserrat" w:hAnsi="Montserrat" w:cs="Arial"/>
                <w:b/>
                <w:bCs/>
                <w:sz w:val="14"/>
                <w:szCs w:val="14"/>
                <w:lang w:eastAsia="es-MX"/>
              </w:rPr>
            </w:pPr>
          </w:p>
        </w:tc>
        <w:tc>
          <w:tcPr>
            <w:tcW w:w="377" w:type="pct"/>
            <w:tcBorders>
              <w:top w:val="single" w:sz="4" w:space="0" w:color="auto"/>
              <w:left w:val="nil"/>
              <w:bottom w:val="single" w:sz="4" w:space="0" w:color="auto"/>
              <w:right w:val="single" w:sz="4" w:space="0" w:color="auto"/>
            </w:tcBorders>
            <w:shd w:val="clear" w:color="auto" w:fill="FFFFFF"/>
            <w:vAlign w:val="center"/>
          </w:tcPr>
          <w:p w14:paraId="0AE36E30" w14:textId="77777777" w:rsidR="009A3AE4" w:rsidRPr="009A3AE4" w:rsidRDefault="009A3AE4" w:rsidP="009A3AE4">
            <w:pPr>
              <w:jc w:val="center"/>
              <w:rPr>
                <w:rFonts w:ascii="Montserrat" w:hAnsi="Montserrat" w:cs="Arial"/>
                <w:b/>
                <w:bCs/>
                <w:sz w:val="14"/>
                <w:szCs w:val="14"/>
                <w:lang w:eastAsia="es-MX"/>
              </w:rPr>
            </w:pPr>
          </w:p>
        </w:tc>
        <w:tc>
          <w:tcPr>
            <w:tcW w:w="376" w:type="pct"/>
            <w:tcBorders>
              <w:top w:val="single" w:sz="4" w:space="0" w:color="auto"/>
              <w:left w:val="nil"/>
              <w:bottom w:val="single" w:sz="4" w:space="0" w:color="auto"/>
              <w:right w:val="single" w:sz="4" w:space="0" w:color="auto"/>
            </w:tcBorders>
            <w:shd w:val="clear" w:color="auto" w:fill="FFFFFF"/>
            <w:vAlign w:val="center"/>
          </w:tcPr>
          <w:p w14:paraId="5206F091" w14:textId="77777777" w:rsidR="009A3AE4" w:rsidRPr="009A3AE4" w:rsidRDefault="009A3AE4" w:rsidP="009A3AE4">
            <w:pPr>
              <w:jc w:val="center"/>
              <w:rPr>
                <w:rFonts w:ascii="Montserrat" w:hAnsi="Montserrat" w:cs="Arial"/>
                <w:b/>
                <w:bCs/>
                <w:sz w:val="14"/>
                <w:szCs w:val="14"/>
                <w:lang w:eastAsia="es-MX"/>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6F47CF4D" w14:textId="77777777" w:rsidR="009A3AE4" w:rsidRPr="009A3AE4" w:rsidRDefault="009A3AE4" w:rsidP="009A3AE4">
            <w:pPr>
              <w:jc w:val="center"/>
              <w:rPr>
                <w:rFonts w:ascii="Montserrat" w:hAnsi="Montserrat" w:cs="Arial"/>
                <w:b/>
                <w:bCs/>
                <w:sz w:val="14"/>
                <w:szCs w:val="14"/>
                <w:lang w:eastAsia="es-MX"/>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30E8BB01" w14:textId="77777777" w:rsidR="009A3AE4" w:rsidRPr="009A3AE4" w:rsidRDefault="009A3AE4" w:rsidP="009A3AE4">
            <w:pPr>
              <w:jc w:val="center"/>
              <w:rPr>
                <w:rFonts w:ascii="Montserrat" w:hAnsi="Montserrat" w:cs="Arial"/>
                <w:b/>
                <w:bCs/>
                <w:sz w:val="14"/>
                <w:szCs w:val="14"/>
                <w:lang w:eastAsia="es-MX"/>
              </w:rPr>
            </w:pPr>
          </w:p>
        </w:tc>
        <w:tc>
          <w:tcPr>
            <w:tcW w:w="478" w:type="pct"/>
            <w:tcBorders>
              <w:top w:val="single" w:sz="4" w:space="0" w:color="auto"/>
              <w:left w:val="nil"/>
              <w:bottom w:val="single" w:sz="4" w:space="0" w:color="auto"/>
              <w:right w:val="single" w:sz="4" w:space="0" w:color="auto"/>
            </w:tcBorders>
            <w:shd w:val="clear" w:color="auto" w:fill="FFFFFF"/>
            <w:vAlign w:val="center"/>
          </w:tcPr>
          <w:p w14:paraId="6B5ADCEB" w14:textId="77777777" w:rsidR="009A3AE4" w:rsidRPr="009A3AE4" w:rsidRDefault="009A3AE4" w:rsidP="009A3AE4">
            <w:pPr>
              <w:jc w:val="center"/>
              <w:rPr>
                <w:rFonts w:ascii="Montserrat" w:eastAsia="Calibri" w:hAnsi="Montserrat" w:cs="Arial"/>
                <w:b/>
                <w:sz w:val="14"/>
                <w:szCs w:val="14"/>
                <w:lang w:eastAsia="es-MX"/>
              </w:rPr>
            </w:pPr>
          </w:p>
        </w:tc>
        <w:tc>
          <w:tcPr>
            <w:tcW w:w="562" w:type="pct"/>
            <w:tcBorders>
              <w:top w:val="single" w:sz="4" w:space="0" w:color="auto"/>
              <w:left w:val="nil"/>
              <w:bottom w:val="single" w:sz="4" w:space="0" w:color="auto"/>
              <w:right w:val="single" w:sz="4" w:space="0" w:color="auto"/>
            </w:tcBorders>
            <w:shd w:val="clear" w:color="auto" w:fill="FFFFFF"/>
            <w:vAlign w:val="center"/>
          </w:tcPr>
          <w:p w14:paraId="17DA0F1F" w14:textId="77777777" w:rsidR="009A3AE4" w:rsidRPr="009A3AE4" w:rsidRDefault="009A3AE4" w:rsidP="009A3AE4">
            <w:pPr>
              <w:jc w:val="center"/>
              <w:rPr>
                <w:rFonts w:ascii="Montserrat" w:eastAsia="Calibri" w:hAnsi="Montserrat" w:cs="Arial"/>
                <w:b/>
                <w:sz w:val="14"/>
                <w:szCs w:val="14"/>
                <w:lang w:eastAsia="es-MX"/>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2382D388" w14:textId="77777777" w:rsidR="009A3AE4" w:rsidRPr="009A3AE4" w:rsidRDefault="009A3AE4" w:rsidP="009A3AE4">
            <w:pPr>
              <w:jc w:val="center"/>
              <w:rPr>
                <w:rFonts w:ascii="Montserrat" w:eastAsia="Calibri" w:hAnsi="Montserrat" w:cs="Arial"/>
                <w:b/>
                <w:sz w:val="14"/>
                <w:szCs w:val="14"/>
                <w:lang w:eastAsia="es-MX"/>
              </w:rPr>
            </w:pPr>
          </w:p>
        </w:tc>
        <w:tc>
          <w:tcPr>
            <w:tcW w:w="366" w:type="pct"/>
            <w:tcBorders>
              <w:top w:val="single" w:sz="4" w:space="0" w:color="auto"/>
              <w:left w:val="nil"/>
              <w:bottom w:val="single" w:sz="4" w:space="0" w:color="auto"/>
              <w:right w:val="single" w:sz="4" w:space="0" w:color="auto"/>
            </w:tcBorders>
            <w:shd w:val="clear" w:color="auto" w:fill="FFFFFF"/>
            <w:vAlign w:val="center"/>
          </w:tcPr>
          <w:p w14:paraId="6CF9D5E1" w14:textId="77777777" w:rsidR="009A3AE4" w:rsidRPr="009A3AE4" w:rsidRDefault="009A3AE4" w:rsidP="009A3AE4">
            <w:pPr>
              <w:jc w:val="center"/>
              <w:rPr>
                <w:rFonts w:ascii="Montserrat" w:eastAsia="Calibri" w:hAnsi="Montserrat" w:cs="Arial"/>
                <w:b/>
                <w:sz w:val="14"/>
                <w:szCs w:val="14"/>
                <w:lang w:eastAsia="es-MX"/>
              </w:rPr>
            </w:pPr>
          </w:p>
        </w:tc>
        <w:tc>
          <w:tcPr>
            <w:tcW w:w="512" w:type="pct"/>
            <w:tcBorders>
              <w:top w:val="single" w:sz="4" w:space="0" w:color="auto"/>
              <w:left w:val="nil"/>
              <w:bottom w:val="single" w:sz="4" w:space="0" w:color="auto"/>
              <w:right w:val="single" w:sz="4" w:space="0" w:color="auto"/>
            </w:tcBorders>
            <w:shd w:val="clear" w:color="auto" w:fill="FFFFFF"/>
            <w:vAlign w:val="center"/>
          </w:tcPr>
          <w:p w14:paraId="478F11E6" w14:textId="77777777" w:rsidR="009A3AE4" w:rsidRPr="009A3AE4" w:rsidRDefault="009A3AE4" w:rsidP="009A3AE4">
            <w:pPr>
              <w:jc w:val="center"/>
              <w:rPr>
                <w:rFonts w:ascii="Montserrat" w:eastAsia="Calibri" w:hAnsi="Montserrat" w:cs="Arial"/>
                <w:b/>
                <w:sz w:val="14"/>
                <w:szCs w:val="14"/>
                <w:lang w:eastAsia="es-MX"/>
              </w:rPr>
            </w:pPr>
          </w:p>
        </w:tc>
      </w:tr>
      <w:tr w:rsidR="009A3AE4" w:rsidRPr="009A3AE4" w14:paraId="4048C392" w14:textId="77777777" w:rsidTr="00921CFF">
        <w:trPr>
          <w:trHeight w:val="551"/>
          <w:tblHeader/>
        </w:trPr>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7D900D3E" w14:textId="77777777" w:rsidR="009A3AE4" w:rsidRPr="009A3AE4" w:rsidRDefault="009A3AE4" w:rsidP="009A3AE4">
            <w:pPr>
              <w:jc w:val="center"/>
              <w:rPr>
                <w:rFonts w:ascii="Montserrat" w:hAnsi="Montserrat" w:cs="Arial"/>
                <w:b/>
                <w:bCs/>
                <w:sz w:val="14"/>
                <w:szCs w:val="14"/>
                <w:lang w:eastAsia="es-MX"/>
              </w:rPr>
            </w:pPr>
            <w:r w:rsidRPr="009A3AE4">
              <w:rPr>
                <w:rFonts w:ascii="Montserrat" w:hAnsi="Montserrat" w:cs="Arial"/>
                <w:b/>
                <w:bCs/>
                <w:sz w:val="14"/>
                <w:szCs w:val="14"/>
                <w:lang w:eastAsia="es-MX"/>
              </w:rPr>
              <w:t>…</w:t>
            </w:r>
          </w:p>
        </w:tc>
        <w:tc>
          <w:tcPr>
            <w:tcW w:w="322" w:type="pct"/>
            <w:tcBorders>
              <w:top w:val="single" w:sz="4" w:space="0" w:color="auto"/>
              <w:left w:val="nil"/>
              <w:bottom w:val="single" w:sz="4" w:space="0" w:color="auto"/>
              <w:right w:val="single" w:sz="4" w:space="0" w:color="auto"/>
            </w:tcBorders>
            <w:shd w:val="clear" w:color="auto" w:fill="FFFFFF"/>
            <w:vAlign w:val="center"/>
          </w:tcPr>
          <w:p w14:paraId="1A58F724" w14:textId="77777777" w:rsidR="009A3AE4" w:rsidRPr="009A3AE4" w:rsidRDefault="009A3AE4" w:rsidP="009A3AE4">
            <w:pPr>
              <w:jc w:val="center"/>
              <w:rPr>
                <w:rFonts w:ascii="Montserrat" w:hAnsi="Montserrat" w:cs="Arial"/>
                <w:b/>
                <w:bCs/>
                <w:sz w:val="14"/>
                <w:szCs w:val="14"/>
                <w:lang w:eastAsia="es-MX"/>
              </w:rPr>
            </w:pPr>
          </w:p>
        </w:tc>
        <w:tc>
          <w:tcPr>
            <w:tcW w:w="377" w:type="pct"/>
            <w:tcBorders>
              <w:top w:val="single" w:sz="4" w:space="0" w:color="auto"/>
              <w:left w:val="nil"/>
              <w:bottom w:val="single" w:sz="4" w:space="0" w:color="auto"/>
              <w:right w:val="single" w:sz="4" w:space="0" w:color="auto"/>
            </w:tcBorders>
            <w:shd w:val="clear" w:color="auto" w:fill="FFFFFF"/>
            <w:vAlign w:val="center"/>
          </w:tcPr>
          <w:p w14:paraId="620DDE0B" w14:textId="77777777" w:rsidR="009A3AE4" w:rsidRPr="009A3AE4" w:rsidRDefault="009A3AE4" w:rsidP="009A3AE4">
            <w:pPr>
              <w:jc w:val="center"/>
              <w:rPr>
                <w:rFonts w:ascii="Montserrat" w:hAnsi="Montserrat" w:cs="Arial"/>
                <w:b/>
                <w:bCs/>
                <w:sz w:val="14"/>
                <w:szCs w:val="14"/>
                <w:lang w:eastAsia="es-MX"/>
              </w:rPr>
            </w:pPr>
          </w:p>
        </w:tc>
        <w:tc>
          <w:tcPr>
            <w:tcW w:w="376" w:type="pct"/>
            <w:tcBorders>
              <w:top w:val="single" w:sz="4" w:space="0" w:color="auto"/>
              <w:left w:val="nil"/>
              <w:bottom w:val="single" w:sz="4" w:space="0" w:color="auto"/>
              <w:right w:val="single" w:sz="4" w:space="0" w:color="auto"/>
            </w:tcBorders>
            <w:shd w:val="clear" w:color="auto" w:fill="FFFFFF"/>
            <w:vAlign w:val="center"/>
          </w:tcPr>
          <w:p w14:paraId="490C2E27" w14:textId="77777777" w:rsidR="009A3AE4" w:rsidRPr="009A3AE4" w:rsidRDefault="009A3AE4" w:rsidP="009A3AE4">
            <w:pPr>
              <w:jc w:val="center"/>
              <w:rPr>
                <w:rFonts w:ascii="Montserrat" w:hAnsi="Montserrat" w:cs="Arial"/>
                <w:b/>
                <w:bCs/>
                <w:sz w:val="14"/>
                <w:szCs w:val="14"/>
                <w:lang w:eastAsia="es-MX"/>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7353660E" w14:textId="77777777" w:rsidR="009A3AE4" w:rsidRPr="009A3AE4" w:rsidRDefault="009A3AE4" w:rsidP="009A3AE4">
            <w:pPr>
              <w:jc w:val="center"/>
              <w:rPr>
                <w:rFonts w:ascii="Montserrat" w:hAnsi="Montserrat" w:cs="Arial"/>
                <w:b/>
                <w:bCs/>
                <w:sz w:val="14"/>
                <w:szCs w:val="14"/>
                <w:lang w:eastAsia="es-MX"/>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617F29C2" w14:textId="77777777" w:rsidR="009A3AE4" w:rsidRPr="009A3AE4" w:rsidRDefault="009A3AE4" w:rsidP="009A3AE4">
            <w:pPr>
              <w:jc w:val="center"/>
              <w:rPr>
                <w:rFonts w:ascii="Montserrat" w:hAnsi="Montserrat" w:cs="Arial"/>
                <w:b/>
                <w:bCs/>
                <w:sz w:val="14"/>
                <w:szCs w:val="14"/>
                <w:lang w:eastAsia="es-MX"/>
              </w:rPr>
            </w:pPr>
          </w:p>
        </w:tc>
        <w:tc>
          <w:tcPr>
            <w:tcW w:w="478" w:type="pct"/>
            <w:tcBorders>
              <w:top w:val="single" w:sz="4" w:space="0" w:color="auto"/>
              <w:left w:val="nil"/>
              <w:bottom w:val="single" w:sz="4" w:space="0" w:color="auto"/>
              <w:right w:val="single" w:sz="4" w:space="0" w:color="auto"/>
            </w:tcBorders>
            <w:shd w:val="clear" w:color="auto" w:fill="FFFFFF"/>
            <w:vAlign w:val="center"/>
          </w:tcPr>
          <w:p w14:paraId="6671EF49" w14:textId="77777777" w:rsidR="009A3AE4" w:rsidRPr="009A3AE4" w:rsidRDefault="009A3AE4" w:rsidP="009A3AE4">
            <w:pPr>
              <w:jc w:val="center"/>
              <w:rPr>
                <w:rFonts w:ascii="Montserrat" w:eastAsia="Calibri" w:hAnsi="Montserrat" w:cs="Arial"/>
                <w:b/>
                <w:sz w:val="14"/>
                <w:szCs w:val="14"/>
                <w:lang w:eastAsia="es-MX"/>
              </w:rPr>
            </w:pPr>
          </w:p>
        </w:tc>
        <w:tc>
          <w:tcPr>
            <w:tcW w:w="562" w:type="pct"/>
            <w:tcBorders>
              <w:top w:val="single" w:sz="4" w:space="0" w:color="auto"/>
              <w:left w:val="nil"/>
              <w:bottom w:val="single" w:sz="4" w:space="0" w:color="auto"/>
              <w:right w:val="single" w:sz="4" w:space="0" w:color="auto"/>
            </w:tcBorders>
            <w:shd w:val="clear" w:color="auto" w:fill="FFFFFF"/>
            <w:vAlign w:val="center"/>
          </w:tcPr>
          <w:p w14:paraId="3BF5AE5E" w14:textId="77777777" w:rsidR="009A3AE4" w:rsidRPr="009A3AE4" w:rsidRDefault="009A3AE4" w:rsidP="009A3AE4">
            <w:pPr>
              <w:jc w:val="center"/>
              <w:rPr>
                <w:rFonts w:ascii="Montserrat" w:eastAsia="Calibri" w:hAnsi="Montserrat" w:cs="Arial"/>
                <w:b/>
                <w:sz w:val="14"/>
                <w:szCs w:val="14"/>
                <w:lang w:eastAsia="es-MX"/>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14:paraId="5B2F26BC" w14:textId="77777777" w:rsidR="009A3AE4" w:rsidRPr="009A3AE4" w:rsidRDefault="009A3AE4" w:rsidP="009A3AE4">
            <w:pPr>
              <w:jc w:val="center"/>
              <w:rPr>
                <w:rFonts w:ascii="Montserrat" w:eastAsia="Calibri" w:hAnsi="Montserrat" w:cs="Arial"/>
                <w:b/>
                <w:sz w:val="14"/>
                <w:szCs w:val="14"/>
                <w:lang w:eastAsia="es-MX"/>
              </w:rPr>
            </w:pPr>
          </w:p>
        </w:tc>
        <w:tc>
          <w:tcPr>
            <w:tcW w:w="366" w:type="pct"/>
            <w:tcBorders>
              <w:top w:val="single" w:sz="4" w:space="0" w:color="auto"/>
              <w:left w:val="nil"/>
              <w:bottom w:val="single" w:sz="4" w:space="0" w:color="auto"/>
              <w:right w:val="single" w:sz="4" w:space="0" w:color="auto"/>
            </w:tcBorders>
            <w:shd w:val="clear" w:color="auto" w:fill="FFFFFF"/>
            <w:vAlign w:val="center"/>
          </w:tcPr>
          <w:p w14:paraId="3AEDEB4A" w14:textId="77777777" w:rsidR="009A3AE4" w:rsidRPr="009A3AE4" w:rsidRDefault="009A3AE4" w:rsidP="009A3AE4">
            <w:pPr>
              <w:jc w:val="center"/>
              <w:rPr>
                <w:rFonts w:ascii="Montserrat" w:eastAsia="Calibri" w:hAnsi="Montserrat" w:cs="Arial"/>
                <w:b/>
                <w:sz w:val="14"/>
                <w:szCs w:val="14"/>
                <w:lang w:eastAsia="es-MX"/>
              </w:rPr>
            </w:pPr>
          </w:p>
        </w:tc>
        <w:tc>
          <w:tcPr>
            <w:tcW w:w="512" w:type="pct"/>
            <w:tcBorders>
              <w:top w:val="single" w:sz="4" w:space="0" w:color="auto"/>
              <w:left w:val="nil"/>
              <w:bottom w:val="single" w:sz="4" w:space="0" w:color="auto"/>
              <w:right w:val="single" w:sz="4" w:space="0" w:color="auto"/>
            </w:tcBorders>
            <w:shd w:val="clear" w:color="auto" w:fill="FFFFFF"/>
            <w:vAlign w:val="center"/>
          </w:tcPr>
          <w:p w14:paraId="54684C6D" w14:textId="77777777" w:rsidR="009A3AE4" w:rsidRPr="009A3AE4" w:rsidRDefault="009A3AE4" w:rsidP="009A3AE4">
            <w:pPr>
              <w:jc w:val="center"/>
              <w:rPr>
                <w:rFonts w:ascii="Montserrat" w:eastAsia="Calibri" w:hAnsi="Montserrat" w:cs="Arial"/>
                <w:b/>
                <w:sz w:val="14"/>
                <w:szCs w:val="14"/>
                <w:lang w:eastAsia="es-MX"/>
              </w:rPr>
            </w:pPr>
          </w:p>
        </w:tc>
      </w:tr>
    </w:tbl>
    <w:p w14:paraId="428386F0" w14:textId="77777777" w:rsidR="009A3AE4" w:rsidRPr="009A3AE4" w:rsidRDefault="009A3AE4" w:rsidP="009A3AE4">
      <w:pPr>
        <w:autoSpaceDE w:val="0"/>
        <w:autoSpaceDN w:val="0"/>
        <w:adjustRightInd w:val="0"/>
        <w:ind w:right="15"/>
        <w:jc w:val="both"/>
        <w:rPr>
          <w:rFonts w:ascii="Montserrat" w:hAnsi="Montserrat" w:cs="Arial"/>
          <w:sz w:val="20"/>
          <w:szCs w:val="20"/>
          <w:u w:val="single"/>
          <w:lang w:val="es-ES_tradnl" w:eastAsia="es-MX"/>
        </w:rPr>
      </w:pPr>
    </w:p>
    <w:p w14:paraId="4ADC894B" w14:textId="77777777" w:rsidR="009A3AE4" w:rsidRPr="009A3AE4" w:rsidRDefault="009A3AE4" w:rsidP="009A3AE4">
      <w:pPr>
        <w:rPr>
          <w:rFonts w:ascii="Montserrat" w:eastAsia="Calibri" w:hAnsi="Montserrat"/>
          <w:sz w:val="2"/>
          <w:szCs w:val="2"/>
          <w:lang w:eastAsia="en-US"/>
        </w:rPr>
      </w:pPr>
    </w:p>
    <w:p w14:paraId="098BCF80" w14:textId="77777777" w:rsidR="009A3AE4" w:rsidRPr="009A3AE4" w:rsidRDefault="009A3AE4" w:rsidP="009A3AE4">
      <w:pPr>
        <w:autoSpaceDE w:val="0"/>
        <w:autoSpaceDN w:val="0"/>
        <w:adjustRightInd w:val="0"/>
        <w:rPr>
          <w:rFonts w:ascii="Montserrat" w:hAnsi="Montserrat" w:cs="Arial"/>
          <w:b/>
          <w:bCs/>
          <w:sz w:val="4"/>
          <w:szCs w:val="4"/>
          <w:lang w:val="es-ES_tradnl" w:eastAsia="es-MX"/>
        </w:rPr>
      </w:pPr>
    </w:p>
    <w:p w14:paraId="53A41F64" w14:textId="77777777" w:rsidR="009A3AE4" w:rsidRPr="009A3AE4" w:rsidRDefault="009A3AE4" w:rsidP="009A3AE4">
      <w:pPr>
        <w:jc w:val="both"/>
        <w:rPr>
          <w:rFonts w:ascii="Montserrat" w:eastAsia="+mn-ea" w:hAnsi="Montserrat" w:cs="Arial"/>
          <w:b/>
          <w:bCs/>
          <w:sz w:val="21"/>
          <w:szCs w:val="21"/>
          <w:lang w:eastAsia="es-MX"/>
        </w:rPr>
      </w:pPr>
    </w:p>
    <w:p w14:paraId="5A551A84" w14:textId="77777777" w:rsidR="009A3AE4" w:rsidRPr="009A3AE4" w:rsidRDefault="009A3AE4" w:rsidP="009A3AE4">
      <w:pPr>
        <w:jc w:val="both"/>
        <w:rPr>
          <w:rFonts w:ascii="Montserrat" w:eastAsia="+mn-ea" w:hAnsi="Montserrat" w:cs="Arial"/>
          <w:b/>
          <w:bCs/>
          <w:sz w:val="21"/>
          <w:szCs w:val="21"/>
          <w:lang w:eastAsia="es-MX"/>
        </w:rPr>
      </w:pPr>
    </w:p>
    <w:p w14:paraId="0DE715F8" w14:textId="77777777" w:rsidR="009A3AE4" w:rsidRPr="009A3AE4" w:rsidRDefault="009A3AE4" w:rsidP="009A3AE4">
      <w:pPr>
        <w:jc w:val="both"/>
        <w:rPr>
          <w:rFonts w:ascii="Montserrat" w:eastAsia="+mn-ea" w:hAnsi="Montserrat" w:cs="Arial"/>
          <w:b/>
          <w:bCs/>
          <w:sz w:val="21"/>
          <w:szCs w:val="21"/>
          <w:lang w:eastAsia="es-MX"/>
        </w:rPr>
      </w:pPr>
    </w:p>
    <w:p w14:paraId="754280AA"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 xml:space="preserve">A T E N T A M E N T E </w:t>
      </w:r>
    </w:p>
    <w:p w14:paraId="134EF518" w14:textId="77777777" w:rsidR="009A3AE4" w:rsidRPr="009A3AE4" w:rsidRDefault="009A3AE4" w:rsidP="009A3AE4">
      <w:pPr>
        <w:autoSpaceDE w:val="0"/>
        <w:autoSpaceDN w:val="0"/>
        <w:adjustRightInd w:val="0"/>
        <w:ind w:left="426"/>
        <w:rPr>
          <w:rFonts w:ascii="Montserrat" w:hAnsi="Montserrat" w:cs="Arial"/>
          <w:sz w:val="20"/>
          <w:szCs w:val="20"/>
          <w:lang w:eastAsia="es-MX"/>
        </w:rPr>
      </w:pPr>
    </w:p>
    <w:p w14:paraId="571D4C98" w14:textId="77777777" w:rsidR="009A3AE4" w:rsidRPr="009A3AE4" w:rsidRDefault="009A3AE4" w:rsidP="009A3AE4">
      <w:pPr>
        <w:autoSpaceDE w:val="0"/>
        <w:autoSpaceDN w:val="0"/>
        <w:adjustRightInd w:val="0"/>
        <w:ind w:left="426"/>
        <w:rPr>
          <w:rFonts w:ascii="Montserrat" w:hAnsi="Montserrat" w:cs="Arial"/>
          <w:sz w:val="20"/>
          <w:szCs w:val="20"/>
          <w:lang w:val="es-ES_tradnl" w:eastAsia="es-MX"/>
        </w:rPr>
      </w:pPr>
    </w:p>
    <w:p w14:paraId="1A1049E0" w14:textId="77777777" w:rsidR="009A3AE4" w:rsidRPr="009A3AE4" w:rsidRDefault="009A3AE4" w:rsidP="009A3AE4">
      <w:pPr>
        <w:autoSpaceDE w:val="0"/>
        <w:autoSpaceDN w:val="0"/>
        <w:adjustRightInd w:val="0"/>
        <w:jc w:val="center"/>
        <w:rPr>
          <w:rFonts w:ascii="Montserrat" w:hAnsi="Montserrat" w:cs="Arial"/>
          <w:b/>
          <w:sz w:val="20"/>
          <w:szCs w:val="20"/>
          <w:lang w:eastAsia="es-MX"/>
        </w:rPr>
      </w:pPr>
      <w:r w:rsidRPr="009A3AE4">
        <w:rPr>
          <w:rFonts w:ascii="Montserrat" w:hAnsi="Montserrat" w:cs="Arial"/>
          <w:b/>
          <w:sz w:val="20"/>
          <w:szCs w:val="20"/>
          <w:lang w:eastAsia="es-MX"/>
        </w:rPr>
        <w:t>_____________________________________</w:t>
      </w:r>
    </w:p>
    <w:p w14:paraId="7DEEC401"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hAnsi="Montserrat" w:cs="Arial"/>
          <w:b/>
          <w:sz w:val="20"/>
          <w:szCs w:val="20"/>
          <w:lang w:eastAsia="es-MX"/>
        </w:rPr>
      </w:pPr>
      <w:r w:rsidRPr="009A3AE4">
        <w:rPr>
          <w:rFonts w:ascii="Montserrat" w:hAnsi="Montserrat" w:cs="Arial"/>
          <w:b/>
          <w:sz w:val="20"/>
          <w:szCs w:val="20"/>
          <w:lang w:eastAsia="es-MX"/>
        </w:rPr>
        <w:t>NOMBRE, CARGO Y FIRMA DEL REPRESENTANTE LEGAL DEL LICITANTE</w:t>
      </w:r>
    </w:p>
    <w:p w14:paraId="4BE24BF4" w14:textId="77777777" w:rsidR="009A3AE4" w:rsidRPr="009A3AE4" w:rsidRDefault="009A3AE4" w:rsidP="009A3AE4">
      <w:pPr>
        <w:jc w:val="center"/>
        <w:rPr>
          <w:rFonts w:ascii="Montserrat" w:eastAsia="Calibri" w:hAnsi="Montserrat"/>
          <w:b/>
          <w:sz w:val="20"/>
          <w:szCs w:val="20"/>
          <w:lang w:eastAsia="en-US"/>
        </w:rPr>
      </w:pPr>
      <w:r w:rsidRPr="009A3AE4">
        <w:rPr>
          <w:rFonts w:ascii="Montserrat" w:hAnsi="Montserrat"/>
          <w:sz w:val="22"/>
          <w:szCs w:val="22"/>
          <w:lang w:eastAsia="es-MX"/>
        </w:rPr>
        <w:br w:type="page"/>
      </w:r>
      <w:r w:rsidRPr="009A3AE4">
        <w:rPr>
          <w:rFonts w:ascii="Montserrat" w:hAnsi="Montserrat"/>
          <w:b/>
          <w:sz w:val="20"/>
          <w:szCs w:val="20"/>
          <w:lang w:eastAsia="es-MX"/>
        </w:rPr>
        <w:lastRenderedPageBreak/>
        <w:t>FO</w:t>
      </w:r>
      <w:r w:rsidRPr="009A3AE4">
        <w:rPr>
          <w:rFonts w:ascii="Montserrat" w:eastAsia="Calibri" w:hAnsi="Montserrat"/>
          <w:b/>
          <w:sz w:val="20"/>
          <w:szCs w:val="20"/>
          <w:lang w:eastAsia="en-US"/>
        </w:rPr>
        <w:t>RMATO 10</w:t>
      </w:r>
    </w:p>
    <w:p w14:paraId="4388B791" w14:textId="77777777" w:rsidR="009A3AE4" w:rsidRPr="009A3AE4" w:rsidRDefault="009A3AE4" w:rsidP="009A3AE4">
      <w:pPr>
        <w:jc w:val="center"/>
        <w:rPr>
          <w:rFonts w:ascii="Montserrat" w:eastAsia="Calibri" w:hAnsi="Montserrat"/>
          <w:b/>
          <w:sz w:val="20"/>
          <w:szCs w:val="20"/>
          <w:lang w:eastAsia="en-US"/>
        </w:rPr>
      </w:pPr>
      <w:r w:rsidRPr="009A3AE4">
        <w:rPr>
          <w:rFonts w:ascii="Montserrat" w:eastAsia="Calibri" w:hAnsi="Montserrat"/>
          <w:b/>
          <w:sz w:val="20"/>
          <w:szCs w:val="20"/>
          <w:lang w:eastAsia="en-US"/>
        </w:rPr>
        <w:t>DECLARACIÓN DE CONOCIMIENTO Y CUMPLIMIENTO DE NORMAS</w:t>
      </w:r>
    </w:p>
    <w:p w14:paraId="6EF70D0A" w14:textId="77777777" w:rsidR="009A3AE4" w:rsidRPr="009A3AE4" w:rsidRDefault="009A3AE4" w:rsidP="009A3AE4">
      <w:pPr>
        <w:jc w:val="center"/>
        <w:rPr>
          <w:rFonts w:ascii="Montserrat" w:hAnsi="Montserrat"/>
          <w:b/>
          <w:sz w:val="20"/>
          <w:szCs w:val="20"/>
          <w:lang w:val="es-ES_tradnl" w:eastAsia="es-MX"/>
        </w:rPr>
      </w:pPr>
      <w:r w:rsidRPr="009A3AE4">
        <w:rPr>
          <w:rFonts w:ascii="Montserrat" w:hAnsi="Montserrat"/>
          <w:b/>
          <w:sz w:val="20"/>
          <w:szCs w:val="20"/>
          <w:lang w:val="es-ES_tradnl" w:eastAsia="es-MX"/>
        </w:rPr>
        <w:t>(PAPEL MEMBRETADO DEL LICITANTE)</w:t>
      </w:r>
    </w:p>
    <w:p w14:paraId="16BC30E5" w14:textId="77777777" w:rsidR="009A3AE4" w:rsidRPr="009A3AE4" w:rsidRDefault="009A3AE4" w:rsidP="009A3AE4">
      <w:pPr>
        <w:jc w:val="right"/>
        <w:rPr>
          <w:rFonts w:ascii="Montserrat" w:eastAsia="Calibri" w:hAnsi="Montserrat" w:cs="Arial"/>
          <w:b/>
          <w:smallCaps/>
          <w:sz w:val="20"/>
          <w:szCs w:val="20"/>
          <w:lang w:eastAsia="en-US"/>
        </w:rPr>
      </w:pPr>
    </w:p>
    <w:p w14:paraId="4CAC8932"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w:t>
      </w:r>
    </w:p>
    <w:p w14:paraId="1218325C"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651A3002" w14:textId="2E8BD72A" w:rsidR="009A3AE4" w:rsidRDefault="009A3AE4" w:rsidP="009A3AE4">
      <w:pPr>
        <w:jc w:val="right"/>
        <w:rPr>
          <w:rFonts w:ascii="Montserrat" w:eastAsia="Calibri" w:hAnsi="Montserrat" w:cs="Arial"/>
          <w:b/>
          <w:smallCaps/>
          <w:color w:val="FF0000"/>
          <w:sz w:val="18"/>
          <w:szCs w:val="18"/>
          <w:lang w:eastAsia="en-US"/>
        </w:rPr>
      </w:pPr>
      <w:r w:rsidRPr="009A3AE4">
        <w:rPr>
          <w:rFonts w:ascii="Montserrat" w:eastAsia="Calibri" w:hAnsi="Montserrat" w:cs="Arial"/>
          <w:b/>
          <w:smallCaps/>
          <w:sz w:val="18"/>
          <w:szCs w:val="18"/>
          <w:lang w:eastAsia="en-US"/>
        </w:rPr>
        <w:t xml:space="preserve">ABIERTA ELECTRÓNICA NO. </w:t>
      </w:r>
      <w:r w:rsidR="00037131" w:rsidRPr="00D63C44">
        <w:rPr>
          <w:rFonts w:ascii="Montserrat" w:hAnsi="Montserrat"/>
          <w:b/>
          <w:sz w:val="18"/>
          <w:szCs w:val="18"/>
          <w:lang w:val="da-DK"/>
        </w:rPr>
        <w:t>IA</w:t>
      </w:r>
      <w:r w:rsidR="00037131" w:rsidRPr="00D63C44">
        <w:rPr>
          <w:rFonts w:ascii="Montserrat" w:eastAsia="Calibri" w:hAnsi="Montserrat" w:cs="Arial"/>
          <w:b/>
          <w:smallCaps/>
          <w:sz w:val="18"/>
          <w:szCs w:val="18"/>
          <w:lang w:eastAsia="en-US"/>
        </w:rPr>
        <w:t>-12-NBU-012NBU999-I-</w:t>
      </w:r>
      <w:r w:rsidR="00D63C44">
        <w:rPr>
          <w:rFonts w:ascii="Montserrat" w:eastAsia="Calibri" w:hAnsi="Montserrat" w:cs="Arial"/>
          <w:b/>
          <w:smallCaps/>
          <w:sz w:val="18"/>
          <w:szCs w:val="18"/>
          <w:lang w:eastAsia="en-US"/>
        </w:rPr>
        <w:t>16</w:t>
      </w:r>
      <w:r w:rsidR="00037131" w:rsidRPr="00D63C44">
        <w:rPr>
          <w:rFonts w:ascii="Montserrat" w:eastAsia="Calibri" w:hAnsi="Montserrat" w:cs="Arial"/>
          <w:b/>
          <w:smallCaps/>
          <w:sz w:val="18"/>
          <w:szCs w:val="18"/>
          <w:lang w:eastAsia="en-US"/>
        </w:rPr>
        <w:t>-2023</w:t>
      </w:r>
    </w:p>
    <w:p w14:paraId="0955C839" w14:textId="77777777" w:rsidR="00037131" w:rsidRPr="009A3AE4" w:rsidRDefault="00037131" w:rsidP="009A3AE4">
      <w:pPr>
        <w:jc w:val="right"/>
        <w:rPr>
          <w:rFonts w:ascii="Montserrat" w:hAnsi="Montserrat" w:cs="Arial"/>
          <w:b/>
          <w:bCs/>
          <w:sz w:val="20"/>
          <w:szCs w:val="20"/>
        </w:rPr>
      </w:pPr>
    </w:p>
    <w:p w14:paraId="335F27AE"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r w:rsidRPr="009A3AE4">
        <w:rPr>
          <w:rFonts w:ascii="Montserrat" w:hAnsi="Montserrat" w:cs="Arial"/>
          <w:b/>
          <w:bCs/>
          <w:sz w:val="20"/>
          <w:szCs w:val="20"/>
        </w:rPr>
        <w:t xml:space="preserve">HOSPITAL REGIONAL DE ALTA ESPECIALIDAD DE IXTAPALUCA </w:t>
      </w:r>
    </w:p>
    <w:p w14:paraId="64820744" w14:textId="77777777" w:rsidR="009A3AE4" w:rsidRPr="009A3AE4" w:rsidRDefault="009A3AE4" w:rsidP="009A3AE4">
      <w:pPr>
        <w:keepNext/>
        <w:keepLines/>
        <w:spacing w:line="360" w:lineRule="auto"/>
        <w:outlineLvl w:val="0"/>
        <w:rPr>
          <w:rFonts w:ascii="Montserrat" w:hAnsi="Montserrat" w:cs="Arial"/>
          <w:b/>
          <w:bCs/>
          <w:sz w:val="20"/>
          <w:szCs w:val="20"/>
          <w:lang w:eastAsia="en-US"/>
        </w:rPr>
      </w:pPr>
      <w:r w:rsidRPr="009A3AE4">
        <w:rPr>
          <w:rFonts w:ascii="Montserrat" w:hAnsi="Montserrat" w:cs="Arial"/>
          <w:b/>
          <w:bCs/>
          <w:sz w:val="20"/>
          <w:szCs w:val="20"/>
          <w:lang w:eastAsia="en-US"/>
        </w:rPr>
        <w:t>PRESENTE</w:t>
      </w:r>
    </w:p>
    <w:p w14:paraId="6B5D995C" w14:textId="77777777" w:rsidR="009A3AE4" w:rsidRPr="009A3AE4" w:rsidRDefault="009A3AE4" w:rsidP="009A3AE4">
      <w:pPr>
        <w:spacing w:line="360" w:lineRule="auto"/>
        <w:rPr>
          <w:rFonts w:ascii="Montserrat" w:eastAsia="Calibri" w:hAnsi="Montserrat" w:cs="Arial"/>
          <w:sz w:val="20"/>
          <w:szCs w:val="20"/>
          <w:lang w:eastAsia="en-US"/>
        </w:rPr>
      </w:pPr>
    </w:p>
    <w:p w14:paraId="00D16094" w14:textId="77777777" w:rsidR="009A3AE4" w:rsidRPr="009A3AE4" w:rsidRDefault="009A3AE4" w:rsidP="009A3AE4">
      <w:pPr>
        <w:spacing w:line="240" w:lineRule="atLeast"/>
        <w:jc w:val="both"/>
        <w:rPr>
          <w:rFonts w:ascii="Montserrat" w:eastAsia="Calibri" w:hAnsi="Montserrat" w:cs="Arial"/>
          <w:sz w:val="20"/>
          <w:szCs w:val="20"/>
          <w:lang w:eastAsia="en-US"/>
        </w:rPr>
      </w:pPr>
      <w:r w:rsidRPr="009A3AE4">
        <w:rPr>
          <w:rFonts w:ascii="Montserrat" w:eastAsia="Calibri" w:hAnsi="Montserrat" w:cs="Arial"/>
          <w:sz w:val="20"/>
          <w:szCs w:val="20"/>
          <w:lang w:eastAsia="en-US"/>
        </w:rPr>
        <w:t xml:space="preserve">De conformidad con lo indicado en el punto II.4 y VI.2 inciso 2) de la convocatoria arriba citada, declaro que los bienes que oferto y que entregaré en caso de ser adjudicado, cumplen con las “Normas Oficiales Mexicanas, las Normas Mexicanas y a la falta de estas con las Internacionales o, en su caso, las Normas de Referencia, </w:t>
      </w:r>
    </w:p>
    <w:p w14:paraId="7B72AE82" w14:textId="77777777" w:rsidR="009A3AE4" w:rsidRPr="009A3AE4" w:rsidRDefault="009A3AE4" w:rsidP="009A3AE4">
      <w:pPr>
        <w:spacing w:line="240" w:lineRule="atLeast"/>
        <w:jc w:val="both"/>
        <w:rPr>
          <w:rFonts w:ascii="Montserrat" w:eastAsia="Calibri" w:hAnsi="Montserrat" w:cs="Arial"/>
          <w:sz w:val="20"/>
          <w:szCs w:val="20"/>
          <w:lang w:eastAsia="en-US"/>
        </w:rPr>
      </w:pPr>
    </w:p>
    <w:p w14:paraId="799D9986" w14:textId="77777777" w:rsidR="009A3AE4" w:rsidRPr="009A3AE4" w:rsidRDefault="009A3AE4" w:rsidP="009A3AE4">
      <w:pPr>
        <w:spacing w:line="240" w:lineRule="atLeast"/>
        <w:jc w:val="both"/>
        <w:rPr>
          <w:rFonts w:ascii="Montserrat" w:eastAsia="Calibri" w:hAnsi="Montserrat"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97"/>
      </w:tblGrid>
      <w:tr w:rsidR="009A3AE4" w:rsidRPr="009A3AE4" w14:paraId="08D0451A" w14:textId="77777777" w:rsidTr="00921CFF">
        <w:trPr>
          <w:trHeight w:val="228"/>
        </w:trPr>
        <w:tc>
          <w:tcPr>
            <w:tcW w:w="2802" w:type="dxa"/>
            <w:tcBorders>
              <w:top w:val="single" w:sz="4" w:space="0" w:color="auto"/>
              <w:left w:val="single" w:sz="4" w:space="0" w:color="auto"/>
              <w:bottom w:val="single" w:sz="4" w:space="0" w:color="auto"/>
              <w:right w:val="single" w:sz="4" w:space="0" w:color="auto"/>
            </w:tcBorders>
            <w:vAlign w:val="center"/>
          </w:tcPr>
          <w:p w14:paraId="2E17AF6E" w14:textId="77777777" w:rsidR="009A3AE4" w:rsidRPr="009A3AE4" w:rsidRDefault="009A3AE4" w:rsidP="009A3AE4">
            <w:pPr>
              <w:widowControl w:val="0"/>
              <w:overflowPunct w:val="0"/>
              <w:autoSpaceDE w:val="0"/>
              <w:autoSpaceDN w:val="0"/>
              <w:adjustRightInd w:val="0"/>
              <w:textAlignment w:val="baseline"/>
              <w:rPr>
                <w:rFonts w:ascii="Montserrat" w:hAnsi="Montserrat" w:cs="Arial"/>
                <w:b/>
                <w:bCs/>
                <w:color w:val="000000"/>
                <w:sz w:val="16"/>
                <w:szCs w:val="16"/>
                <w:lang w:val="es-ES" w:eastAsia="es-MX"/>
              </w:rPr>
            </w:pPr>
            <w:r w:rsidRPr="009A3AE4">
              <w:rPr>
                <w:rFonts w:ascii="Montserrat" w:eastAsia="Calibri" w:hAnsi="Montserrat" w:cs="Arial"/>
                <w:b/>
                <w:bCs/>
                <w:sz w:val="18"/>
                <w:szCs w:val="18"/>
                <w:lang w:eastAsia="en-US"/>
              </w:rPr>
              <w:t>NOM-240- SSA1-2012</w:t>
            </w:r>
          </w:p>
        </w:tc>
        <w:tc>
          <w:tcPr>
            <w:tcW w:w="6597" w:type="dxa"/>
            <w:tcBorders>
              <w:top w:val="single" w:sz="4" w:space="0" w:color="auto"/>
              <w:left w:val="single" w:sz="4" w:space="0" w:color="auto"/>
              <w:bottom w:val="single" w:sz="4" w:space="0" w:color="auto"/>
              <w:right w:val="single" w:sz="4" w:space="0" w:color="auto"/>
            </w:tcBorders>
          </w:tcPr>
          <w:p w14:paraId="5DB1CB47" w14:textId="77777777" w:rsidR="009A3AE4" w:rsidRPr="009A3AE4" w:rsidRDefault="009A3AE4" w:rsidP="009A3AE4">
            <w:pPr>
              <w:widowControl w:val="0"/>
              <w:overflowPunct w:val="0"/>
              <w:autoSpaceDE w:val="0"/>
              <w:autoSpaceDN w:val="0"/>
              <w:adjustRightInd w:val="0"/>
              <w:ind w:left="-11"/>
              <w:jc w:val="both"/>
              <w:textAlignment w:val="baseline"/>
              <w:rPr>
                <w:rFonts w:ascii="Montserrat" w:hAnsi="Montserrat" w:cs="Arial"/>
                <w:bCs/>
                <w:color w:val="000000"/>
                <w:sz w:val="16"/>
                <w:szCs w:val="16"/>
                <w:lang w:val="es-ES" w:eastAsia="es-MX"/>
              </w:rPr>
            </w:pPr>
            <w:r w:rsidRPr="009A3AE4">
              <w:rPr>
                <w:rFonts w:ascii="Montserrat" w:eastAsia="Calibri" w:hAnsi="Montserrat" w:cs="Arial"/>
                <w:b/>
                <w:bCs/>
                <w:sz w:val="18"/>
                <w:szCs w:val="18"/>
                <w:lang w:eastAsia="en-US"/>
              </w:rPr>
              <w:t>Instalación y Operación de tecnovigilancia.</w:t>
            </w:r>
          </w:p>
        </w:tc>
      </w:tr>
      <w:tr w:rsidR="009A3AE4" w:rsidRPr="009A3AE4" w14:paraId="37D261AD" w14:textId="77777777" w:rsidTr="00921CFF">
        <w:trPr>
          <w:trHeight w:val="228"/>
        </w:trPr>
        <w:tc>
          <w:tcPr>
            <w:tcW w:w="2802" w:type="dxa"/>
            <w:tcBorders>
              <w:top w:val="single" w:sz="4" w:space="0" w:color="auto"/>
              <w:left w:val="single" w:sz="4" w:space="0" w:color="auto"/>
              <w:bottom w:val="single" w:sz="4" w:space="0" w:color="auto"/>
              <w:right w:val="single" w:sz="4" w:space="0" w:color="auto"/>
            </w:tcBorders>
            <w:vAlign w:val="center"/>
          </w:tcPr>
          <w:p w14:paraId="38F7B5E9" w14:textId="77777777" w:rsidR="009A3AE4" w:rsidRPr="009A3AE4" w:rsidRDefault="009A3AE4" w:rsidP="009A3AE4">
            <w:pPr>
              <w:widowControl w:val="0"/>
              <w:overflowPunct w:val="0"/>
              <w:autoSpaceDE w:val="0"/>
              <w:autoSpaceDN w:val="0"/>
              <w:adjustRightInd w:val="0"/>
              <w:textAlignment w:val="baseline"/>
              <w:rPr>
                <w:rFonts w:ascii="Montserrat" w:eastAsia="Calibri" w:hAnsi="Montserrat" w:cs="Arial"/>
                <w:sz w:val="18"/>
                <w:szCs w:val="18"/>
                <w:lang w:eastAsia="en-US"/>
              </w:rPr>
            </w:pPr>
            <w:r w:rsidRPr="009A3AE4">
              <w:rPr>
                <w:rFonts w:ascii="Montserrat" w:eastAsia="Calibri" w:hAnsi="Montserrat" w:cs="Arial"/>
                <w:b/>
                <w:bCs/>
                <w:sz w:val="18"/>
                <w:szCs w:val="18"/>
                <w:lang w:eastAsia="en-US"/>
              </w:rPr>
              <w:t>NOM-241-SSA1-2012</w:t>
            </w:r>
          </w:p>
        </w:tc>
        <w:tc>
          <w:tcPr>
            <w:tcW w:w="6597" w:type="dxa"/>
            <w:tcBorders>
              <w:top w:val="single" w:sz="4" w:space="0" w:color="auto"/>
              <w:left w:val="single" w:sz="4" w:space="0" w:color="auto"/>
              <w:bottom w:val="single" w:sz="4" w:space="0" w:color="auto"/>
              <w:right w:val="single" w:sz="4" w:space="0" w:color="auto"/>
            </w:tcBorders>
          </w:tcPr>
          <w:p w14:paraId="120A7FB8" w14:textId="77777777" w:rsidR="009A3AE4" w:rsidRPr="009A3AE4" w:rsidRDefault="009A3AE4" w:rsidP="009A3AE4">
            <w:pPr>
              <w:widowControl w:val="0"/>
              <w:overflowPunct w:val="0"/>
              <w:autoSpaceDE w:val="0"/>
              <w:autoSpaceDN w:val="0"/>
              <w:adjustRightInd w:val="0"/>
              <w:ind w:left="-11"/>
              <w:jc w:val="both"/>
              <w:textAlignment w:val="baseline"/>
              <w:rPr>
                <w:rFonts w:ascii="Montserrat" w:eastAsia="Calibri" w:hAnsi="Montserrat" w:cs="Arial"/>
                <w:sz w:val="18"/>
                <w:szCs w:val="18"/>
                <w:lang w:eastAsia="en-US"/>
              </w:rPr>
            </w:pPr>
            <w:r w:rsidRPr="009A3AE4">
              <w:rPr>
                <w:rFonts w:ascii="Montserrat" w:eastAsia="Calibri" w:hAnsi="Montserrat" w:cs="Arial"/>
                <w:b/>
                <w:bCs/>
                <w:sz w:val="18"/>
                <w:szCs w:val="18"/>
                <w:lang w:eastAsia="en-US"/>
              </w:rPr>
              <w:t>Buenas prácticas de fabricación para establecimientos dedicados a la fabricación de dispositivos médicos.</w:t>
            </w:r>
          </w:p>
        </w:tc>
      </w:tr>
      <w:tr w:rsidR="009A3AE4" w:rsidRPr="009A3AE4" w14:paraId="25BF6585" w14:textId="77777777" w:rsidTr="00921CFF">
        <w:trPr>
          <w:trHeight w:val="228"/>
        </w:trPr>
        <w:tc>
          <w:tcPr>
            <w:tcW w:w="2802" w:type="dxa"/>
            <w:tcBorders>
              <w:top w:val="single" w:sz="4" w:space="0" w:color="auto"/>
              <w:left w:val="single" w:sz="4" w:space="0" w:color="auto"/>
              <w:bottom w:val="single" w:sz="4" w:space="0" w:color="auto"/>
              <w:right w:val="single" w:sz="4" w:space="0" w:color="auto"/>
            </w:tcBorders>
            <w:vAlign w:val="center"/>
          </w:tcPr>
          <w:p w14:paraId="1CFA0DA8" w14:textId="77777777" w:rsidR="009A3AE4" w:rsidRPr="009A3AE4" w:rsidRDefault="009A3AE4" w:rsidP="009A3AE4">
            <w:pPr>
              <w:widowControl w:val="0"/>
              <w:overflowPunct w:val="0"/>
              <w:autoSpaceDE w:val="0"/>
              <w:autoSpaceDN w:val="0"/>
              <w:adjustRightInd w:val="0"/>
              <w:textAlignment w:val="baseline"/>
              <w:rPr>
                <w:rFonts w:ascii="Montserrat" w:eastAsia="Calibri" w:hAnsi="Montserrat" w:cs="Arial"/>
                <w:sz w:val="18"/>
                <w:szCs w:val="18"/>
                <w:lang w:eastAsia="en-US"/>
              </w:rPr>
            </w:pPr>
            <w:r w:rsidRPr="009A3AE4">
              <w:rPr>
                <w:rFonts w:ascii="Montserrat" w:eastAsia="Calibri" w:hAnsi="Montserrat" w:cs="Arial"/>
                <w:b/>
                <w:bCs/>
                <w:sz w:val="18"/>
                <w:szCs w:val="18"/>
                <w:lang w:eastAsia="en-US"/>
              </w:rPr>
              <w:t>NOM-137-SSA1-2008</w:t>
            </w:r>
          </w:p>
        </w:tc>
        <w:tc>
          <w:tcPr>
            <w:tcW w:w="6597" w:type="dxa"/>
            <w:tcBorders>
              <w:top w:val="single" w:sz="4" w:space="0" w:color="auto"/>
              <w:left w:val="single" w:sz="4" w:space="0" w:color="auto"/>
              <w:bottom w:val="single" w:sz="4" w:space="0" w:color="auto"/>
              <w:right w:val="single" w:sz="4" w:space="0" w:color="auto"/>
            </w:tcBorders>
          </w:tcPr>
          <w:p w14:paraId="3FEA9769" w14:textId="77777777" w:rsidR="009A3AE4" w:rsidRPr="009A3AE4" w:rsidRDefault="009A3AE4" w:rsidP="009A3AE4">
            <w:pPr>
              <w:widowControl w:val="0"/>
              <w:overflowPunct w:val="0"/>
              <w:autoSpaceDE w:val="0"/>
              <w:autoSpaceDN w:val="0"/>
              <w:adjustRightInd w:val="0"/>
              <w:ind w:left="-11"/>
              <w:jc w:val="both"/>
              <w:textAlignment w:val="baseline"/>
              <w:rPr>
                <w:rFonts w:ascii="Montserrat" w:eastAsia="Calibri" w:hAnsi="Montserrat" w:cs="Arial"/>
                <w:sz w:val="18"/>
                <w:szCs w:val="18"/>
                <w:lang w:eastAsia="en-US"/>
              </w:rPr>
            </w:pPr>
            <w:r w:rsidRPr="009A3AE4">
              <w:rPr>
                <w:rFonts w:ascii="Montserrat" w:eastAsia="Calibri" w:hAnsi="Montserrat" w:cs="Arial"/>
                <w:b/>
                <w:bCs/>
                <w:sz w:val="18"/>
                <w:szCs w:val="18"/>
                <w:lang w:eastAsia="en-US"/>
              </w:rPr>
              <w:t>Etiquetado de dispositivos médicos.</w:t>
            </w:r>
          </w:p>
        </w:tc>
      </w:tr>
    </w:tbl>
    <w:p w14:paraId="3AA67902" w14:textId="77777777" w:rsidR="009A3AE4" w:rsidRPr="009A3AE4" w:rsidRDefault="009A3AE4" w:rsidP="009A3AE4">
      <w:pPr>
        <w:spacing w:line="360" w:lineRule="auto"/>
        <w:jc w:val="both"/>
        <w:rPr>
          <w:rFonts w:ascii="Montserrat" w:eastAsia="Calibri" w:hAnsi="Montserrat" w:cs="Arial"/>
          <w:sz w:val="20"/>
          <w:szCs w:val="20"/>
          <w:lang w:eastAsia="en-US"/>
        </w:rPr>
      </w:pPr>
    </w:p>
    <w:p w14:paraId="1F7D0577" w14:textId="77777777" w:rsidR="009A3AE4" w:rsidRPr="009A3AE4" w:rsidRDefault="009A3AE4" w:rsidP="009A3AE4">
      <w:pPr>
        <w:spacing w:line="360" w:lineRule="auto"/>
        <w:jc w:val="both"/>
        <w:rPr>
          <w:rFonts w:ascii="Montserrat" w:eastAsia="Calibri" w:hAnsi="Montserrat" w:cs="Arial"/>
          <w:b/>
          <w:bCs/>
          <w:sz w:val="22"/>
          <w:szCs w:val="22"/>
          <w:lang w:val="es-ES" w:eastAsia="en-US"/>
        </w:rPr>
      </w:pPr>
      <w:r w:rsidRPr="009A3AE4">
        <w:rPr>
          <w:rFonts w:ascii="Montserrat" w:eastAsia="Calibri" w:hAnsi="Montserrat" w:cs="Arial"/>
          <w:sz w:val="20"/>
          <w:szCs w:val="20"/>
          <w:lang w:eastAsia="en-US"/>
        </w:rPr>
        <w:t>O en su caso manifiesta que mi representada cumple con todos los requisitos establecidos en las normas mencionadas con antelación.</w:t>
      </w:r>
    </w:p>
    <w:p w14:paraId="1A476180" w14:textId="77777777" w:rsidR="009A3AE4" w:rsidRPr="009A3AE4" w:rsidRDefault="00000000" w:rsidP="009A3AE4">
      <w:pPr>
        <w:spacing w:line="360" w:lineRule="auto"/>
        <w:rPr>
          <w:rFonts w:ascii="Montserrat" w:eastAsia="Calibri" w:hAnsi="Montserrat" w:cs="Arial"/>
          <w:sz w:val="20"/>
          <w:szCs w:val="20"/>
          <w:lang w:eastAsia="en-US"/>
        </w:rPr>
      </w:pPr>
      <w:hyperlink w:history="1"/>
    </w:p>
    <w:p w14:paraId="3F7438FA" w14:textId="77777777" w:rsidR="009A3AE4" w:rsidRPr="009A3AE4" w:rsidRDefault="009A3AE4" w:rsidP="009A3AE4">
      <w:pPr>
        <w:spacing w:line="360" w:lineRule="auto"/>
        <w:jc w:val="center"/>
        <w:rPr>
          <w:rFonts w:ascii="Montserrat" w:eastAsia="Calibri" w:hAnsi="Montserrat" w:cs="Arial"/>
          <w:b/>
          <w:sz w:val="20"/>
          <w:szCs w:val="20"/>
          <w:lang w:eastAsia="en-US"/>
        </w:rPr>
      </w:pPr>
    </w:p>
    <w:p w14:paraId="68BAA19D"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 xml:space="preserve">A T E N T A M E N T E </w:t>
      </w:r>
    </w:p>
    <w:p w14:paraId="5AD6F939" w14:textId="77777777" w:rsidR="009A3AE4" w:rsidRPr="009A3AE4" w:rsidRDefault="009A3AE4" w:rsidP="009A3AE4">
      <w:pPr>
        <w:spacing w:line="360" w:lineRule="auto"/>
        <w:jc w:val="center"/>
        <w:rPr>
          <w:rFonts w:ascii="Montserrat" w:eastAsia="Calibri" w:hAnsi="Montserrat" w:cs="Arial"/>
          <w:b/>
          <w:sz w:val="20"/>
          <w:szCs w:val="20"/>
          <w:lang w:eastAsia="en-US"/>
        </w:rPr>
      </w:pPr>
    </w:p>
    <w:p w14:paraId="0423DCD9" w14:textId="77777777" w:rsidR="009A3AE4" w:rsidRPr="009A3AE4" w:rsidRDefault="009A3AE4" w:rsidP="009A3AE4">
      <w:pPr>
        <w:spacing w:line="360" w:lineRule="auto"/>
        <w:jc w:val="center"/>
        <w:rPr>
          <w:rFonts w:ascii="Montserrat" w:eastAsia="Calibri" w:hAnsi="Montserrat" w:cs="Arial"/>
          <w:b/>
          <w:sz w:val="20"/>
          <w:szCs w:val="20"/>
          <w:lang w:eastAsia="en-US"/>
        </w:rPr>
      </w:pPr>
    </w:p>
    <w:p w14:paraId="6EDC1BD7"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sz w:val="20"/>
          <w:szCs w:val="20"/>
          <w:lang w:eastAsia="en-US"/>
        </w:rPr>
        <w:t xml:space="preserve">      </w:t>
      </w:r>
      <w:r w:rsidRPr="009A3AE4">
        <w:rPr>
          <w:rFonts w:ascii="Montserrat" w:eastAsia="Calibri" w:hAnsi="Montserrat" w:cs="Arial"/>
          <w:b/>
          <w:bCs/>
          <w:smallCaps/>
          <w:sz w:val="20"/>
          <w:szCs w:val="20"/>
          <w:lang w:eastAsia="en-US"/>
        </w:rPr>
        <w:t>_____________________________________</w:t>
      </w:r>
    </w:p>
    <w:p w14:paraId="0D24EAFD" w14:textId="77777777" w:rsidR="009A3AE4" w:rsidRPr="009A3AE4" w:rsidRDefault="009A3AE4" w:rsidP="009A3AE4">
      <w:pPr>
        <w:spacing w:line="360" w:lineRule="auto"/>
        <w:jc w:val="center"/>
        <w:rPr>
          <w:rFonts w:ascii="Montserrat" w:eastAsia="Calibri" w:hAnsi="Montserrat" w:cs="Arial"/>
          <w:b/>
          <w:smallCaps/>
          <w:sz w:val="20"/>
          <w:szCs w:val="20"/>
          <w:lang w:eastAsia="en-US"/>
        </w:rPr>
      </w:pPr>
      <w:r w:rsidRPr="009A3AE4">
        <w:rPr>
          <w:rFonts w:ascii="Montserrat" w:eastAsia="Calibri" w:hAnsi="Montserrat" w:cs="Arial"/>
          <w:b/>
          <w:smallCaps/>
          <w:sz w:val="20"/>
          <w:szCs w:val="20"/>
          <w:lang w:eastAsia="en-US"/>
        </w:rPr>
        <w:t>NOMBRE, CARGO Y FIRMA DEL REPRESENTANTE LEGAL DEL LICITANTE</w:t>
      </w:r>
    </w:p>
    <w:p w14:paraId="5C57A454" w14:textId="77777777" w:rsidR="009A3AE4" w:rsidRPr="009A3AE4" w:rsidRDefault="009A3AE4" w:rsidP="009A3AE4">
      <w:pPr>
        <w:jc w:val="center"/>
        <w:rPr>
          <w:rFonts w:ascii="Montserrat" w:eastAsia="Calibri" w:hAnsi="Montserrat" w:cs="Arial"/>
          <w:b/>
          <w:sz w:val="20"/>
          <w:szCs w:val="20"/>
          <w:lang w:eastAsia="es-MX"/>
        </w:rPr>
      </w:pPr>
    </w:p>
    <w:p w14:paraId="2948221A" w14:textId="77777777" w:rsidR="009A3AE4" w:rsidRPr="009A3AE4" w:rsidRDefault="009A3AE4" w:rsidP="009A3AE4">
      <w:pPr>
        <w:jc w:val="center"/>
        <w:rPr>
          <w:rFonts w:ascii="Montserrat" w:eastAsia="Calibri" w:hAnsi="Montserrat" w:cs="Arial"/>
          <w:b/>
          <w:sz w:val="20"/>
          <w:szCs w:val="20"/>
          <w:lang w:eastAsia="es-MX"/>
        </w:rPr>
      </w:pPr>
    </w:p>
    <w:p w14:paraId="4F511563" w14:textId="77777777" w:rsidR="009A3AE4" w:rsidRPr="009A3AE4" w:rsidRDefault="009A3AE4" w:rsidP="009A3AE4">
      <w:pPr>
        <w:jc w:val="center"/>
        <w:rPr>
          <w:rFonts w:ascii="Montserrat" w:eastAsia="Calibri" w:hAnsi="Montserrat" w:cs="Arial"/>
          <w:b/>
          <w:color w:val="000000"/>
          <w:sz w:val="20"/>
          <w:szCs w:val="20"/>
          <w:lang w:eastAsia="es-MX"/>
        </w:rPr>
      </w:pPr>
    </w:p>
    <w:p w14:paraId="74AE5DEA" w14:textId="77777777" w:rsidR="009A3AE4" w:rsidRPr="009A3AE4" w:rsidRDefault="009A3AE4" w:rsidP="009A3AE4">
      <w:pPr>
        <w:jc w:val="center"/>
        <w:rPr>
          <w:rFonts w:ascii="Montserrat" w:eastAsia="Calibri" w:hAnsi="Montserrat" w:cs="Arial"/>
          <w:b/>
          <w:color w:val="000000"/>
          <w:sz w:val="20"/>
          <w:szCs w:val="20"/>
          <w:lang w:eastAsia="es-MX"/>
        </w:rPr>
      </w:pPr>
    </w:p>
    <w:p w14:paraId="6055C9E0" w14:textId="38B0A567" w:rsidR="009A3AE4" w:rsidRDefault="009A3AE4" w:rsidP="009A3AE4">
      <w:pPr>
        <w:jc w:val="center"/>
        <w:rPr>
          <w:rFonts w:ascii="Montserrat" w:eastAsia="Calibri" w:hAnsi="Montserrat" w:cs="Arial"/>
          <w:b/>
          <w:color w:val="000000"/>
          <w:sz w:val="20"/>
          <w:szCs w:val="20"/>
          <w:lang w:eastAsia="es-MX"/>
        </w:rPr>
      </w:pPr>
    </w:p>
    <w:p w14:paraId="6BC630BD" w14:textId="2D48B813" w:rsidR="009A3AE4" w:rsidRDefault="009A3AE4" w:rsidP="009A3AE4">
      <w:pPr>
        <w:jc w:val="center"/>
        <w:rPr>
          <w:rFonts w:ascii="Montserrat" w:eastAsia="Calibri" w:hAnsi="Montserrat" w:cs="Arial"/>
          <w:b/>
          <w:color w:val="000000"/>
          <w:sz w:val="20"/>
          <w:szCs w:val="20"/>
          <w:lang w:eastAsia="es-MX"/>
        </w:rPr>
      </w:pPr>
    </w:p>
    <w:p w14:paraId="59CA7CA7" w14:textId="481D0502" w:rsidR="009A3AE4" w:rsidRDefault="009A3AE4" w:rsidP="009A3AE4">
      <w:pPr>
        <w:jc w:val="center"/>
        <w:rPr>
          <w:rFonts w:ascii="Montserrat" w:eastAsia="Calibri" w:hAnsi="Montserrat" w:cs="Arial"/>
          <w:b/>
          <w:color w:val="000000"/>
          <w:sz w:val="20"/>
          <w:szCs w:val="20"/>
          <w:lang w:eastAsia="es-MX"/>
        </w:rPr>
      </w:pPr>
    </w:p>
    <w:p w14:paraId="1C55FE9D" w14:textId="77777777" w:rsidR="009A3AE4" w:rsidRPr="009A3AE4" w:rsidRDefault="009A3AE4" w:rsidP="009A3AE4">
      <w:pPr>
        <w:jc w:val="center"/>
        <w:rPr>
          <w:rFonts w:ascii="Montserrat" w:eastAsia="Calibri" w:hAnsi="Montserrat" w:cs="Arial"/>
          <w:b/>
          <w:color w:val="000000"/>
          <w:sz w:val="20"/>
          <w:szCs w:val="20"/>
          <w:lang w:eastAsia="es-MX"/>
        </w:rPr>
      </w:pPr>
    </w:p>
    <w:p w14:paraId="562E778E" w14:textId="77777777" w:rsidR="009A3AE4" w:rsidRPr="009A3AE4" w:rsidRDefault="009A3AE4" w:rsidP="009A3AE4">
      <w:pPr>
        <w:jc w:val="center"/>
        <w:rPr>
          <w:rFonts w:ascii="Montserrat" w:eastAsia="Calibri" w:hAnsi="Montserrat" w:cs="Arial"/>
          <w:b/>
          <w:color w:val="000000"/>
          <w:sz w:val="20"/>
          <w:szCs w:val="20"/>
          <w:lang w:eastAsia="es-MX"/>
        </w:rPr>
      </w:pPr>
    </w:p>
    <w:p w14:paraId="4FAD72FA" w14:textId="3AEEEC67" w:rsidR="009A3AE4" w:rsidRDefault="009A3AE4" w:rsidP="009A3AE4">
      <w:pPr>
        <w:jc w:val="center"/>
        <w:rPr>
          <w:rFonts w:ascii="Montserrat" w:eastAsia="Calibri" w:hAnsi="Montserrat" w:cs="Arial"/>
          <w:b/>
          <w:color w:val="000000"/>
          <w:sz w:val="20"/>
          <w:szCs w:val="20"/>
          <w:lang w:eastAsia="es-MX"/>
        </w:rPr>
      </w:pPr>
    </w:p>
    <w:p w14:paraId="7AF00002" w14:textId="77777777" w:rsidR="00037131" w:rsidRPr="009A3AE4" w:rsidRDefault="00037131" w:rsidP="009A3AE4">
      <w:pPr>
        <w:jc w:val="center"/>
        <w:rPr>
          <w:rFonts w:ascii="Montserrat" w:eastAsia="Calibri" w:hAnsi="Montserrat" w:cs="Arial"/>
          <w:b/>
          <w:color w:val="000000"/>
          <w:sz w:val="20"/>
          <w:szCs w:val="20"/>
          <w:lang w:eastAsia="es-MX"/>
        </w:rPr>
      </w:pPr>
    </w:p>
    <w:p w14:paraId="4C20CC58" w14:textId="77777777" w:rsidR="009A3AE4" w:rsidRPr="009A3AE4" w:rsidRDefault="009A3AE4" w:rsidP="009A3AE4">
      <w:pPr>
        <w:jc w:val="center"/>
        <w:rPr>
          <w:rFonts w:ascii="Montserrat" w:eastAsia="Calibri" w:hAnsi="Montserrat" w:cs="Arial"/>
          <w:b/>
          <w:color w:val="000000"/>
          <w:sz w:val="20"/>
          <w:szCs w:val="20"/>
          <w:lang w:eastAsia="es-MX"/>
        </w:rPr>
      </w:pPr>
    </w:p>
    <w:p w14:paraId="214C188C" w14:textId="77777777" w:rsidR="009A3AE4" w:rsidRPr="009A3AE4" w:rsidRDefault="009A3AE4" w:rsidP="009A3AE4">
      <w:pPr>
        <w:jc w:val="center"/>
        <w:rPr>
          <w:rFonts w:ascii="Montserrat" w:eastAsia="Calibri" w:hAnsi="Montserrat" w:cs="Arial"/>
          <w:b/>
          <w:color w:val="000000"/>
          <w:sz w:val="20"/>
          <w:szCs w:val="20"/>
          <w:lang w:eastAsia="es-MX"/>
        </w:rPr>
      </w:pPr>
    </w:p>
    <w:p w14:paraId="7F567EC2" w14:textId="77777777" w:rsidR="009A3AE4" w:rsidRPr="009A3AE4" w:rsidRDefault="009A3AE4" w:rsidP="009A3AE4">
      <w:pPr>
        <w:jc w:val="center"/>
        <w:rPr>
          <w:rFonts w:ascii="Montserrat" w:eastAsia="Calibri" w:hAnsi="Montserrat" w:cs="Arial"/>
          <w:b/>
          <w:color w:val="000000"/>
          <w:sz w:val="20"/>
          <w:szCs w:val="20"/>
          <w:lang w:eastAsia="es-MX"/>
        </w:rPr>
      </w:pPr>
      <w:r w:rsidRPr="009A3AE4">
        <w:rPr>
          <w:rFonts w:ascii="Montserrat" w:eastAsia="Calibri" w:hAnsi="Montserrat" w:cs="Arial"/>
          <w:b/>
          <w:color w:val="000000"/>
          <w:sz w:val="20"/>
          <w:szCs w:val="20"/>
          <w:lang w:eastAsia="es-MX"/>
        </w:rPr>
        <w:lastRenderedPageBreak/>
        <w:t>FORMATO 11</w:t>
      </w:r>
    </w:p>
    <w:p w14:paraId="3449D8C1" w14:textId="77777777" w:rsidR="009A3AE4" w:rsidRPr="009A3AE4" w:rsidRDefault="009A3AE4" w:rsidP="009A3AE4">
      <w:pPr>
        <w:jc w:val="center"/>
        <w:rPr>
          <w:rFonts w:ascii="Montserrat" w:eastAsia="Calibri" w:hAnsi="Montserrat" w:cs="Arial"/>
          <w:b/>
          <w:color w:val="000000"/>
          <w:sz w:val="20"/>
          <w:szCs w:val="20"/>
          <w:lang w:eastAsia="es-MX"/>
        </w:rPr>
      </w:pPr>
      <w:r w:rsidRPr="009A3AE4">
        <w:rPr>
          <w:rFonts w:ascii="Montserrat" w:eastAsia="Calibri" w:hAnsi="Montserrat" w:cs="Arial"/>
          <w:b/>
          <w:color w:val="000000"/>
          <w:sz w:val="20"/>
          <w:szCs w:val="20"/>
          <w:lang w:eastAsia="es-MX"/>
        </w:rPr>
        <w:t>MARGEN DE PREFERENCIA</w:t>
      </w:r>
    </w:p>
    <w:p w14:paraId="100D3CC2" w14:textId="77777777" w:rsidR="009A3AE4" w:rsidRPr="009A3AE4" w:rsidRDefault="009A3AE4" w:rsidP="009A3AE4">
      <w:pPr>
        <w:jc w:val="center"/>
        <w:rPr>
          <w:rFonts w:ascii="Montserrat" w:hAnsi="Montserrat" w:cs="Arial"/>
          <w:color w:val="000000"/>
          <w:sz w:val="20"/>
          <w:szCs w:val="20"/>
          <w:lang w:val="es-ES_tradnl" w:eastAsia="es-MX"/>
        </w:rPr>
      </w:pPr>
      <w:r w:rsidRPr="009A3AE4">
        <w:rPr>
          <w:rFonts w:ascii="Montserrat" w:hAnsi="Montserrat" w:cs="Arial"/>
          <w:color w:val="000000"/>
          <w:sz w:val="20"/>
          <w:szCs w:val="20"/>
          <w:lang w:val="es-ES_tradnl" w:eastAsia="es-MX"/>
        </w:rPr>
        <w:t>(PAPEL MEMBRETADO DEL LICITANTE)</w:t>
      </w:r>
    </w:p>
    <w:p w14:paraId="66E08D61" w14:textId="77777777" w:rsidR="009A3AE4" w:rsidRPr="009A3AE4" w:rsidRDefault="009A3AE4" w:rsidP="009A3AE4">
      <w:pPr>
        <w:autoSpaceDE w:val="0"/>
        <w:autoSpaceDN w:val="0"/>
        <w:adjustRightInd w:val="0"/>
        <w:jc w:val="center"/>
        <w:rPr>
          <w:rFonts w:ascii="Montserrat" w:hAnsi="Montserrat" w:cs="Arial"/>
          <w:b/>
          <w:bCs/>
          <w:color w:val="000000"/>
          <w:sz w:val="20"/>
          <w:szCs w:val="20"/>
          <w:u w:val="single"/>
          <w:lang w:eastAsia="es-MX"/>
        </w:rPr>
      </w:pPr>
    </w:p>
    <w:p w14:paraId="4F9CB733" w14:textId="77777777" w:rsidR="009A3AE4" w:rsidRPr="009A3AE4" w:rsidRDefault="009A3AE4" w:rsidP="009A3AE4">
      <w:pPr>
        <w:autoSpaceDE w:val="0"/>
        <w:autoSpaceDN w:val="0"/>
        <w:adjustRightInd w:val="0"/>
        <w:jc w:val="both"/>
        <w:rPr>
          <w:rFonts w:ascii="Montserrat" w:hAnsi="Montserrat" w:cs="Arial"/>
          <w:b/>
          <w:bCs/>
          <w:color w:val="000000"/>
          <w:sz w:val="20"/>
          <w:szCs w:val="20"/>
          <w:lang w:eastAsia="es-MX"/>
        </w:rPr>
      </w:pPr>
      <w:r w:rsidRPr="009A3AE4">
        <w:rPr>
          <w:rFonts w:ascii="Montserrat" w:hAnsi="Montserrat" w:cs="Arial"/>
          <w:b/>
          <w:bCs/>
          <w:color w:val="000000"/>
          <w:sz w:val="20"/>
          <w:szCs w:val="20"/>
          <w:lang w:eastAsia="es-MX"/>
        </w:rPr>
        <w:t xml:space="preserve">Formato para la manifestación que deberán presentar los licitantes en cumplimiento a las </w:t>
      </w:r>
      <w:r w:rsidRPr="009A3AE4">
        <w:rPr>
          <w:rFonts w:ascii="Montserrat" w:hAnsi="Montserrat" w:cs="Arial"/>
          <w:b/>
          <w:bCs/>
          <w:i/>
          <w:iCs/>
          <w:color w:val="000000"/>
          <w:sz w:val="20"/>
          <w:szCs w:val="20"/>
          <w:lang w:eastAsia="es-MX"/>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9A3AE4">
        <w:rPr>
          <w:rFonts w:ascii="Montserrat" w:hAnsi="Montserrat" w:cs="Arial"/>
          <w:b/>
          <w:bCs/>
          <w:color w:val="000000"/>
          <w:sz w:val="20"/>
          <w:szCs w:val="20"/>
          <w:lang w:eastAsia="es-MX"/>
        </w:rPr>
        <w:t>, publicadas en el Diario Oficial de la Federación el 28 de diciembre de 2010.</w:t>
      </w:r>
    </w:p>
    <w:p w14:paraId="4A2D0E1F"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_______________(1)</w:t>
      </w:r>
    </w:p>
    <w:p w14:paraId="3D8398FF"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7C915164" w14:textId="2BA04CFA" w:rsidR="009A3AE4" w:rsidRPr="00D63C4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ABIERTA ELECTRÓNICA NO. </w:t>
      </w:r>
      <w:r w:rsidR="00037131" w:rsidRPr="00D63C44">
        <w:rPr>
          <w:rFonts w:ascii="Montserrat" w:hAnsi="Montserrat"/>
          <w:b/>
          <w:sz w:val="18"/>
          <w:szCs w:val="18"/>
          <w:lang w:val="da-DK"/>
        </w:rPr>
        <w:t>IA</w:t>
      </w:r>
      <w:r w:rsidR="00037131" w:rsidRPr="00D63C44">
        <w:rPr>
          <w:rFonts w:ascii="Montserrat" w:eastAsia="Calibri" w:hAnsi="Montserrat" w:cs="Arial"/>
          <w:b/>
          <w:smallCaps/>
          <w:sz w:val="18"/>
          <w:szCs w:val="18"/>
          <w:lang w:eastAsia="en-US"/>
        </w:rPr>
        <w:t>-12-NBU-012NBU999-I-</w:t>
      </w:r>
      <w:r w:rsidR="00D63C44" w:rsidRPr="00D63C44">
        <w:rPr>
          <w:rFonts w:ascii="Montserrat" w:eastAsia="Calibri" w:hAnsi="Montserrat" w:cs="Arial"/>
          <w:b/>
          <w:smallCaps/>
          <w:sz w:val="18"/>
          <w:szCs w:val="18"/>
          <w:lang w:eastAsia="en-US"/>
        </w:rPr>
        <w:t>16</w:t>
      </w:r>
      <w:r w:rsidR="00037131" w:rsidRPr="00D63C44">
        <w:rPr>
          <w:rFonts w:ascii="Montserrat" w:eastAsia="Calibri" w:hAnsi="Montserrat" w:cs="Arial"/>
          <w:b/>
          <w:smallCaps/>
          <w:sz w:val="18"/>
          <w:szCs w:val="18"/>
          <w:lang w:eastAsia="en-US"/>
        </w:rPr>
        <w:t>-2023</w:t>
      </w:r>
    </w:p>
    <w:p w14:paraId="4F522CEE" w14:textId="77777777" w:rsidR="009A3AE4" w:rsidRPr="009A3AE4" w:rsidRDefault="009A3AE4" w:rsidP="009A3AE4">
      <w:pPr>
        <w:jc w:val="right"/>
        <w:rPr>
          <w:rFonts w:ascii="Montserrat" w:eastAsia="Calibri" w:hAnsi="Montserrat" w:cs="Arial"/>
          <w:b/>
          <w:smallCaps/>
          <w:sz w:val="18"/>
          <w:szCs w:val="18"/>
          <w:lang w:eastAsia="en-US"/>
        </w:rPr>
      </w:pPr>
    </w:p>
    <w:p w14:paraId="6DEC529A"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color w:val="000000"/>
          <w:sz w:val="20"/>
          <w:szCs w:val="20"/>
        </w:rPr>
      </w:pPr>
      <w:r w:rsidRPr="009A3AE4">
        <w:rPr>
          <w:rFonts w:ascii="Montserrat" w:hAnsi="Montserrat" w:cs="Arial"/>
          <w:b/>
          <w:bCs/>
          <w:color w:val="000000"/>
          <w:sz w:val="20"/>
          <w:szCs w:val="20"/>
        </w:rPr>
        <w:t xml:space="preserve">Hospital Regional de Alta Especialidad de Ixtapaluca </w:t>
      </w:r>
      <w:r w:rsidRPr="009A3AE4">
        <w:rPr>
          <w:rFonts w:ascii="Montserrat" w:hAnsi="Montserrat" w:cs="Arial"/>
          <w:bCs/>
          <w:color w:val="000000"/>
          <w:sz w:val="20"/>
          <w:szCs w:val="20"/>
        </w:rPr>
        <w:t>(2)</w:t>
      </w:r>
    </w:p>
    <w:p w14:paraId="1E29BFBB" w14:textId="77777777" w:rsidR="009A3AE4" w:rsidRPr="009A3AE4" w:rsidRDefault="009A3AE4" w:rsidP="009A3AE4">
      <w:pPr>
        <w:keepNext/>
        <w:keepLines/>
        <w:spacing w:line="360" w:lineRule="auto"/>
        <w:outlineLvl w:val="0"/>
        <w:rPr>
          <w:rFonts w:ascii="Montserrat" w:hAnsi="Montserrat" w:cs="Arial"/>
          <w:b/>
          <w:bCs/>
          <w:color w:val="000000"/>
          <w:sz w:val="20"/>
          <w:szCs w:val="20"/>
          <w:lang w:eastAsia="en-US"/>
        </w:rPr>
      </w:pPr>
      <w:r w:rsidRPr="009A3AE4">
        <w:rPr>
          <w:rFonts w:ascii="Montserrat" w:hAnsi="Montserrat" w:cs="Arial"/>
          <w:b/>
          <w:bCs/>
          <w:color w:val="000000"/>
          <w:sz w:val="20"/>
          <w:szCs w:val="20"/>
          <w:lang w:eastAsia="en-US"/>
        </w:rPr>
        <w:t>Presente</w:t>
      </w:r>
    </w:p>
    <w:p w14:paraId="42AD1E0F" w14:textId="77777777" w:rsidR="009A3AE4" w:rsidRPr="009A3AE4" w:rsidRDefault="009A3AE4" w:rsidP="009A3AE4">
      <w:pPr>
        <w:ind w:firstLine="288"/>
        <w:jc w:val="both"/>
        <w:rPr>
          <w:rFonts w:ascii="Montserrat" w:hAnsi="Montserrat" w:cs="Arial"/>
          <w:color w:val="000000"/>
          <w:sz w:val="20"/>
          <w:szCs w:val="20"/>
          <w:lang w:val="es-ES"/>
        </w:rPr>
      </w:pPr>
    </w:p>
    <w:p w14:paraId="0666F6FA" w14:textId="77777777" w:rsidR="009A3AE4" w:rsidRPr="009A3AE4" w:rsidRDefault="009A3AE4" w:rsidP="009A3AE4">
      <w:pPr>
        <w:ind w:firstLine="288"/>
        <w:jc w:val="both"/>
        <w:rPr>
          <w:rFonts w:ascii="Montserrat" w:hAnsi="Montserrat" w:cs="Arial"/>
          <w:color w:val="000000"/>
          <w:sz w:val="20"/>
          <w:szCs w:val="20"/>
          <w:lang w:val="es-ES"/>
        </w:rPr>
      </w:pPr>
      <w:r w:rsidRPr="009A3AE4">
        <w:rPr>
          <w:rFonts w:ascii="Montserrat" w:hAnsi="Montserrat" w:cs="Arial"/>
          <w:color w:val="000000"/>
          <w:sz w:val="20"/>
          <w:szCs w:val="20"/>
          <w:lang w:val="es-ES"/>
        </w:rPr>
        <w:t>Me refiero al procedimiento de_______ (3) ___________ no. __ (4) ____ en el que mi representada, la empresa _______________ (5) ___________________ participa a través de la presente propuesta.</w:t>
      </w:r>
    </w:p>
    <w:p w14:paraId="371D79E9" w14:textId="77777777" w:rsidR="009A3AE4" w:rsidRPr="009A3AE4" w:rsidRDefault="009A3AE4" w:rsidP="009A3AE4">
      <w:pPr>
        <w:ind w:firstLine="288"/>
        <w:jc w:val="both"/>
        <w:rPr>
          <w:rFonts w:ascii="Montserrat" w:hAnsi="Montserrat" w:cs="Arial"/>
          <w:color w:val="000000"/>
          <w:sz w:val="20"/>
          <w:szCs w:val="20"/>
          <w:lang w:val="es-ES"/>
        </w:rPr>
      </w:pPr>
    </w:p>
    <w:p w14:paraId="00DAB61E" w14:textId="340C870C" w:rsidR="009A3AE4" w:rsidRPr="009A3AE4" w:rsidRDefault="009A3AE4" w:rsidP="009A3AE4">
      <w:pPr>
        <w:ind w:firstLine="288"/>
        <w:jc w:val="both"/>
        <w:rPr>
          <w:rFonts w:ascii="Montserrat" w:hAnsi="Montserrat" w:cs="Arial"/>
          <w:color w:val="000000"/>
          <w:sz w:val="20"/>
          <w:szCs w:val="20"/>
          <w:lang w:val="es-ES"/>
        </w:rPr>
      </w:pPr>
      <w:r w:rsidRPr="009A3AE4">
        <w:rPr>
          <w:rFonts w:ascii="Montserrat" w:hAnsi="Montserrat" w:cs="Arial"/>
          <w:color w:val="000000"/>
          <w:sz w:val="20"/>
          <w:szCs w:val="20"/>
          <w:lang w:val="es-ES"/>
        </w:rPr>
        <w:t xml:space="preserve">Sobre el particular, y en los términos de lo previsto por las </w:t>
      </w:r>
      <w:r w:rsidRPr="009A3AE4">
        <w:rPr>
          <w:rFonts w:ascii="Montserrat" w:hAnsi="Montserrat" w:cs="Arial"/>
          <w:i/>
          <w:iCs/>
          <w:color w:val="000000"/>
          <w:sz w:val="20"/>
          <w:szCs w:val="20"/>
          <w:lang w:val="es-ES"/>
        </w:rPr>
        <w:t>“Reglas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w:t>
      </w:r>
      <w:r w:rsidRPr="009A3AE4">
        <w:rPr>
          <w:rFonts w:ascii="Montserrat" w:hAnsi="Montserrat" w:cs="Arial"/>
          <w:color w:val="000000"/>
          <w:sz w:val="20"/>
          <w:szCs w:val="20"/>
          <w:lang w:val="es-ES"/>
        </w:rPr>
        <w:t xml:space="preserve">, el que suscribe, declara bajo protesta de decir verdad que, en el supuesto de que me sea adjudicado el </w:t>
      </w:r>
      <w:r w:rsidR="00A17041" w:rsidRPr="00A17041">
        <w:rPr>
          <w:rFonts w:ascii="Montserrat" w:hAnsi="Montserrat" w:cs="Arial"/>
          <w:color w:val="000000"/>
          <w:sz w:val="20"/>
          <w:szCs w:val="20"/>
          <w:lang w:val="es-ES"/>
        </w:rPr>
        <w:t>contrato</w:t>
      </w:r>
      <w:r w:rsidRPr="009A3AE4">
        <w:rPr>
          <w:rFonts w:ascii="Montserrat" w:hAnsi="Montserrat" w:cs="Arial"/>
          <w:color w:val="000000"/>
          <w:sz w:val="20"/>
          <w:szCs w:val="20"/>
          <w:lang w:val="es-ES"/>
        </w:rPr>
        <w:t xml:space="preserve"> respectivo, la totalidad de los bienes que oferto en dicha propuesta y suministraré, bajo los renglones ____(6)______, será(n) producido(s) en los estados unidos mexicanos y contará(n) con un porcentaje de contenido nacional de cuando menos el </w:t>
      </w:r>
      <w:r w:rsidRPr="009A3AE4">
        <w:rPr>
          <w:rFonts w:ascii="Montserrat" w:hAnsi="Montserrat" w:cs="Arial"/>
          <w:b/>
          <w:color w:val="000000"/>
          <w:sz w:val="20"/>
          <w:szCs w:val="20"/>
          <w:lang w:val="es-ES"/>
        </w:rPr>
        <w:t>65%</w:t>
      </w:r>
      <w:r w:rsidRPr="009A3AE4">
        <w:rPr>
          <w:rFonts w:ascii="Montserrat" w:hAnsi="Montserrat" w:cs="Arial"/>
          <w:color w:val="000000"/>
          <w:sz w:val="20"/>
          <w:szCs w:val="20"/>
          <w:lang w:val="es-ES"/>
        </w:rPr>
        <w:t>, o __(7)___% como caso de excepción.</w:t>
      </w:r>
    </w:p>
    <w:p w14:paraId="61894189" w14:textId="77777777" w:rsidR="009A3AE4" w:rsidRPr="009A3AE4" w:rsidRDefault="009A3AE4" w:rsidP="009A3AE4">
      <w:pPr>
        <w:ind w:firstLine="288"/>
        <w:jc w:val="both"/>
        <w:rPr>
          <w:rFonts w:ascii="Montserrat" w:hAnsi="Montserrat" w:cs="Arial"/>
          <w:color w:val="000000"/>
          <w:sz w:val="20"/>
          <w:szCs w:val="20"/>
          <w:lang w:val="es-ES"/>
        </w:rPr>
      </w:pPr>
    </w:p>
    <w:p w14:paraId="69A41E27" w14:textId="77777777" w:rsidR="009A3AE4" w:rsidRPr="009A3AE4" w:rsidRDefault="009A3AE4" w:rsidP="009A3AE4">
      <w:pPr>
        <w:ind w:firstLine="288"/>
        <w:jc w:val="both"/>
        <w:rPr>
          <w:rFonts w:ascii="Montserrat" w:hAnsi="Montserrat" w:cs="Arial"/>
          <w:color w:val="000000"/>
          <w:sz w:val="20"/>
          <w:szCs w:val="20"/>
          <w:lang w:val="es-ES"/>
        </w:rPr>
      </w:pPr>
      <w:r w:rsidRPr="009A3AE4">
        <w:rPr>
          <w:rFonts w:ascii="Montserrat" w:hAnsi="Montserrat" w:cs="Arial"/>
          <w:color w:val="000000"/>
          <w:sz w:val="20"/>
          <w:szCs w:val="20"/>
          <w:lang w:val="es-ES"/>
        </w:rPr>
        <w:t xml:space="preserve">De igual forma </w:t>
      </w:r>
      <w:r w:rsidRPr="009A3AE4">
        <w:rPr>
          <w:rFonts w:ascii="Montserrat" w:hAnsi="Montserrat" w:cs="Arial"/>
          <w:b/>
          <w:color w:val="000000"/>
          <w:sz w:val="20"/>
          <w:szCs w:val="20"/>
          <w:u w:val="single"/>
          <w:lang w:val="es-ES"/>
        </w:rPr>
        <w:t>manifiesto bajo protesta de decir verdad</w:t>
      </w:r>
      <w:r w:rsidRPr="009A3AE4">
        <w:rPr>
          <w:rFonts w:ascii="Montserrat" w:hAnsi="Montserrat" w:cs="Arial"/>
          <w:color w:val="000000"/>
          <w:sz w:val="20"/>
          <w:szCs w:val="20"/>
          <w:lang w:val="es-ES"/>
        </w:rPr>
        <w:t xml:space="preserve">,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5825AD5C" w14:textId="77777777" w:rsidR="009A3AE4" w:rsidRPr="009A3AE4" w:rsidRDefault="009A3AE4" w:rsidP="009A3AE4">
      <w:pPr>
        <w:ind w:firstLine="288"/>
        <w:jc w:val="both"/>
        <w:rPr>
          <w:rFonts w:ascii="Montserrat" w:hAnsi="Montserrat" w:cs="Arial"/>
          <w:color w:val="000000"/>
          <w:sz w:val="20"/>
          <w:szCs w:val="20"/>
          <w:lang w:val="es-ES"/>
        </w:rPr>
      </w:pPr>
    </w:p>
    <w:p w14:paraId="3878918B" w14:textId="77777777" w:rsidR="009A3AE4" w:rsidRPr="009A3AE4" w:rsidRDefault="009A3AE4" w:rsidP="009A3AE4">
      <w:pPr>
        <w:spacing w:line="360" w:lineRule="auto"/>
        <w:jc w:val="center"/>
        <w:rPr>
          <w:rFonts w:ascii="Montserrat" w:eastAsia="Calibri" w:hAnsi="Montserrat" w:cs="Arial"/>
          <w:b/>
          <w:bCs/>
          <w:smallCaps/>
          <w:color w:val="000000"/>
          <w:sz w:val="20"/>
          <w:szCs w:val="20"/>
          <w:lang w:eastAsia="en-US"/>
        </w:rPr>
      </w:pPr>
      <w:r w:rsidRPr="009A3AE4">
        <w:rPr>
          <w:rFonts w:ascii="Montserrat" w:eastAsia="Calibri" w:hAnsi="Montserrat" w:cs="Arial"/>
          <w:b/>
          <w:bCs/>
          <w:smallCaps/>
          <w:color w:val="000000"/>
          <w:sz w:val="20"/>
          <w:szCs w:val="20"/>
          <w:lang w:eastAsia="en-US"/>
        </w:rPr>
        <w:t>A T E N T A M E N T E</w:t>
      </w:r>
    </w:p>
    <w:p w14:paraId="04744349" w14:textId="77777777" w:rsidR="009A3AE4" w:rsidRPr="009A3AE4" w:rsidRDefault="009A3AE4" w:rsidP="009A3AE4">
      <w:pPr>
        <w:spacing w:line="360" w:lineRule="auto"/>
        <w:jc w:val="center"/>
        <w:rPr>
          <w:rFonts w:ascii="Montserrat" w:eastAsia="Calibri" w:hAnsi="Montserrat" w:cs="Arial"/>
          <w:bCs/>
          <w:smallCaps/>
          <w:color w:val="000000"/>
          <w:sz w:val="20"/>
          <w:szCs w:val="20"/>
          <w:lang w:eastAsia="en-US"/>
        </w:rPr>
      </w:pPr>
      <w:r w:rsidRPr="009A3AE4">
        <w:rPr>
          <w:rFonts w:ascii="Montserrat" w:eastAsia="Calibri" w:hAnsi="Montserrat" w:cs="Arial"/>
          <w:bCs/>
          <w:smallCaps/>
          <w:color w:val="000000"/>
          <w:sz w:val="20"/>
          <w:szCs w:val="20"/>
          <w:lang w:eastAsia="en-US"/>
        </w:rPr>
        <w:t>_____________________________________</w:t>
      </w:r>
    </w:p>
    <w:p w14:paraId="7B460D6D" w14:textId="77777777" w:rsidR="009A3AE4" w:rsidRPr="009A3AE4" w:rsidRDefault="009A3AE4" w:rsidP="009A3AE4">
      <w:pPr>
        <w:spacing w:line="360" w:lineRule="auto"/>
        <w:jc w:val="center"/>
        <w:rPr>
          <w:rFonts w:ascii="Montserrat" w:eastAsia="Calibri" w:hAnsi="Montserrat" w:cs="Arial"/>
          <w:b/>
          <w:smallCaps/>
          <w:color w:val="000000"/>
          <w:sz w:val="20"/>
          <w:szCs w:val="20"/>
          <w:lang w:eastAsia="en-US"/>
        </w:rPr>
      </w:pPr>
      <w:r w:rsidRPr="009A3AE4">
        <w:rPr>
          <w:rFonts w:ascii="Montserrat" w:eastAsia="Calibri" w:hAnsi="Montserrat" w:cs="Arial"/>
          <w:b/>
          <w:smallCaps/>
          <w:color w:val="000000"/>
          <w:sz w:val="20"/>
          <w:szCs w:val="20"/>
          <w:lang w:eastAsia="en-US"/>
        </w:rPr>
        <w:t>NOMBRE  Y FIRMA DEL REPRESENTANTE LEGAL DEL LICITANTE</w:t>
      </w:r>
    </w:p>
    <w:p w14:paraId="497DFA7F" w14:textId="77777777" w:rsidR="009A3AE4" w:rsidRPr="009A3AE4" w:rsidRDefault="009A3AE4" w:rsidP="009A3AE4">
      <w:pPr>
        <w:jc w:val="center"/>
        <w:rPr>
          <w:rFonts w:ascii="Montserrat" w:eastAsia="Calibri" w:hAnsi="Montserrat" w:cs="Arial"/>
          <w:b/>
          <w:sz w:val="20"/>
          <w:szCs w:val="20"/>
          <w:lang w:val="es-ES_tradnl" w:eastAsia="en-US"/>
        </w:rPr>
      </w:pPr>
    </w:p>
    <w:p w14:paraId="00FFA332" w14:textId="2A157B31" w:rsidR="009A3AE4" w:rsidRDefault="009A3AE4" w:rsidP="009A3AE4">
      <w:pPr>
        <w:jc w:val="center"/>
        <w:rPr>
          <w:rFonts w:ascii="Montserrat" w:eastAsia="Calibri" w:hAnsi="Montserrat" w:cs="Arial"/>
          <w:b/>
          <w:sz w:val="20"/>
          <w:szCs w:val="20"/>
          <w:lang w:val="es-ES_tradnl" w:eastAsia="en-US"/>
        </w:rPr>
      </w:pPr>
    </w:p>
    <w:p w14:paraId="1523DC72" w14:textId="1BCCCC7F" w:rsidR="009A3AE4" w:rsidRDefault="009A3AE4" w:rsidP="009A3AE4">
      <w:pPr>
        <w:jc w:val="center"/>
        <w:rPr>
          <w:rFonts w:ascii="Montserrat" w:eastAsia="Calibri" w:hAnsi="Montserrat" w:cs="Arial"/>
          <w:b/>
          <w:sz w:val="20"/>
          <w:szCs w:val="20"/>
          <w:lang w:val="es-ES_tradnl" w:eastAsia="en-US"/>
        </w:rPr>
      </w:pPr>
    </w:p>
    <w:p w14:paraId="1ACDD7C4" w14:textId="65DB3372" w:rsidR="009A3AE4" w:rsidRDefault="009A3AE4" w:rsidP="009A3AE4">
      <w:pPr>
        <w:jc w:val="center"/>
        <w:rPr>
          <w:rFonts w:ascii="Montserrat" w:eastAsia="Calibri" w:hAnsi="Montserrat" w:cs="Arial"/>
          <w:b/>
          <w:sz w:val="20"/>
          <w:szCs w:val="20"/>
          <w:lang w:val="es-ES_tradnl" w:eastAsia="en-US"/>
        </w:rPr>
      </w:pPr>
    </w:p>
    <w:p w14:paraId="255193ED" w14:textId="4780F7B2" w:rsidR="009A3AE4" w:rsidRDefault="009A3AE4" w:rsidP="009A3AE4">
      <w:pPr>
        <w:jc w:val="center"/>
        <w:rPr>
          <w:rFonts w:ascii="Montserrat" w:eastAsia="Calibri" w:hAnsi="Montserrat" w:cs="Arial"/>
          <w:b/>
          <w:sz w:val="20"/>
          <w:szCs w:val="20"/>
          <w:lang w:val="es-ES_tradnl" w:eastAsia="en-US"/>
        </w:rPr>
      </w:pPr>
    </w:p>
    <w:p w14:paraId="39AB43C0" w14:textId="77777777" w:rsidR="00037131" w:rsidRDefault="00037131" w:rsidP="009A3AE4">
      <w:pPr>
        <w:jc w:val="center"/>
        <w:rPr>
          <w:rFonts w:ascii="Montserrat" w:eastAsia="Calibri" w:hAnsi="Montserrat" w:cs="Arial"/>
          <w:b/>
          <w:sz w:val="20"/>
          <w:szCs w:val="20"/>
          <w:lang w:val="es-ES_tradnl" w:eastAsia="en-US"/>
        </w:rPr>
      </w:pPr>
    </w:p>
    <w:p w14:paraId="20BAA1C3" w14:textId="1E927776" w:rsidR="009A3AE4" w:rsidRDefault="009A3AE4" w:rsidP="009A3AE4">
      <w:pPr>
        <w:jc w:val="center"/>
        <w:rPr>
          <w:rFonts w:ascii="Montserrat" w:eastAsia="Calibri" w:hAnsi="Montserrat" w:cs="Arial"/>
          <w:b/>
          <w:sz w:val="20"/>
          <w:szCs w:val="20"/>
          <w:lang w:val="es-ES_tradnl" w:eastAsia="en-US"/>
        </w:rPr>
      </w:pPr>
    </w:p>
    <w:p w14:paraId="73FDAAE7" w14:textId="77777777" w:rsidR="009A3AE4" w:rsidRPr="009A3AE4" w:rsidRDefault="009A3AE4" w:rsidP="009A3AE4">
      <w:pPr>
        <w:jc w:val="center"/>
        <w:rPr>
          <w:rFonts w:ascii="Montserrat" w:eastAsia="Calibri" w:hAnsi="Montserrat" w:cs="Arial"/>
          <w:b/>
          <w:sz w:val="20"/>
          <w:szCs w:val="20"/>
          <w:lang w:val="es-ES_tradnl" w:eastAsia="en-US"/>
        </w:rPr>
      </w:pPr>
    </w:p>
    <w:p w14:paraId="6A246C75" w14:textId="77777777" w:rsidR="009A3AE4" w:rsidRPr="009A3AE4" w:rsidRDefault="009A3AE4" w:rsidP="009A3AE4">
      <w:pPr>
        <w:jc w:val="center"/>
        <w:rPr>
          <w:rFonts w:ascii="Montserrat" w:eastAsia="Calibri" w:hAnsi="Montserrat" w:cs="Arial"/>
          <w:b/>
          <w:sz w:val="20"/>
          <w:szCs w:val="20"/>
          <w:lang w:val="es-ES_tradnl" w:eastAsia="en-US"/>
        </w:rPr>
      </w:pPr>
      <w:r w:rsidRPr="009A3AE4">
        <w:rPr>
          <w:rFonts w:ascii="Montserrat" w:eastAsia="Calibri" w:hAnsi="Montserrat" w:cs="Arial"/>
          <w:b/>
          <w:sz w:val="20"/>
          <w:szCs w:val="20"/>
          <w:lang w:val="es-ES_tradnl" w:eastAsia="en-US"/>
        </w:rPr>
        <w:lastRenderedPageBreak/>
        <w:t>FORMATO 12</w:t>
      </w:r>
    </w:p>
    <w:p w14:paraId="1261C6A9" w14:textId="77777777" w:rsidR="009A3AE4" w:rsidRPr="009A3AE4" w:rsidRDefault="009A3AE4" w:rsidP="009A3AE4">
      <w:pPr>
        <w:jc w:val="center"/>
        <w:rPr>
          <w:rFonts w:ascii="Montserrat" w:eastAsia="Calibri" w:hAnsi="Montserrat" w:cs="Arial"/>
          <w:b/>
          <w:bCs/>
          <w:sz w:val="20"/>
          <w:szCs w:val="20"/>
          <w:lang w:val="es-ES_tradnl" w:eastAsia="en-US"/>
        </w:rPr>
      </w:pPr>
      <w:r w:rsidRPr="009A3AE4">
        <w:rPr>
          <w:rFonts w:ascii="Montserrat" w:eastAsia="Calibri" w:hAnsi="Montserrat" w:cs="Arial"/>
          <w:b/>
          <w:bCs/>
          <w:sz w:val="20"/>
          <w:szCs w:val="20"/>
          <w:lang w:val="es-ES_tradnl" w:eastAsia="en-US"/>
        </w:rPr>
        <w:t>PATENTES, MARCAS Y DERECHOS DE AUTOR</w:t>
      </w:r>
    </w:p>
    <w:p w14:paraId="4C0EED87" w14:textId="77777777" w:rsidR="009A3AE4" w:rsidRPr="009A3AE4" w:rsidRDefault="009A3AE4" w:rsidP="009A3AE4">
      <w:pPr>
        <w:jc w:val="center"/>
        <w:rPr>
          <w:rFonts w:ascii="Montserrat" w:hAnsi="Montserrat" w:cs="Arial"/>
          <w:sz w:val="20"/>
          <w:szCs w:val="20"/>
          <w:lang w:val="es-ES_tradnl" w:eastAsia="es-MX"/>
        </w:rPr>
      </w:pPr>
      <w:r w:rsidRPr="009A3AE4">
        <w:rPr>
          <w:rFonts w:ascii="Montserrat" w:hAnsi="Montserrat" w:cs="Arial"/>
          <w:sz w:val="20"/>
          <w:szCs w:val="20"/>
          <w:lang w:val="es-ES_tradnl" w:eastAsia="es-MX"/>
        </w:rPr>
        <w:t>(PAPEL MEMBRETADO DEL LICITANTE)</w:t>
      </w:r>
    </w:p>
    <w:p w14:paraId="73BB2D5B" w14:textId="77777777" w:rsidR="009A3AE4" w:rsidRPr="009A3AE4" w:rsidRDefault="009A3AE4" w:rsidP="009A3AE4">
      <w:pPr>
        <w:autoSpaceDE w:val="0"/>
        <w:spacing w:after="200" w:line="360" w:lineRule="auto"/>
        <w:jc w:val="both"/>
        <w:rPr>
          <w:rFonts w:ascii="Montserrat" w:hAnsi="Montserrat" w:cs="Arial"/>
          <w:b/>
          <w:sz w:val="20"/>
          <w:szCs w:val="20"/>
          <w:lang w:val="es-ES" w:eastAsia="en-US"/>
        </w:rPr>
      </w:pPr>
    </w:p>
    <w:p w14:paraId="6EC7E9AD"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w:t>
      </w:r>
    </w:p>
    <w:p w14:paraId="065C882A"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08BE1863" w14:textId="7D1B88E3" w:rsidR="009A3AE4" w:rsidRPr="009A3AE4" w:rsidRDefault="009A3AE4" w:rsidP="009A3AE4">
      <w:pPr>
        <w:jc w:val="right"/>
        <w:rPr>
          <w:rFonts w:ascii="Montserrat" w:eastAsia="Calibri" w:hAnsi="Montserrat" w:cs="Arial"/>
          <w:b/>
          <w:sz w:val="20"/>
          <w:szCs w:val="20"/>
          <w:lang w:eastAsia="en-US"/>
        </w:rPr>
      </w:pPr>
      <w:r w:rsidRPr="009A3AE4">
        <w:rPr>
          <w:rFonts w:ascii="Montserrat" w:eastAsia="Calibri" w:hAnsi="Montserrat" w:cs="Arial"/>
          <w:b/>
          <w:smallCaps/>
          <w:sz w:val="18"/>
          <w:szCs w:val="18"/>
          <w:lang w:eastAsia="en-US"/>
        </w:rPr>
        <w:t>ABIERTA ELECTRÓNICA N</w:t>
      </w:r>
      <w:r w:rsidRPr="00D63C44">
        <w:rPr>
          <w:rFonts w:ascii="Montserrat" w:eastAsia="Calibri" w:hAnsi="Montserrat" w:cs="Arial"/>
          <w:b/>
          <w:smallCaps/>
          <w:sz w:val="18"/>
          <w:szCs w:val="18"/>
          <w:lang w:eastAsia="en-US"/>
        </w:rPr>
        <w:t xml:space="preserve">O. </w:t>
      </w:r>
      <w:r w:rsidR="00037131" w:rsidRPr="00D63C44">
        <w:rPr>
          <w:rFonts w:ascii="Montserrat" w:hAnsi="Montserrat"/>
          <w:b/>
          <w:sz w:val="18"/>
          <w:szCs w:val="18"/>
          <w:lang w:val="da-DK"/>
        </w:rPr>
        <w:t>IA</w:t>
      </w:r>
      <w:r w:rsidR="00037131" w:rsidRPr="00D63C44">
        <w:rPr>
          <w:rFonts w:ascii="Montserrat" w:eastAsia="Calibri" w:hAnsi="Montserrat" w:cs="Arial"/>
          <w:b/>
          <w:smallCaps/>
          <w:sz w:val="18"/>
          <w:szCs w:val="18"/>
          <w:lang w:eastAsia="en-US"/>
        </w:rPr>
        <w:t>-12-NBU-012NBU999-I-</w:t>
      </w:r>
      <w:r w:rsidR="00D63C44" w:rsidRPr="00D63C44">
        <w:rPr>
          <w:rFonts w:ascii="Montserrat" w:eastAsia="Calibri" w:hAnsi="Montserrat" w:cs="Arial"/>
          <w:b/>
          <w:smallCaps/>
          <w:sz w:val="18"/>
          <w:szCs w:val="18"/>
          <w:lang w:eastAsia="en-US"/>
        </w:rPr>
        <w:t>16</w:t>
      </w:r>
      <w:r w:rsidR="00037131" w:rsidRPr="00D63C44">
        <w:rPr>
          <w:rFonts w:ascii="Montserrat" w:eastAsia="Calibri" w:hAnsi="Montserrat" w:cs="Arial"/>
          <w:b/>
          <w:smallCaps/>
          <w:sz w:val="18"/>
          <w:szCs w:val="18"/>
          <w:lang w:eastAsia="en-US"/>
        </w:rPr>
        <w:t>-2023</w:t>
      </w:r>
    </w:p>
    <w:p w14:paraId="7FBA4CFA" w14:textId="77777777" w:rsidR="009A3AE4" w:rsidRPr="009A3AE4" w:rsidRDefault="009A3AE4" w:rsidP="009A3AE4">
      <w:pPr>
        <w:jc w:val="right"/>
        <w:rPr>
          <w:rFonts w:ascii="Montserrat" w:eastAsia="Calibri" w:hAnsi="Montserrat" w:cs="Arial"/>
          <w:b/>
          <w:sz w:val="20"/>
          <w:szCs w:val="20"/>
          <w:lang w:eastAsia="en-US"/>
        </w:rPr>
      </w:pPr>
    </w:p>
    <w:p w14:paraId="292809CF" w14:textId="77777777" w:rsidR="009A3AE4" w:rsidRPr="009A3AE4" w:rsidRDefault="009A3AE4" w:rsidP="009A3AE4">
      <w:pPr>
        <w:jc w:val="right"/>
        <w:rPr>
          <w:rFonts w:ascii="Montserrat" w:eastAsia="Calibri" w:hAnsi="Montserrat" w:cs="Arial"/>
          <w:b/>
          <w:sz w:val="20"/>
          <w:szCs w:val="20"/>
          <w:lang w:eastAsia="en-US"/>
        </w:rPr>
      </w:pPr>
    </w:p>
    <w:p w14:paraId="000D0EC3"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r w:rsidRPr="009A3AE4">
        <w:rPr>
          <w:rFonts w:ascii="Montserrat" w:hAnsi="Montserrat" w:cs="Arial"/>
          <w:b/>
          <w:bCs/>
          <w:sz w:val="20"/>
          <w:szCs w:val="20"/>
        </w:rPr>
        <w:t xml:space="preserve">HOSPITAL REGIONAL DE ALTA ESPECIALIDAD DE IXTAPALUCA </w:t>
      </w:r>
    </w:p>
    <w:p w14:paraId="0FFC0A09" w14:textId="77777777" w:rsidR="009A3AE4" w:rsidRPr="009A3AE4" w:rsidRDefault="009A3AE4" w:rsidP="009A3AE4">
      <w:pPr>
        <w:keepNext/>
        <w:keepLines/>
        <w:spacing w:line="360" w:lineRule="auto"/>
        <w:outlineLvl w:val="0"/>
        <w:rPr>
          <w:rFonts w:ascii="Montserrat" w:hAnsi="Montserrat" w:cs="Arial"/>
          <w:b/>
          <w:bCs/>
          <w:sz w:val="20"/>
          <w:szCs w:val="20"/>
          <w:lang w:eastAsia="en-US"/>
        </w:rPr>
      </w:pPr>
      <w:r w:rsidRPr="009A3AE4">
        <w:rPr>
          <w:rFonts w:ascii="Montserrat" w:hAnsi="Montserrat" w:cs="Arial"/>
          <w:b/>
          <w:bCs/>
          <w:sz w:val="20"/>
          <w:szCs w:val="20"/>
          <w:lang w:eastAsia="en-US"/>
        </w:rPr>
        <w:t>PRESENTE</w:t>
      </w:r>
    </w:p>
    <w:p w14:paraId="5319C1C7" w14:textId="77777777" w:rsidR="009A3AE4" w:rsidRPr="009A3AE4" w:rsidRDefault="009A3AE4" w:rsidP="009A3AE4">
      <w:pPr>
        <w:spacing w:after="200" w:line="360" w:lineRule="auto"/>
        <w:jc w:val="both"/>
        <w:rPr>
          <w:rFonts w:ascii="Montserrat" w:eastAsia="Calibri" w:hAnsi="Montserrat" w:cs="Arial"/>
          <w:sz w:val="18"/>
          <w:szCs w:val="18"/>
          <w:lang w:eastAsia="en-US"/>
        </w:rPr>
      </w:pPr>
    </w:p>
    <w:p w14:paraId="1E2BD3DE" w14:textId="77777777" w:rsidR="009A3AE4" w:rsidRPr="009A3AE4" w:rsidRDefault="009A3AE4" w:rsidP="009A3AE4">
      <w:pPr>
        <w:spacing w:after="200" w:line="240" w:lineRule="atLeast"/>
        <w:jc w:val="both"/>
        <w:rPr>
          <w:rFonts w:ascii="Montserrat" w:eastAsia="Calibri" w:hAnsi="Montserrat" w:cs="Arial"/>
          <w:sz w:val="20"/>
          <w:szCs w:val="20"/>
          <w:lang w:eastAsia="en-US"/>
        </w:rPr>
      </w:pPr>
      <w:r w:rsidRPr="009A3AE4">
        <w:rPr>
          <w:rFonts w:ascii="Montserrat" w:eastAsia="Calibri" w:hAnsi="Montserrat" w:cs="Arial"/>
          <w:sz w:val="20"/>
          <w:szCs w:val="20"/>
          <w:lang w:eastAsia="en-US"/>
        </w:rPr>
        <w:t xml:space="preserve">C. ___________________________________________, manifiesto, que asumiré la responsabilidad total en caso de que en la prestación del servicio </w:t>
      </w:r>
      <w:r w:rsidRPr="009A3AE4">
        <w:rPr>
          <w:rFonts w:ascii="Montserrat" w:eastAsia="Calibri" w:hAnsi="Montserrat" w:cs="Arial"/>
          <w:b/>
          <w:sz w:val="20"/>
          <w:szCs w:val="20"/>
          <w:lang w:eastAsia="en-US"/>
        </w:rPr>
        <w:t>objeto de la presente Convocatoria</w:t>
      </w:r>
      <w:r w:rsidRPr="009A3AE4">
        <w:rPr>
          <w:rFonts w:ascii="Montserrat" w:eastAsia="Calibri" w:hAnsi="Montserrat" w:cs="Arial"/>
          <w:sz w:val="20"/>
          <w:szCs w:val="20"/>
          <w:lang w:eastAsia="en-US"/>
        </w:rPr>
        <w:t xml:space="preserve">, </w:t>
      </w:r>
      <w:r w:rsidRPr="009A3AE4">
        <w:rPr>
          <w:rFonts w:ascii="Montserrat" w:eastAsia="Calibri" w:hAnsi="Montserrat" w:cs="Arial"/>
          <w:b/>
          <w:sz w:val="20"/>
          <w:szCs w:val="20"/>
          <w:lang w:eastAsia="en-US"/>
        </w:rPr>
        <w:t>se infrinjan Patentes, Marcas o Derechos de Autor</w:t>
      </w:r>
      <w:r w:rsidRPr="009A3AE4">
        <w:rPr>
          <w:rFonts w:ascii="Montserrat" w:eastAsia="Calibri" w:hAnsi="Montserrat" w:cs="Arial"/>
          <w:sz w:val="20"/>
          <w:szCs w:val="20"/>
          <w:lang w:eastAsia="en-US"/>
        </w:rPr>
        <w:t>, eximiendo a la Convocante de cualquier responsabilidad.</w:t>
      </w:r>
    </w:p>
    <w:p w14:paraId="126BB47B" w14:textId="77777777" w:rsidR="009A3AE4" w:rsidRPr="009A3AE4" w:rsidRDefault="009A3AE4" w:rsidP="009A3AE4">
      <w:pPr>
        <w:spacing w:after="200" w:line="360" w:lineRule="auto"/>
        <w:ind w:left="284"/>
        <w:jc w:val="both"/>
        <w:rPr>
          <w:rFonts w:ascii="Montserrat" w:eastAsia="Calibri" w:hAnsi="Montserrat" w:cs="Arial"/>
          <w:sz w:val="20"/>
          <w:szCs w:val="20"/>
          <w:lang w:eastAsia="en-US"/>
        </w:rPr>
      </w:pPr>
    </w:p>
    <w:p w14:paraId="48F79B70" w14:textId="77777777" w:rsidR="009A3AE4" w:rsidRPr="009A3AE4" w:rsidRDefault="009A3AE4" w:rsidP="009A3AE4">
      <w:pPr>
        <w:spacing w:after="200" w:line="360" w:lineRule="auto"/>
        <w:ind w:left="284"/>
        <w:jc w:val="both"/>
        <w:rPr>
          <w:rFonts w:ascii="Montserrat" w:eastAsia="Calibri" w:hAnsi="Montserrat" w:cs="Arial"/>
          <w:sz w:val="20"/>
          <w:szCs w:val="20"/>
          <w:lang w:eastAsia="en-US"/>
        </w:rPr>
      </w:pPr>
    </w:p>
    <w:p w14:paraId="5E12FFD6" w14:textId="77777777" w:rsidR="009A3AE4" w:rsidRPr="009A3AE4" w:rsidRDefault="009A3AE4" w:rsidP="009A3AE4">
      <w:pPr>
        <w:spacing w:after="200" w:line="360" w:lineRule="auto"/>
        <w:jc w:val="center"/>
        <w:rPr>
          <w:rFonts w:ascii="Montserrat" w:eastAsia="Calibri" w:hAnsi="Montserrat" w:cs="Arial"/>
          <w:b/>
          <w:sz w:val="20"/>
          <w:szCs w:val="20"/>
          <w:lang w:eastAsia="en-US"/>
        </w:rPr>
      </w:pPr>
      <w:r w:rsidRPr="009A3AE4">
        <w:rPr>
          <w:rFonts w:ascii="Montserrat" w:eastAsia="Calibri" w:hAnsi="Montserrat" w:cs="Arial"/>
          <w:b/>
          <w:sz w:val="20"/>
          <w:szCs w:val="20"/>
          <w:lang w:eastAsia="en-US"/>
        </w:rPr>
        <w:t>A T E N T A M E N T E</w:t>
      </w:r>
    </w:p>
    <w:p w14:paraId="19EDA104" w14:textId="77777777" w:rsidR="009A3AE4" w:rsidRPr="009A3AE4" w:rsidRDefault="009A3AE4" w:rsidP="009A3AE4">
      <w:pPr>
        <w:spacing w:after="200" w:line="360" w:lineRule="auto"/>
        <w:jc w:val="center"/>
        <w:rPr>
          <w:rFonts w:ascii="Montserrat" w:eastAsia="Calibri" w:hAnsi="Montserrat" w:cs="Arial"/>
          <w:b/>
          <w:sz w:val="20"/>
          <w:szCs w:val="20"/>
          <w:lang w:eastAsia="en-US"/>
        </w:rPr>
      </w:pPr>
    </w:p>
    <w:p w14:paraId="4C46DBFC"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_____________________________________</w:t>
      </w:r>
    </w:p>
    <w:p w14:paraId="557241F7" w14:textId="77777777" w:rsidR="009A3AE4" w:rsidRPr="009A3AE4" w:rsidRDefault="009A3AE4" w:rsidP="009A3AE4">
      <w:pPr>
        <w:spacing w:line="360" w:lineRule="auto"/>
        <w:jc w:val="center"/>
        <w:rPr>
          <w:rFonts w:ascii="Montserrat" w:eastAsia="Calibri" w:hAnsi="Montserrat" w:cs="Arial"/>
          <w:b/>
          <w:smallCaps/>
          <w:sz w:val="20"/>
          <w:szCs w:val="20"/>
          <w:lang w:eastAsia="en-US"/>
        </w:rPr>
      </w:pPr>
      <w:r w:rsidRPr="009A3AE4">
        <w:rPr>
          <w:rFonts w:ascii="Montserrat" w:eastAsia="Calibri" w:hAnsi="Montserrat" w:cs="Arial"/>
          <w:b/>
          <w:smallCaps/>
          <w:sz w:val="20"/>
          <w:szCs w:val="20"/>
          <w:lang w:eastAsia="en-US"/>
        </w:rPr>
        <w:t>NOMBRE, CARGO Y FIRMA DEL REPRESENTANTE LEGAL DEL LICITANTE</w:t>
      </w:r>
    </w:p>
    <w:p w14:paraId="1B597E65"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53529E1D"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2388ABEF"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4D38AACB"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11FD05B7"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32D0FA66"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1622E862"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5439BC76" w14:textId="77777777" w:rsidR="009A3AE4" w:rsidRPr="009A3AE4" w:rsidRDefault="009A3AE4" w:rsidP="009A3AE4">
      <w:pPr>
        <w:spacing w:after="200" w:line="360" w:lineRule="auto"/>
        <w:rPr>
          <w:rFonts w:ascii="Montserrat" w:eastAsia="Calibri" w:hAnsi="Montserrat" w:cs="Arial"/>
          <w:sz w:val="20"/>
          <w:szCs w:val="20"/>
          <w:lang w:eastAsia="en-US"/>
        </w:rPr>
      </w:pPr>
    </w:p>
    <w:p w14:paraId="45FFD1EF" w14:textId="618DA2E3" w:rsidR="009A3AE4" w:rsidRDefault="009A3AE4" w:rsidP="009A3AE4">
      <w:pPr>
        <w:spacing w:after="200" w:line="360" w:lineRule="auto"/>
        <w:rPr>
          <w:rFonts w:ascii="Montserrat" w:eastAsia="Calibri" w:hAnsi="Montserrat" w:cs="Arial"/>
          <w:sz w:val="20"/>
          <w:szCs w:val="20"/>
          <w:lang w:eastAsia="en-US"/>
        </w:rPr>
      </w:pPr>
    </w:p>
    <w:p w14:paraId="11AEDB39" w14:textId="7C1CDDBD" w:rsidR="009A3AE4" w:rsidRDefault="009A3AE4" w:rsidP="009A3AE4">
      <w:pPr>
        <w:spacing w:after="200" w:line="360" w:lineRule="auto"/>
        <w:rPr>
          <w:rFonts w:ascii="Montserrat" w:eastAsia="Calibri" w:hAnsi="Montserrat" w:cs="Arial"/>
          <w:sz w:val="20"/>
          <w:szCs w:val="20"/>
          <w:lang w:eastAsia="en-US"/>
        </w:rPr>
      </w:pPr>
    </w:p>
    <w:p w14:paraId="7A739929" w14:textId="77777777" w:rsidR="009A3AE4" w:rsidRPr="009A3AE4" w:rsidRDefault="009A3AE4" w:rsidP="009A3AE4">
      <w:pPr>
        <w:spacing w:after="200" w:line="360" w:lineRule="auto"/>
        <w:rPr>
          <w:rFonts w:ascii="Montserrat" w:eastAsia="Calibri" w:hAnsi="Montserrat" w:cs="Arial"/>
          <w:sz w:val="20"/>
          <w:szCs w:val="20"/>
          <w:lang w:eastAsia="en-US"/>
        </w:rPr>
      </w:pPr>
    </w:p>
    <w:p w14:paraId="02259A37" w14:textId="77777777" w:rsidR="009A3AE4" w:rsidRPr="009A3AE4" w:rsidRDefault="009A3AE4" w:rsidP="009A3AE4">
      <w:pPr>
        <w:autoSpaceDE w:val="0"/>
        <w:autoSpaceDN w:val="0"/>
        <w:adjustRightInd w:val="0"/>
        <w:jc w:val="center"/>
        <w:rPr>
          <w:rFonts w:ascii="Montserrat" w:hAnsi="Montserrat" w:cs="Arial"/>
          <w:b/>
          <w:bCs/>
          <w:sz w:val="20"/>
          <w:szCs w:val="20"/>
          <w:lang w:val="es-ES_tradnl" w:eastAsia="es-MX"/>
        </w:rPr>
      </w:pPr>
      <w:r w:rsidRPr="009A3AE4">
        <w:rPr>
          <w:rFonts w:ascii="Montserrat" w:hAnsi="Montserrat" w:cs="Arial"/>
          <w:b/>
          <w:bCs/>
          <w:sz w:val="20"/>
          <w:szCs w:val="20"/>
          <w:lang w:val="es-ES_tradnl" w:eastAsia="es-MX"/>
        </w:rPr>
        <w:lastRenderedPageBreak/>
        <w:t>FORMATO 13</w:t>
      </w:r>
    </w:p>
    <w:p w14:paraId="7799E208" w14:textId="77777777" w:rsidR="009A3AE4" w:rsidRPr="009A3AE4" w:rsidRDefault="009A3AE4" w:rsidP="009A3AE4">
      <w:pPr>
        <w:autoSpaceDE w:val="0"/>
        <w:autoSpaceDN w:val="0"/>
        <w:adjustRightInd w:val="0"/>
        <w:jc w:val="center"/>
        <w:rPr>
          <w:rFonts w:ascii="Montserrat" w:hAnsi="Montserrat" w:cs="Arial"/>
          <w:b/>
          <w:bCs/>
          <w:sz w:val="20"/>
          <w:szCs w:val="20"/>
          <w:lang w:val="es-ES_tradnl" w:eastAsia="es-MX"/>
        </w:rPr>
      </w:pPr>
      <w:r w:rsidRPr="009A3AE4">
        <w:rPr>
          <w:rFonts w:ascii="Montserrat" w:hAnsi="Montserrat" w:cs="Arial"/>
          <w:b/>
          <w:bCs/>
          <w:sz w:val="20"/>
          <w:szCs w:val="20"/>
          <w:lang w:val="es-ES_tradnl" w:eastAsia="es-MX"/>
        </w:rPr>
        <w:t xml:space="preserve"> (PROPUESTA ECONÓMICA) LISTA DE PRECIOS</w:t>
      </w:r>
    </w:p>
    <w:p w14:paraId="658133A2" w14:textId="77777777" w:rsidR="009A3AE4" w:rsidRPr="009A3AE4" w:rsidRDefault="009A3AE4" w:rsidP="009A3AE4">
      <w:pPr>
        <w:autoSpaceDE w:val="0"/>
        <w:autoSpaceDN w:val="0"/>
        <w:adjustRightInd w:val="0"/>
        <w:ind w:left="426"/>
        <w:jc w:val="center"/>
        <w:rPr>
          <w:rFonts w:ascii="Montserrat" w:hAnsi="Montserrat" w:cs="Arial"/>
          <w:sz w:val="20"/>
          <w:szCs w:val="20"/>
          <w:lang w:val="es-ES_tradnl" w:eastAsia="es-MX"/>
        </w:rPr>
      </w:pPr>
      <w:r w:rsidRPr="009A3AE4">
        <w:rPr>
          <w:rFonts w:ascii="Montserrat" w:hAnsi="Montserrat" w:cs="Arial"/>
          <w:sz w:val="20"/>
          <w:szCs w:val="20"/>
          <w:lang w:val="es-ES_tradnl" w:eastAsia="es-MX"/>
        </w:rPr>
        <w:t>(PAPEL MEMBRETADO DEL LICITANTE)</w:t>
      </w:r>
    </w:p>
    <w:p w14:paraId="28A6BFD2" w14:textId="77777777" w:rsidR="009A3AE4" w:rsidRPr="009A3AE4" w:rsidRDefault="009A3AE4" w:rsidP="009A3AE4">
      <w:pPr>
        <w:autoSpaceDE w:val="0"/>
        <w:autoSpaceDN w:val="0"/>
        <w:adjustRightInd w:val="0"/>
        <w:jc w:val="both"/>
        <w:rPr>
          <w:rFonts w:ascii="Montserrat" w:hAnsi="Montserrat" w:cs="Arial"/>
          <w:b/>
          <w:bCs/>
          <w:sz w:val="20"/>
          <w:szCs w:val="20"/>
          <w:lang w:val="es-ES_tradnl" w:eastAsia="es-MX"/>
        </w:rPr>
      </w:pPr>
    </w:p>
    <w:p w14:paraId="20199955"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w:t>
      </w:r>
    </w:p>
    <w:p w14:paraId="111C14A5"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7D50AB58" w14:textId="74980544" w:rsidR="009A3AE4" w:rsidRPr="00D63C4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ABIERTA ELECTRÓNICA NO. </w:t>
      </w:r>
      <w:r w:rsidR="00037131" w:rsidRPr="00D63C44">
        <w:rPr>
          <w:rFonts w:ascii="Montserrat" w:hAnsi="Montserrat"/>
          <w:b/>
          <w:sz w:val="18"/>
          <w:szCs w:val="18"/>
          <w:lang w:val="da-DK"/>
        </w:rPr>
        <w:t>IA</w:t>
      </w:r>
      <w:r w:rsidR="00037131" w:rsidRPr="00D63C44">
        <w:rPr>
          <w:rFonts w:ascii="Montserrat" w:eastAsia="Calibri" w:hAnsi="Montserrat" w:cs="Arial"/>
          <w:b/>
          <w:smallCaps/>
          <w:sz w:val="18"/>
          <w:szCs w:val="18"/>
          <w:lang w:eastAsia="en-US"/>
        </w:rPr>
        <w:t>-12-NBU-012NBU999-I-</w:t>
      </w:r>
      <w:r w:rsidR="00D63C44" w:rsidRPr="00D63C44">
        <w:rPr>
          <w:rFonts w:ascii="Montserrat" w:eastAsia="Calibri" w:hAnsi="Montserrat" w:cs="Arial"/>
          <w:b/>
          <w:smallCaps/>
          <w:sz w:val="18"/>
          <w:szCs w:val="18"/>
          <w:lang w:eastAsia="en-US"/>
        </w:rPr>
        <w:t>16</w:t>
      </w:r>
      <w:r w:rsidR="00037131" w:rsidRPr="00D63C44">
        <w:rPr>
          <w:rFonts w:ascii="Montserrat" w:eastAsia="Calibri" w:hAnsi="Montserrat" w:cs="Arial"/>
          <w:b/>
          <w:smallCaps/>
          <w:sz w:val="18"/>
          <w:szCs w:val="18"/>
          <w:lang w:eastAsia="en-US"/>
        </w:rPr>
        <w:t>-2023</w:t>
      </w:r>
    </w:p>
    <w:p w14:paraId="1ACA5205"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p>
    <w:p w14:paraId="5EB957D1"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r w:rsidRPr="009A3AE4">
        <w:rPr>
          <w:rFonts w:ascii="Montserrat" w:hAnsi="Montserrat" w:cs="Arial"/>
          <w:b/>
          <w:bCs/>
          <w:sz w:val="20"/>
          <w:szCs w:val="20"/>
        </w:rPr>
        <w:t xml:space="preserve">HOSPITAL REGIONAL DE ALTA ESPECIALIDAD DE IXTAPALUCA </w:t>
      </w:r>
    </w:p>
    <w:p w14:paraId="076ACA24" w14:textId="77777777" w:rsidR="009A3AE4" w:rsidRPr="009A3AE4" w:rsidRDefault="009A3AE4" w:rsidP="009A3AE4">
      <w:pPr>
        <w:keepNext/>
        <w:keepLines/>
        <w:spacing w:line="360" w:lineRule="auto"/>
        <w:outlineLvl w:val="0"/>
        <w:rPr>
          <w:rFonts w:ascii="Montserrat" w:hAnsi="Montserrat" w:cs="Arial"/>
          <w:b/>
          <w:bCs/>
          <w:sz w:val="20"/>
          <w:szCs w:val="20"/>
          <w:lang w:eastAsia="en-US"/>
        </w:rPr>
      </w:pPr>
      <w:r w:rsidRPr="009A3AE4">
        <w:rPr>
          <w:rFonts w:ascii="Montserrat" w:hAnsi="Montserrat" w:cs="Arial"/>
          <w:b/>
          <w:bCs/>
          <w:sz w:val="20"/>
          <w:szCs w:val="20"/>
          <w:lang w:eastAsia="en-US"/>
        </w:rPr>
        <w:t>PRESENTE</w:t>
      </w:r>
    </w:p>
    <w:p w14:paraId="26D9790F" w14:textId="77777777" w:rsidR="009A3AE4" w:rsidRPr="009A3AE4" w:rsidRDefault="009A3AE4" w:rsidP="009A3AE4">
      <w:pPr>
        <w:autoSpaceDE w:val="0"/>
        <w:autoSpaceDN w:val="0"/>
        <w:adjustRightInd w:val="0"/>
        <w:jc w:val="both"/>
        <w:rPr>
          <w:rFonts w:ascii="Montserrat" w:hAnsi="Montserrat" w:cs="Arial"/>
          <w:sz w:val="20"/>
          <w:szCs w:val="20"/>
          <w:u w:val="single"/>
          <w:lang w:val="es-ES_tradnl" w:eastAsia="es-MX"/>
        </w:rPr>
      </w:pPr>
      <w:r w:rsidRPr="009A3AE4">
        <w:rPr>
          <w:rFonts w:ascii="Montserrat" w:hAnsi="Montserrat" w:cs="Arial"/>
          <w:sz w:val="20"/>
          <w:szCs w:val="20"/>
          <w:lang w:val="es-ES_tradnl" w:eastAsia="es-MX"/>
        </w:rPr>
        <w:t xml:space="preserve">Proposición económica presentada por: </w:t>
      </w:r>
      <w:r w:rsidRPr="009A3AE4">
        <w:rPr>
          <w:rFonts w:ascii="Montserrat" w:hAnsi="Montserrat" w:cs="Arial"/>
          <w:sz w:val="20"/>
          <w:szCs w:val="20"/>
          <w:u w:val="single"/>
          <w:lang w:val="es-ES_tradnl" w:eastAsia="es-MX"/>
        </w:rPr>
        <w:t>NOMBRE O RAZÓN SOCIAL, DOMICILIO Y R.F.C. DEL LICITANTE.</w:t>
      </w:r>
    </w:p>
    <w:p w14:paraId="0005EDD9" w14:textId="77777777" w:rsidR="009A3AE4" w:rsidRPr="009A3AE4" w:rsidRDefault="009A3AE4" w:rsidP="009A3AE4">
      <w:pPr>
        <w:autoSpaceDE w:val="0"/>
        <w:autoSpaceDN w:val="0"/>
        <w:adjustRightInd w:val="0"/>
        <w:jc w:val="both"/>
        <w:rPr>
          <w:rFonts w:ascii="Montserrat" w:hAnsi="Montserrat" w:cs="Arial"/>
          <w:sz w:val="20"/>
          <w:szCs w:val="20"/>
          <w:lang w:val="es-ES_tradnl" w:eastAsia="es-MX"/>
        </w:rPr>
      </w:pPr>
    </w:p>
    <w:p w14:paraId="7E82568D" w14:textId="77777777" w:rsidR="009A3AE4" w:rsidRPr="009A3AE4" w:rsidRDefault="009A3AE4" w:rsidP="009A3AE4">
      <w:pPr>
        <w:autoSpaceDE w:val="0"/>
        <w:autoSpaceDN w:val="0"/>
        <w:adjustRightInd w:val="0"/>
        <w:rPr>
          <w:rFonts w:ascii="Montserrat" w:hAnsi="Montserrat" w:cs="Arial"/>
          <w:b/>
          <w:bCs/>
          <w:sz w:val="4"/>
          <w:szCs w:val="4"/>
          <w:lang w:val="es-ES_tradnl" w:eastAsia="es-MX"/>
        </w:rPr>
      </w:pPr>
    </w:p>
    <w:tbl>
      <w:tblPr>
        <w:tblW w:w="5235" w:type="pct"/>
        <w:tblCellMar>
          <w:left w:w="70" w:type="dxa"/>
          <w:right w:w="70" w:type="dxa"/>
        </w:tblCellMar>
        <w:tblLook w:val="04A0" w:firstRow="1" w:lastRow="0" w:firstColumn="1" w:lastColumn="0" w:noHBand="0" w:noVBand="1"/>
      </w:tblPr>
      <w:tblGrid>
        <w:gridCol w:w="1018"/>
        <w:gridCol w:w="747"/>
        <w:gridCol w:w="905"/>
        <w:gridCol w:w="780"/>
        <w:gridCol w:w="2420"/>
        <w:gridCol w:w="1047"/>
        <w:gridCol w:w="1053"/>
        <w:gridCol w:w="991"/>
        <w:gridCol w:w="1469"/>
      </w:tblGrid>
      <w:tr w:rsidR="009A3AE4" w:rsidRPr="009A3AE4" w14:paraId="2BF79CCE" w14:textId="77777777" w:rsidTr="00921CFF">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693F4C51"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PARTIDA</w:t>
            </w:r>
          </w:p>
        </w:tc>
        <w:tc>
          <w:tcPr>
            <w:tcW w:w="358" w:type="pct"/>
            <w:tcBorders>
              <w:top w:val="single" w:sz="4" w:space="0" w:color="auto"/>
              <w:left w:val="nil"/>
              <w:bottom w:val="single" w:sz="4" w:space="0" w:color="auto"/>
              <w:right w:val="single" w:sz="4" w:space="0" w:color="auto"/>
            </w:tcBorders>
            <w:shd w:val="clear" w:color="auto" w:fill="FFC000"/>
            <w:vAlign w:val="center"/>
            <w:hideMark/>
          </w:tcPr>
          <w:p w14:paraId="3C5FB92F"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 xml:space="preserve">CLAVE </w:t>
            </w:r>
            <w:r w:rsidRPr="009A3AE4">
              <w:rPr>
                <w:rFonts w:ascii="Montserrat" w:hAnsi="Montserrat" w:cs="Arial"/>
                <w:b/>
                <w:bCs/>
                <w:sz w:val="15"/>
                <w:szCs w:val="15"/>
                <w:lang w:eastAsia="es-MX"/>
              </w:rPr>
              <w:br/>
              <w:t>HRAEI</w:t>
            </w:r>
          </w:p>
        </w:tc>
        <w:tc>
          <w:tcPr>
            <w:tcW w:w="434" w:type="pct"/>
            <w:tcBorders>
              <w:top w:val="single" w:sz="4" w:space="0" w:color="auto"/>
              <w:left w:val="nil"/>
              <w:bottom w:val="single" w:sz="4" w:space="0" w:color="auto"/>
              <w:right w:val="single" w:sz="4" w:space="0" w:color="auto"/>
            </w:tcBorders>
            <w:shd w:val="clear" w:color="auto" w:fill="FFC000"/>
            <w:vAlign w:val="center"/>
            <w:hideMark/>
          </w:tcPr>
          <w:p w14:paraId="3F502048"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CNIS</w:t>
            </w:r>
          </w:p>
        </w:tc>
        <w:tc>
          <w:tcPr>
            <w:tcW w:w="374" w:type="pct"/>
            <w:tcBorders>
              <w:top w:val="single" w:sz="4" w:space="0" w:color="auto"/>
              <w:left w:val="nil"/>
              <w:bottom w:val="single" w:sz="4" w:space="0" w:color="auto"/>
              <w:right w:val="single" w:sz="4" w:space="0" w:color="auto"/>
            </w:tcBorders>
            <w:shd w:val="clear" w:color="auto" w:fill="FFC000"/>
            <w:vAlign w:val="center"/>
            <w:hideMark/>
          </w:tcPr>
          <w:p w14:paraId="7FF34CAF"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CUCOP</w:t>
            </w:r>
          </w:p>
        </w:tc>
        <w:tc>
          <w:tcPr>
            <w:tcW w:w="1160" w:type="pct"/>
            <w:tcBorders>
              <w:top w:val="single" w:sz="4" w:space="0" w:color="auto"/>
              <w:left w:val="nil"/>
              <w:bottom w:val="single" w:sz="4" w:space="0" w:color="auto"/>
              <w:right w:val="single" w:sz="4" w:space="0" w:color="auto"/>
            </w:tcBorders>
            <w:shd w:val="clear" w:color="auto" w:fill="FFC000"/>
            <w:vAlign w:val="center"/>
            <w:hideMark/>
          </w:tcPr>
          <w:p w14:paraId="33D1D04F"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 xml:space="preserve">DESCRIPCIÓN </w:t>
            </w:r>
          </w:p>
        </w:tc>
        <w:tc>
          <w:tcPr>
            <w:tcW w:w="502" w:type="pct"/>
            <w:tcBorders>
              <w:top w:val="single" w:sz="4" w:space="0" w:color="auto"/>
              <w:left w:val="nil"/>
              <w:bottom w:val="single" w:sz="4" w:space="0" w:color="auto"/>
              <w:right w:val="single" w:sz="4" w:space="0" w:color="auto"/>
            </w:tcBorders>
            <w:shd w:val="clear" w:color="auto" w:fill="FFC000"/>
            <w:vAlign w:val="center"/>
            <w:hideMark/>
          </w:tcPr>
          <w:p w14:paraId="13312E8F"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UNIDAD DE MEDIDA</w:t>
            </w:r>
          </w:p>
        </w:tc>
        <w:tc>
          <w:tcPr>
            <w:tcW w:w="505" w:type="pct"/>
            <w:tcBorders>
              <w:top w:val="single" w:sz="4" w:space="0" w:color="auto"/>
              <w:left w:val="nil"/>
              <w:bottom w:val="single" w:sz="4" w:space="0" w:color="auto"/>
              <w:right w:val="single" w:sz="4" w:space="0" w:color="auto"/>
            </w:tcBorders>
            <w:shd w:val="clear" w:color="auto" w:fill="FFC000"/>
            <w:vAlign w:val="center"/>
          </w:tcPr>
          <w:p w14:paraId="60D3DED7" w14:textId="0FFEEE00" w:rsidR="009A3AE4" w:rsidRPr="009A3AE4" w:rsidRDefault="009A3AE4" w:rsidP="009A3AE4">
            <w:pPr>
              <w:jc w:val="center"/>
              <w:rPr>
                <w:rFonts w:ascii="Montserrat" w:eastAsia="Calibri" w:hAnsi="Montserrat" w:cs="Arial"/>
                <w:b/>
                <w:sz w:val="15"/>
                <w:szCs w:val="15"/>
                <w:lang w:eastAsia="es-MX"/>
              </w:rPr>
            </w:pPr>
            <w:r w:rsidRPr="009A3AE4">
              <w:rPr>
                <w:rFonts w:ascii="Montserrat" w:eastAsia="Calibri" w:hAnsi="Montserrat" w:cs="Arial"/>
                <w:b/>
                <w:sz w:val="15"/>
                <w:szCs w:val="15"/>
                <w:lang w:eastAsia="es-MX"/>
              </w:rPr>
              <w:t>CANTIDAD</w:t>
            </w:r>
          </w:p>
        </w:tc>
        <w:tc>
          <w:tcPr>
            <w:tcW w:w="475" w:type="pct"/>
            <w:tcBorders>
              <w:top w:val="single" w:sz="4" w:space="0" w:color="auto"/>
              <w:left w:val="nil"/>
              <w:bottom w:val="single" w:sz="4" w:space="0" w:color="auto"/>
              <w:right w:val="single" w:sz="4" w:space="0" w:color="auto"/>
            </w:tcBorders>
            <w:shd w:val="clear" w:color="auto" w:fill="FFC000"/>
            <w:vAlign w:val="center"/>
          </w:tcPr>
          <w:p w14:paraId="3B18D578" w14:textId="77777777" w:rsidR="009A3AE4" w:rsidRPr="009A3AE4" w:rsidRDefault="009A3AE4" w:rsidP="009A3AE4">
            <w:pPr>
              <w:jc w:val="center"/>
              <w:rPr>
                <w:rFonts w:ascii="Montserrat" w:eastAsia="Calibri" w:hAnsi="Montserrat" w:cs="Arial"/>
                <w:b/>
                <w:sz w:val="15"/>
                <w:szCs w:val="15"/>
                <w:lang w:eastAsia="es-MX"/>
              </w:rPr>
            </w:pPr>
            <w:r w:rsidRPr="009A3AE4">
              <w:rPr>
                <w:rFonts w:ascii="Montserrat" w:eastAsia="Calibri" w:hAnsi="Montserrat" w:cs="Arial"/>
                <w:b/>
                <w:sz w:val="15"/>
                <w:szCs w:val="15"/>
                <w:lang w:eastAsia="es-MX"/>
              </w:rPr>
              <w:t>PRECIO UNITARIO</w:t>
            </w:r>
          </w:p>
        </w:tc>
        <w:tc>
          <w:tcPr>
            <w:tcW w:w="705" w:type="pct"/>
            <w:tcBorders>
              <w:top w:val="single" w:sz="4" w:space="0" w:color="auto"/>
              <w:left w:val="single" w:sz="4" w:space="0" w:color="auto"/>
              <w:bottom w:val="single" w:sz="4" w:space="0" w:color="auto"/>
              <w:right w:val="single" w:sz="4" w:space="0" w:color="auto"/>
            </w:tcBorders>
            <w:shd w:val="clear" w:color="auto" w:fill="FFC000"/>
            <w:vAlign w:val="center"/>
          </w:tcPr>
          <w:p w14:paraId="42C21DA2" w14:textId="2A99E30F" w:rsidR="009A3AE4" w:rsidRPr="009A3AE4" w:rsidRDefault="009A3AE4" w:rsidP="009A3AE4">
            <w:pPr>
              <w:jc w:val="center"/>
              <w:rPr>
                <w:rFonts w:ascii="Montserrat" w:eastAsia="Calibri" w:hAnsi="Montserrat" w:cs="Arial"/>
                <w:b/>
                <w:sz w:val="15"/>
                <w:szCs w:val="15"/>
                <w:lang w:eastAsia="es-MX"/>
              </w:rPr>
            </w:pPr>
            <w:r w:rsidRPr="009A3AE4">
              <w:rPr>
                <w:rFonts w:ascii="Montserrat" w:eastAsia="Calibri" w:hAnsi="Montserrat" w:cs="Arial"/>
                <w:b/>
                <w:sz w:val="15"/>
                <w:szCs w:val="15"/>
                <w:lang w:eastAsia="es-MX"/>
              </w:rPr>
              <w:t>IMPORTE</w:t>
            </w:r>
          </w:p>
        </w:tc>
      </w:tr>
      <w:tr w:rsidR="009A3AE4" w:rsidRPr="009A3AE4" w14:paraId="6CE31A60" w14:textId="77777777" w:rsidTr="00921CFF">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55475337"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1.</w:t>
            </w:r>
          </w:p>
        </w:tc>
        <w:tc>
          <w:tcPr>
            <w:tcW w:w="358" w:type="pct"/>
            <w:tcBorders>
              <w:top w:val="single" w:sz="4" w:space="0" w:color="auto"/>
              <w:left w:val="nil"/>
              <w:bottom w:val="single" w:sz="4" w:space="0" w:color="auto"/>
              <w:right w:val="single" w:sz="4" w:space="0" w:color="auto"/>
            </w:tcBorders>
            <w:shd w:val="clear" w:color="auto" w:fill="FFFFFF"/>
            <w:vAlign w:val="center"/>
          </w:tcPr>
          <w:p w14:paraId="2C5050A7" w14:textId="77777777" w:rsidR="009A3AE4" w:rsidRPr="009A3AE4" w:rsidRDefault="009A3AE4" w:rsidP="009A3AE4">
            <w:pPr>
              <w:jc w:val="center"/>
              <w:rPr>
                <w:rFonts w:ascii="Montserrat" w:hAnsi="Montserrat" w:cs="Arial"/>
                <w:b/>
                <w:bCs/>
                <w:sz w:val="15"/>
                <w:szCs w:val="15"/>
                <w:lang w:eastAsia="es-MX"/>
              </w:rPr>
            </w:pPr>
          </w:p>
        </w:tc>
        <w:tc>
          <w:tcPr>
            <w:tcW w:w="434" w:type="pct"/>
            <w:tcBorders>
              <w:top w:val="single" w:sz="4" w:space="0" w:color="auto"/>
              <w:left w:val="nil"/>
              <w:bottom w:val="single" w:sz="4" w:space="0" w:color="auto"/>
              <w:right w:val="single" w:sz="4" w:space="0" w:color="auto"/>
            </w:tcBorders>
            <w:shd w:val="clear" w:color="auto" w:fill="FFFFFF"/>
            <w:vAlign w:val="center"/>
          </w:tcPr>
          <w:p w14:paraId="2032F12F" w14:textId="77777777" w:rsidR="009A3AE4" w:rsidRPr="009A3AE4" w:rsidRDefault="009A3AE4" w:rsidP="009A3AE4">
            <w:pPr>
              <w:jc w:val="center"/>
              <w:rPr>
                <w:rFonts w:ascii="Montserrat" w:hAnsi="Montserrat" w:cs="Arial"/>
                <w:b/>
                <w:bCs/>
                <w:sz w:val="15"/>
                <w:szCs w:val="15"/>
                <w:lang w:eastAsia="es-MX"/>
              </w:rPr>
            </w:pPr>
          </w:p>
        </w:tc>
        <w:tc>
          <w:tcPr>
            <w:tcW w:w="374" w:type="pct"/>
            <w:tcBorders>
              <w:top w:val="single" w:sz="4" w:space="0" w:color="auto"/>
              <w:left w:val="nil"/>
              <w:bottom w:val="single" w:sz="4" w:space="0" w:color="auto"/>
              <w:right w:val="single" w:sz="4" w:space="0" w:color="auto"/>
            </w:tcBorders>
            <w:shd w:val="clear" w:color="auto" w:fill="FFFFFF"/>
            <w:vAlign w:val="center"/>
          </w:tcPr>
          <w:p w14:paraId="5D5B5BBC" w14:textId="77777777" w:rsidR="009A3AE4" w:rsidRPr="009A3AE4" w:rsidRDefault="009A3AE4" w:rsidP="009A3AE4">
            <w:pPr>
              <w:jc w:val="center"/>
              <w:rPr>
                <w:rFonts w:ascii="Montserrat" w:hAnsi="Montserrat" w:cs="Arial"/>
                <w:b/>
                <w:bCs/>
                <w:sz w:val="15"/>
                <w:szCs w:val="15"/>
                <w:lang w:eastAsia="es-MX"/>
              </w:rPr>
            </w:pPr>
          </w:p>
        </w:tc>
        <w:tc>
          <w:tcPr>
            <w:tcW w:w="1160" w:type="pct"/>
            <w:tcBorders>
              <w:top w:val="single" w:sz="4" w:space="0" w:color="auto"/>
              <w:left w:val="nil"/>
              <w:bottom w:val="single" w:sz="4" w:space="0" w:color="auto"/>
              <w:right w:val="single" w:sz="4" w:space="0" w:color="auto"/>
            </w:tcBorders>
            <w:shd w:val="clear" w:color="auto" w:fill="FFFFFF"/>
            <w:vAlign w:val="center"/>
          </w:tcPr>
          <w:p w14:paraId="14DB15F7" w14:textId="77777777" w:rsidR="009A3AE4" w:rsidRPr="009A3AE4" w:rsidRDefault="009A3AE4" w:rsidP="009A3AE4">
            <w:pPr>
              <w:jc w:val="center"/>
              <w:rPr>
                <w:rFonts w:ascii="Montserrat" w:hAnsi="Montserrat" w:cs="Arial"/>
                <w:b/>
                <w:bCs/>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vAlign w:val="center"/>
          </w:tcPr>
          <w:p w14:paraId="33E64FF7" w14:textId="77777777" w:rsidR="009A3AE4" w:rsidRPr="009A3AE4" w:rsidRDefault="009A3AE4" w:rsidP="009A3AE4">
            <w:pPr>
              <w:jc w:val="center"/>
              <w:rPr>
                <w:rFonts w:ascii="Montserrat" w:hAnsi="Montserrat" w:cs="Arial"/>
                <w:b/>
                <w:bCs/>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vAlign w:val="center"/>
          </w:tcPr>
          <w:p w14:paraId="25968927" w14:textId="77777777" w:rsidR="009A3AE4" w:rsidRPr="009A3AE4" w:rsidRDefault="009A3AE4" w:rsidP="009A3AE4">
            <w:pPr>
              <w:jc w:val="center"/>
              <w:rPr>
                <w:rFonts w:ascii="Montserrat" w:eastAsia="Calibri"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cPr>
          <w:p w14:paraId="1B186F84" w14:textId="77777777" w:rsidR="009A3AE4" w:rsidRPr="009A3AE4" w:rsidRDefault="009A3AE4" w:rsidP="009A3AE4">
            <w:pPr>
              <w:jc w:val="center"/>
              <w:rPr>
                <w:rFonts w:ascii="Montserrat" w:eastAsia="Calibri" w:hAnsi="Montserrat" w:cs="Arial"/>
                <w:b/>
                <w:sz w:val="15"/>
                <w:szCs w:val="15"/>
                <w:lang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37AE656" w14:textId="77777777" w:rsidR="009A3AE4" w:rsidRPr="009A3AE4" w:rsidRDefault="009A3AE4" w:rsidP="009A3AE4">
            <w:pPr>
              <w:jc w:val="center"/>
              <w:rPr>
                <w:rFonts w:ascii="Montserrat" w:eastAsia="Calibri" w:hAnsi="Montserrat" w:cs="Arial"/>
                <w:b/>
                <w:sz w:val="15"/>
                <w:szCs w:val="15"/>
                <w:lang w:eastAsia="es-MX"/>
              </w:rPr>
            </w:pPr>
          </w:p>
        </w:tc>
      </w:tr>
      <w:tr w:rsidR="009A3AE4" w:rsidRPr="009A3AE4" w14:paraId="553A0775" w14:textId="77777777" w:rsidTr="00921CFF">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5F77CA5C"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2.</w:t>
            </w:r>
          </w:p>
        </w:tc>
        <w:tc>
          <w:tcPr>
            <w:tcW w:w="358" w:type="pct"/>
            <w:tcBorders>
              <w:top w:val="single" w:sz="4" w:space="0" w:color="auto"/>
              <w:left w:val="nil"/>
              <w:bottom w:val="single" w:sz="4" w:space="0" w:color="auto"/>
              <w:right w:val="single" w:sz="4" w:space="0" w:color="auto"/>
            </w:tcBorders>
            <w:shd w:val="clear" w:color="auto" w:fill="FFFFFF"/>
            <w:vAlign w:val="center"/>
          </w:tcPr>
          <w:p w14:paraId="119B246F" w14:textId="77777777" w:rsidR="009A3AE4" w:rsidRPr="009A3AE4" w:rsidRDefault="009A3AE4" w:rsidP="009A3AE4">
            <w:pPr>
              <w:jc w:val="center"/>
              <w:rPr>
                <w:rFonts w:ascii="Montserrat" w:hAnsi="Montserrat" w:cs="Arial"/>
                <w:b/>
                <w:bCs/>
                <w:sz w:val="15"/>
                <w:szCs w:val="15"/>
                <w:lang w:eastAsia="es-MX"/>
              </w:rPr>
            </w:pPr>
          </w:p>
        </w:tc>
        <w:tc>
          <w:tcPr>
            <w:tcW w:w="434" w:type="pct"/>
            <w:tcBorders>
              <w:top w:val="single" w:sz="4" w:space="0" w:color="auto"/>
              <w:left w:val="nil"/>
              <w:bottom w:val="single" w:sz="4" w:space="0" w:color="auto"/>
              <w:right w:val="single" w:sz="4" w:space="0" w:color="auto"/>
            </w:tcBorders>
            <w:shd w:val="clear" w:color="auto" w:fill="FFFFFF"/>
            <w:vAlign w:val="center"/>
          </w:tcPr>
          <w:p w14:paraId="07D17737" w14:textId="77777777" w:rsidR="009A3AE4" w:rsidRPr="009A3AE4" w:rsidRDefault="009A3AE4" w:rsidP="009A3AE4">
            <w:pPr>
              <w:jc w:val="center"/>
              <w:rPr>
                <w:rFonts w:ascii="Montserrat" w:hAnsi="Montserrat" w:cs="Arial"/>
                <w:b/>
                <w:bCs/>
                <w:sz w:val="15"/>
                <w:szCs w:val="15"/>
                <w:lang w:eastAsia="es-MX"/>
              </w:rPr>
            </w:pPr>
          </w:p>
        </w:tc>
        <w:tc>
          <w:tcPr>
            <w:tcW w:w="374" w:type="pct"/>
            <w:tcBorders>
              <w:top w:val="single" w:sz="4" w:space="0" w:color="auto"/>
              <w:left w:val="nil"/>
              <w:bottom w:val="single" w:sz="4" w:space="0" w:color="auto"/>
              <w:right w:val="single" w:sz="4" w:space="0" w:color="auto"/>
            </w:tcBorders>
            <w:shd w:val="clear" w:color="auto" w:fill="FFFFFF"/>
            <w:vAlign w:val="center"/>
          </w:tcPr>
          <w:p w14:paraId="09D73800" w14:textId="77777777" w:rsidR="009A3AE4" w:rsidRPr="009A3AE4" w:rsidRDefault="009A3AE4" w:rsidP="009A3AE4">
            <w:pPr>
              <w:jc w:val="center"/>
              <w:rPr>
                <w:rFonts w:ascii="Montserrat" w:hAnsi="Montserrat" w:cs="Arial"/>
                <w:b/>
                <w:bCs/>
                <w:sz w:val="15"/>
                <w:szCs w:val="15"/>
                <w:lang w:eastAsia="es-MX"/>
              </w:rPr>
            </w:pPr>
          </w:p>
        </w:tc>
        <w:tc>
          <w:tcPr>
            <w:tcW w:w="1160" w:type="pct"/>
            <w:tcBorders>
              <w:top w:val="single" w:sz="4" w:space="0" w:color="auto"/>
              <w:left w:val="nil"/>
              <w:bottom w:val="single" w:sz="4" w:space="0" w:color="auto"/>
              <w:right w:val="single" w:sz="4" w:space="0" w:color="auto"/>
            </w:tcBorders>
            <w:shd w:val="clear" w:color="auto" w:fill="FFFFFF"/>
            <w:vAlign w:val="center"/>
          </w:tcPr>
          <w:p w14:paraId="208C0243" w14:textId="77777777" w:rsidR="009A3AE4" w:rsidRPr="009A3AE4" w:rsidRDefault="009A3AE4" w:rsidP="009A3AE4">
            <w:pPr>
              <w:jc w:val="center"/>
              <w:rPr>
                <w:rFonts w:ascii="Montserrat" w:hAnsi="Montserrat" w:cs="Arial"/>
                <w:b/>
                <w:bCs/>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vAlign w:val="center"/>
          </w:tcPr>
          <w:p w14:paraId="363F88E6" w14:textId="77777777" w:rsidR="009A3AE4" w:rsidRPr="009A3AE4" w:rsidRDefault="009A3AE4" w:rsidP="009A3AE4">
            <w:pPr>
              <w:jc w:val="center"/>
              <w:rPr>
                <w:rFonts w:ascii="Montserrat" w:hAnsi="Montserrat" w:cs="Arial"/>
                <w:b/>
                <w:bCs/>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vAlign w:val="center"/>
          </w:tcPr>
          <w:p w14:paraId="3E73C11D" w14:textId="77777777" w:rsidR="009A3AE4" w:rsidRPr="009A3AE4" w:rsidRDefault="009A3AE4" w:rsidP="009A3AE4">
            <w:pPr>
              <w:jc w:val="center"/>
              <w:rPr>
                <w:rFonts w:ascii="Montserrat" w:eastAsia="Calibri"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cPr>
          <w:p w14:paraId="79C43C0A" w14:textId="77777777" w:rsidR="009A3AE4" w:rsidRPr="009A3AE4" w:rsidRDefault="009A3AE4" w:rsidP="009A3AE4">
            <w:pPr>
              <w:jc w:val="center"/>
              <w:rPr>
                <w:rFonts w:ascii="Montserrat" w:eastAsia="Calibri" w:hAnsi="Montserrat" w:cs="Arial"/>
                <w:b/>
                <w:sz w:val="15"/>
                <w:szCs w:val="15"/>
                <w:lang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84048E9" w14:textId="77777777" w:rsidR="009A3AE4" w:rsidRPr="009A3AE4" w:rsidRDefault="009A3AE4" w:rsidP="009A3AE4">
            <w:pPr>
              <w:jc w:val="center"/>
              <w:rPr>
                <w:rFonts w:ascii="Montserrat" w:eastAsia="Calibri" w:hAnsi="Montserrat" w:cs="Arial"/>
                <w:b/>
                <w:sz w:val="15"/>
                <w:szCs w:val="15"/>
                <w:lang w:eastAsia="es-MX"/>
              </w:rPr>
            </w:pPr>
          </w:p>
        </w:tc>
      </w:tr>
      <w:tr w:rsidR="009A3AE4" w:rsidRPr="009A3AE4" w14:paraId="19A4B48A" w14:textId="77777777" w:rsidTr="00921CFF">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2E3CF43D"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3.</w:t>
            </w:r>
          </w:p>
        </w:tc>
        <w:tc>
          <w:tcPr>
            <w:tcW w:w="358" w:type="pct"/>
            <w:tcBorders>
              <w:top w:val="single" w:sz="4" w:space="0" w:color="auto"/>
              <w:left w:val="nil"/>
              <w:bottom w:val="single" w:sz="4" w:space="0" w:color="auto"/>
              <w:right w:val="single" w:sz="4" w:space="0" w:color="auto"/>
            </w:tcBorders>
            <w:shd w:val="clear" w:color="auto" w:fill="FFFFFF"/>
            <w:vAlign w:val="center"/>
          </w:tcPr>
          <w:p w14:paraId="73728EBD" w14:textId="77777777" w:rsidR="009A3AE4" w:rsidRPr="009A3AE4" w:rsidRDefault="009A3AE4" w:rsidP="009A3AE4">
            <w:pPr>
              <w:jc w:val="center"/>
              <w:rPr>
                <w:rFonts w:ascii="Montserrat" w:hAnsi="Montserrat" w:cs="Arial"/>
                <w:b/>
                <w:bCs/>
                <w:sz w:val="15"/>
                <w:szCs w:val="15"/>
                <w:lang w:eastAsia="es-MX"/>
              </w:rPr>
            </w:pPr>
          </w:p>
        </w:tc>
        <w:tc>
          <w:tcPr>
            <w:tcW w:w="434" w:type="pct"/>
            <w:tcBorders>
              <w:top w:val="single" w:sz="4" w:space="0" w:color="auto"/>
              <w:left w:val="nil"/>
              <w:bottom w:val="single" w:sz="4" w:space="0" w:color="auto"/>
              <w:right w:val="single" w:sz="4" w:space="0" w:color="auto"/>
            </w:tcBorders>
            <w:shd w:val="clear" w:color="auto" w:fill="FFFFFF"/>
            <w:vAlign w:val="center"/>
          </w:tcPr>
          <w:p w14:paraId="0CDAECE9" w14:textId="77777777" w:rsidR="009A3AE4" w:rsidRPr="009A3AE4" w:rsidRDefault="009A3AE4" w:rsidP="009A3AE4">
            <w:pPr>
              <w:jc w:val="center"/>
              <w:rPr>
                <w:rFonts w:ascii="Montserrat" w:hAnsi="Montserrat" w:cs="Arial"/>
                <w:b/>
                <w:bCs/>
                <w:sz w:val="15"/>
                <w:szCs w:val="15"/>
                <w:lang w:eastAsia="es-MX"/>
              </w:rPr>
            </w:pPr>
          </w:p>
        </w:tc>
        <w:tc>
          <w:tcPr>
            <w:tcW w:w="374" w:type="pct"/>
            <w:tcBorders>
              <w:top w:val="single" w:sz="4" w:space="0" w:color="auto"/>
              <w:left w:val="nil"/>
              <w:bottom w:val="single" w:sz="4" w:space="0" w:color="auto"/>
              <w:right w:val="single" w:sz="4" w:space="0" w:color="auto"/>
            </w:tcBorders>
            <w:shd w:val="clear" w:color="auto" w:fill="FFFFFF"/>
            <w:vAlign w:val="center"/>
          </w:tcPr>
          <w:p w14:paraId="45BF710C" w14:textId="77777777" w:rsidR="009A3AE4" w:rsidRPr="009A3AE4" w:rsidRDefault="009A3AE4" w:rsidP="009A3AE4">
            <w:pPr>
              <w:jc w:val="center"/>
              <w:rPr>
                <w:rFonts w:ascii="Montserrat" w:hAnsi="Montserrat" w:cs="Arial"/>
                <w:b/>
                <w:bCs/>
                <w:sz w:val="15"/>
                <w:szCs w:val="15"/>
                <w:lang w:eastAsia="es-MX"/>
              </w:rPr>
            </w:pPr>
          </w:p>
        </w:tc>
        <w:tc>
          <w:tcPr>
            <w:tcW w:w="1160" w:type="pct"/>
            <w:tcBorders>
              <w:top w:val="single" w:sz="4" w:space="0" w:color="auto"/>
              <w:left w:val="nil"/>
              <w:bottom w:val="single" w:sz="4" w:space="0" w:color="auto"/>
              <w:right w:val="single" w:sz="4" w:space="0" w:color="auto"/>
            </w:tcBorders>
            <w:shd w:val="clear" w:color="auto" w:fill="FFFFFF"/>
            <w:vAlign w:val="center"/>
          </w:tcPr>
          <w:p w14:paraId="5C60C15C" w14:textId="77777777" w:rsidR="009A3AE4" w:rsidRPr="009A3AE4" w:rsidRDefault="009A3AE4" w:rsidP="009A3AE4">
            <w:pPr>
              <w:jc w:val="center"/>
              <w:rPr>
                <w:rFonts w:ascii="Montserrat" w:hAnsi="Montserrat" w:cs="Arial"/>
                <w:b/>
                <w:bCs/>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vAlign w:val="center"/>
          </w:tcPr>
          <w:p w14:paraId="06E6C4C3" w14:textId="77777777" w:rsidR="009A3AE4" w:rsidRPr="009A3AE4" w:rsidRDefault="009A3AE4" w:rsidP="009A3AE4">
            <w:pPr>
              <w:jc w:val="center"/>
              <w:rPr>
                <w:rFonts w:ascii="Montserrat" w:hAnsi="Montserrat" w:cs="Arial"/>
                <w:b/>
                <w:bCs/>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vAlign w:val="center"/>
          </w:tcPr>
          <w:p w14:paraId="5E171440" w14:textId="77777777" w:rsidR="009A3AE4" w:rsidRPr="009A3AE4" w:rsidRDefault="009A3AE4" w:rsidP="009A3AE4">
            <w:pPr>
              <w:jc w:val="center"/>
              <w:rPr>
                <w:rFonts w:ascii="Montserrat" w:eastAsia="Calibri"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cPr>
          <w:p w14:paraId="3670C9EC" w14:textId="77777777" w:rsidR="009A3AE4" w:rsidRPr="009A3AE4" w:rsidRDefault="009A3AE4" w:rsidP="009A3AE4">
            <w:pPr>
              <w:jc w:val="center"/>
              <w:rPr>
                <w:rFonts w:ascii="Montserrat" w:eastAsia="Calibri" w:hAnsi="Montserrat" w:cs="Arial"/>
                <w:b/>
                <w:sz w:val="15"/>
                <w:szCs w:val="15"/>
                <w:lang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FFF2114" w14:textId="77777777" w:rsidR="009A3AE4" w:rsidRPr="009A3AE4" w:rsidRDefault="009A3AE4" w:rsidP="009A3AE4">
            <w:pPr>
              <w:jc w:val="center"/>
              <w:rPr>
                <w:rFonts w:ascii="Montserrat" w:eastAsia="Calibri" w:hAnsi="Montserrat" w:cs="Arial"/>
                <w:b/>
                <w:sz w:val="15"/>
                <w:szCs w:val="15"/>
                <w:lang w:eastAsia="es-MX"/>
              </w:rPr>
            </w:pPr>
          </w:p>
        </w:tc>
      </w:tr>
      <w:tr w:rsidR="009A3AE4" w:rsidRPr="009A3AE4" w14:paraId="2BA6FA29" w14:textId="77777777" w:rsidTr="00921CFF">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5EAED56B"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4</w:t>
            </w:r>
          </w:p>
        </w:tc>
        <w:tc>
          <w:tcPr>
            <w:tcW w:w="358" w:type="pct"/>
            <w:tcBorders>
              <w:top w:val="single" w:sz="4" w:space="0" w:color="auto"/>
              <w:left w:val="nil"/>
              <w:bottom w:val="single" w:sz="4" w:space="0" w:color="auto"/>
              <w:right w:val="single" w:sz="4" w:space="0" w:color="auto"/>
            </w:tcBorders>
            <w:shd w:val="clear" w:color="auto" w:fill="FFFFFF"/>
            <w:vAlign w:val="center"/>
          </w:tcPr>
          <w:p w14:paraId="743E480E" w14:textId="77777777" w:rsidR="009A3AE4" w:rsidRPr="009A3AE4" w:rsidRDefault="009A3AE4" w:rsidP="009A3AE4">
            <w:pPr>
              <w:jc w:val="center"/>
              <w:rPr>
                <w:rFonts w:ascii="Montserrat" w:hAnsi="Montserrat" w:cs="Arial"/>
                <w:b/>
                <w:bCs/>
                <w:sz w:val="15"/>
                <w:szCs w:val="15"/>
                <w:lang w:eastAsia="es-MX"/>
              </w:rPr>
            </w:pPr>
          </w:p>
        </w:tc>
        <w:tc>
          <w:tcPr>
            <w:tcW w:w="434" w:type="pct"/>
            <w:tcBorders>
              <w:top w:val="single" w:sz="4" w:space="0" w:color="auto"/>
              <w:left w:val="nil"/>
              <w:bottom w:val="single" w:sz="4" w:space="0" w:color="auto"/>
              <w:right w:val="single" w:sz="4" w:space="0" w:color="auto"/>
            </w:tcBorders>
            <w:shd w:val="clear" w:color="auto" w:fill="FFFFFF"/>
            <w:vAlign w:val="center"/>
          </w:tcPr>
          <w:p w14:paraId="145F274B" w14:textId="77777777" w:rsidR="009A3AE4" w:rsidRPr="009A3AE4" w:rsidRDefault="009A3AE4" w:rsidP="009A3AE4">
            <w:pPr>
              <w:jc w:val="center"/>
              <w:rPr>
                <w:rFonts w:ascii="Montserrat" w:hAnsi="Montserrat" w:cs="Arial"/>
                <w:b/>
                <w:bCs/>
                <w:sz w:val="15"/>
                <w:szCs w:val="15"/>
                <w:lang w:eastAsia="es-MX"/>
              </w:rPr>
            </w:pPr>
          </w:p>
        </w:tc>
        <w:tc>
          <w:tcPr>
            <w:tcW w:w="374" w:type="pct"/>
            <w:tcBorders>
              <w:top w:val="single" w:sz="4" w:space="0" w:color="auto"/>
              <w:left w:val="nil"/>
              <w:bottom w:val="single" w:sz="4" w:space="0" w:color="auto"/>
              <w:right w:val="single" w:sz="4" w:space="0" w:color="auto"/>
            </w:tcBorders>
            <w:shd w:val="clear" w:color="auto" w:fill="FFFFFF"/>
            <w:vAlign w:val="center"/>
          </w:tcPr>
          <w:p w14:paraId="2173126F" w14:textId="77777777" w:rsidR="009A3AE4" w:rsidRPr="009A3AE4" w:rsidRDefault="009A3AE4" w:rsidP="009A3AE4">
            <w:pPr>
              <w:jc w:val="center"/>
              <w:rPr>
                <w:rFonts w:ascii="Montserrat" w:hAnsi="Montserrat" w:cs="Arial"/>
                <w:b/>
                <w:bCs/>
                <w:sz w:val="15"/>
                <w:szCs w:val="15"/>
                <w:lang w:eastAsia="es-MX"/>
              </w:rPr>
            </w:pPr>
          </w:p>
        </w:tc>
        <w:tc>
          <w:tcPr>
            <w:tcW w:w="1160" w:type="pct"/>
            <w:tcBorders>
              <w:top w:val="single" w:sz="4" w:space="0" w:color="auto"/>
              <w:left w:val="nil"/>
              <w:bottom w:val="single" w:sz="4" w:space="0" w:color="auto"/>
              <w:right w:val="single" w:sz="4" w:space="0" w:color="auto"/>
            </w:tcBorders>
            <w:shd w:val="clear" w:color="auto" w:fill="FFFFFF"/>
            <w:vAlign w:val="center"/>
          </w:tcPr>
          <w:p w14:paraId="5696E9EA" w14:textId="77777777" w:rsidR="009A3AE4" w:rsidRPr="009A3AE4" w:rsidRDefault="009A3AE4" w:rsidP="009A3AE4">
            <w:pPr>
              <w:jc w:val="center"/>
              <w:rPr>
                <w:rFonts w:ascii="Montserrat" w:hAnsi="Montserrat" w:cs="Arial"/>
                <w:b/>
                <w:bCs/>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vAlign w:val="center"/>
          </w:tcPr>
          <w:p w14:paraId="76989BAF" w14:textId="77777777" w:rsidR="009A3AE4" w:rsidRPr="009A3AE4" w:rsidRDefault="009A3AE4" w:rsidP="009A3AE4">
            <w:pPr>
              <w:jc w:val="center"/>
              <w:rPr>
                <w:rFonts w:ascii="Montserrat" w:hAnsi="Montserrat" w:cs="Arial"/>
                <w:b/>
                <w:bCs/>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vAlign w:val="center"/>
          </w:tcPr>
          <w:p w14:paraId="57997512" w14:textId="77777777" w:rsidR="009A3AE4" w:rsidRPr="009A3AE4" w:rsidRDefault="009A3AE4" w:rsidP="009A3AE4">
            <w:pPr>
              <w:jc w:val="center"/>
              <w:rPr>
                <w:rFonts w:ascii="Montserrat" w:eastAsia="Calibri"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cPr>
          <w:p w14:paraId="352D0DFA" w14:textId="77777777" w:rsidR="009A3AE4" w:rsidRPr="009A3AE4" w:rsidRDefault="009A3AE4" w:rsidP="009A3AE4">
            <w:pPr>
              <w:jc w:val="center"/>
              <w:rPr>
                <w:rFonts w:ascii="Montserrat" w:eastAsia="Calibri" w:hAnsi="Montserrat" w:cs="Arial"/>
                <w:b/>
                <w:sz w:val="15"/>
                <w:szCs w:val="15"/>
                <w:lang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C7E12E1" w14:textId="77777777" w:rsidR="009A3AE4" w:rsidRPr="009A3AE4" w:rsidRDefault="009A3AE4" w:rsidP="009A3AE4">
            <w:pPr>
              <w:jc w:val="center"/>
              <w:rPr>
                <w:rFonts w:ascii="Montserrat" w:eastAsia="Calibri" w:hAnsi="Montserrat" w:cs="Arial"/>
                <w:b/>
                <w:sz w:val="15"/>
                <w:szCs w:val="15"/>
                <w:lang w:eastAsia="es-MX"/>
              </w:rPr>
            </w:pPr>
          </w:p>
        </w:tc>
      </w:tr>
      <w:tr w:rsidR="009A3AE4" w:rsidRPr="009A3AE4" w14:paraId="43C605CD" w14:textId="77777777" w:rsidTr="00921CFF">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3FD7C81E" w14:textId="77777777" w:rsidR="009A3AE4" w:rsidRPr="009A3AE4" w:rsidRDefault="009A3AE4" w:rsidP="009A3AE4">
            <w:pPr>
              <w:jc w:val="center"/>
              <w:rPr>
                <w:rFonts w:ascii="Montserrat" w:hAnsi="Montserrat" w:cs="Arial"/>
                <w:b/>
                <w:bCs/>
                <w:sz w:val="15"/>
                <w:szCs w:val="15"/>
                <w:lang w:eastAsia="es-MX"/>
              </w:rPr>
            </w:pPr>
            <w:r w:rsidRPr="009A3AE4">
              <w:rPr>
                <w:rFonts w:ascii="Montserrat" w:hAnsi="Montserrat" w:cs="Arial"/>
                <w:b/>
                <w:bCs/>
                <w:sz w:val="15"/>
                <w:szCs w:val="15"/>
                <w:lang w:eastAsia="es-MX"/>
              </w:rPr>
              <w:t>…</w:t>
            </w:r>
          </w:p>
        </w:tc>
        <w:tc>
          <w:tcPr>
            <w:tcW w:w="358" w:type="pct"/>
            <w:tcBorders>
              <w:top w:val="single" w:sz="4" w:space="0" w:color="auto"/>
              <w:left w:val="nil"/>
              <w:bottom w:val="single" w:sz="4" w:space="0" w:color="auto"/>
              <w:right w:val="single" w:sz="4" w:space="0" w:color="auto"/>
            </w:tcBorders>
            <w:shd w:val="clear" w:color="auto" w:fill="FFFFFF"/>
            <w:vAlign w:val="center"/>
          </w:tcPr>
          <w:p w14:paraId="5424FCD7" w14:textId="77777777" w:rsidR="009A3AE4" w:rsidRPr="009A3AE4" w:rsidRDefault="009A3AE4" w:rsidP="009A3AE4">
            <w:pPr>
              <w:jc w:val="center"/>
              <w:rPr>
                <w:rFonts w:ascii="Montserrat" w:hAnsi="Montserrat" w:cs="Arial"/>
                <w:b/>
                <w:bCs/>
                <w:sz w:val="15"/>
                <w:szCs w:val="15"/>
                <w:lang w:eastAsia="es-MX"/>
              </w:rPr>
            </w:pPr>
          </w:p>
        </w:tc>
        <w:tc>
          <w:tcPr>
            <w:tcW w:w="434" w:type="pct"/>
            <w:tcBorders>
              <w:top w:val="single" w:sz="4" w:space="0" w:color="auto"/>
              <w:left w:val="nil"/>
              <w:bottom w:val="single" w:sz="4" w:space="0" w:color="auto"/>
              <w:right w:val="single" w:sz="4" w:space="0" w:color="auto"/>
            </w:tcBorders>
            <w:shd w:val="clear" w:color="auto" w:fill="FFFFFF"/>
            <w:vAlign w:val="center"/>
          </w:tcPr>
          <w:p w14:paraId="2A04AB0F" w14:textId="77777777" w:rsidR="009A3AE4" w:rsidRPr="009A3AE4" w:rsidRDefault="009A3AE4" w:rsidP="009A3AE4">
            <w:pPr>
              <w:jc w:val="center"/>
              <w:rPr>
                <w:rFonts w:ascii="Montserrat" w:hAnsi="Montserrat" w:cs="Arial"/>
                <w:b/>
                <w:bCs/>
                <w:sz w:val="15"/>
                <w:szCs w:val="15"/>
                <w:lang w:eastAsia="es-MX"/>
              </w:rPr>
            </w:pPr>
          </w:p>
        </w:tc>
        <w:tc>
          <w:tcPr>
            <w:tcW w:w="374" w:type="pct"/>
            <w:tcBorders>
              <w:top w:val="single" w:sz="4" w:space="0" w:color="auto"/>
              <w:left w:val="nil"/>
              <w:bottom w:val="single" w:sz="4" w:space="0" w:color="auto"/>
              <w:right w:val="single" w:sz="4" w:space="0" w:color="auto"/>
            </w:tcBorders>
            <w:shd w:val="clear" w:color="auto" w:fill="FFFFFF"/>
            <w:vAlign w:val="center"/>
          </w:tcPr>
          <w:p w14:paraId="102327F5" w14:textId="77777777" w:rsidR="009A3AE4" w:rsidRPr="009A3AE4" w:rsidRDefault="009A3AE4" w:rsidP="009A3AE4">
            <w:pPr>
              <w:jc w:val="center"/>
              <w:rPr>
                <w:rFonts w:ascii="Montserrat" w:hAnsi="Montserrat" w:cs="Arial"/>
                <w:b/>
                <w:bCs/>
                <w:sz w:val="15"/>
                <w:szCs w:val="15"/>
                <w:lang w:eastAsia="es-MX"/>
              </w:rPr>
            </w:pPr>
          </w:p>
        </w:tc>
        <w:tc>
          <w:tcPr>
            <w:tcW w:w="1160" w:type="pct"/>
            <w:tcBorders>
              <w:top w:val="single" w:sz="4" w:space="0" w:color="auto"/>
              <w:left w:val="nil"/>
              <w:bottom w:val="single" w:sz="4" w:space="0" w:color="auto"/>
              <w:right w:val="single" w:sz="4" w:space="0" w:color="auto"/>
            </w:tcBorders>
            <w:shd w:val="clear" w:color="auto" w:fill="FFFFFF"/>
            <w:vAlign w:val="center"/>
          </w:tcPr>
          <w:p w14:paraId="2FC09CC0" w14:textId="77777777" w:rsidR="009A3AE4" w:rsidRPr="009A3AE4" w:rsidRDefault="009A3AE4" w:rsidP="009A3AE4">
            <w:pPr>
              <w:jc w:val="center"/>
              <w:rPr>
                <w:rFonts w:ascii="Montserrat" w:hAnsi="Montserrat" w:cs="Arial"/>
                <w:b/>
                <w:bCs/>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vAlign w:val="center"/>
          </w:tcPr>
          <w:p w14:paraId="0B4A34D0" w14:textId="77777777" w:rsidR="009A3AE4" w:rsidRPr="009A3AE4" w:rsidRDefault="009A3AE4" w:rsidP="009A3AE4">
            <w:pPr>
              <w:jc w:val="center"/>
              <w:rPr>
                <w:rFonts w:ascii="Montserrat" w:hAnsi="Montserrat" w:cs="Arial"/>
                <w:b/>
                <w:bCs/>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vAlign w:val="center"/>
          </w:tcPr>
          <w:p w14:paraId="38D8D8D8" w14:textId="77777777" w:rsidR="009A3AE4" w:rsidRPr="009A3AE4" w:rsidRDefault="009A3AE4" w:rsidP="009A3AE4">
            <w:pPr>
              <w:jc w:val="center"/>
              <w:rPr>
                <w:rFonts w:ascii="Montserrat" w:eastAsia="Calibri"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cPr>
          <w:p w14:paraId="7203A2AB" w14:textId="77777777" w:rsidR="009A3AE4" w:rsidRPr="009A3AE4" w:rsidRDefault="009A3AE4" w:rsidP="009A3AE4">
            <w:pPr>
              <w:jc w:val="center"/>
              <w:rPr>
                <w:rFonts w:ascii="Montserrat" w:eastAsia="Calibri" w:hAnsi="Montserrat" w:cs="Arial"/>
                <w:b/>
                <w:sz w:val="15"/>
                <w:szCs w:val="15"/>
                <w:lang w:eastAsia="es-MX"/>
              </w:rPr>
            </w:pP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0846FE9" w14:textId="77777777" w:rsidR="009A3AE4" w:rsidRPr="009A3AE4" w:rsidRDefault="009A3AE4" w:rsidP="009A3AE4">
            <w:pPr>
              <w:jc w:val="center"/>
              <w:rPr>
                <w:rFonts w:ascii="Montserrat" w:eastAsia="Calibri" w:hAnsi="Montserrat" w:cs="Arial"/>
                <w:b/>
                <w:sz w:val="15"/>
                <w:szCs w:val="15"/>
                <w:lang w:eastAsia="es-MX"/>
              </w:rPr>
            </w:pPr>
          </w:p>
        </w:tc>
      </w:tr>
      <w:tr w:rsidR="009A3AE4" w:rsidRPr="009A3AE4" w14:paraId="59B9D3D9" w14:textId="77777777" w:rsidTr="00921CFF">
        <w:trPr>
          <w:trHeight w:val="283"/>
          <w:tblHeader/>
        </w:trPr>
        <w:tc>
          <w:tcPr>
            <w:tcW w:w="2813" w:type="pct"/>
            <w:gridSpan w:val="5"/>
            <w:vMerge w:val="restart"/>
            <w:tcBorders>
              <w:top w:val="single" w:sz="4" w:space="0" w:color="auto"/>
              <w:right w:val="single" w:sz="4" w:space="0" w:color="auto"/>
            </w:tcBorders>
            <w:shd w:val="clear" w:color="auto" w:fill="FFFFFF"/>
            <w:vAlign w:val="center"/>
          </w:tcPr>
          <w:p w14:paraId="1ED9603E" w14:textId="77777777" w:rsidR="009A3AE4" w:rsidRPr="009A3AE4" w:rsidRDefault="009A3AE4" w:rsidP="009A3AE4">
            <w:pPr>
              <w:jc w:val="center"/>
              <w:rPr>
                <w:rFonts w:ascii="Montserrat" w:hAnsi="Montserrat" w:cs="Arial"/>
                <w:b/>
                <w:bCs/>
                <w:sz w:val="15"/>
                <w:szCs w:val="15"/>
                <w:lang w:eastAsia="es-MX"/>
              </w:rPr>
            </w:pPr>
          </w:p>
        </w:tc>
        <w:tc>
          <w:tcPr>
            <w:tcW w:w="1482"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144DEB0A" w14:textId="77777777" w:rsidR="009A3AE4" w:rsidRPr="009A3AE4" w:rsidRDefault="009A3AE4" w:rsidP="009A3AE4">
            <w:pPr>
              <w:jc w:val="right"/>
              <w:rPr>
                <w:rFonts w:ascii="Montserrat" w:eastAsia="Calibri" w:hAnsi="Montserrat"/>
                <w:b/>
                <w:sz w:val="15"/>
                <w:szCs w:val="15"/>
                <w:lang w:eastAsia="es-MX"/>
              </w:rPr>
            </w:pPr>
            <w:r w:rsidRPr="009A3AE4">
              <w:rPr>
                <w:rFonts w:ascii="Montserrat" w:eastAsia="Calibri" w:hAnsi="Montserrat"/>
                <w:b/>
                <w:sz w:val="15"/>
                <w:szCs w:val="15"/>
                <w:lang w:eastAsia="es-MX"/>
              </w:rPr>
              <w:t>SUBTOTAL</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C3EA12C" w14:textId="77777777" w:rsidR="009A3AE4" w:rsidRPr="009A3AE4" w:rsidRDefault="009A3AE4" w:rsidP="009A3AE4">
            <w:pPr>
              <w:spacing w:after="200" w:line="360" w:lineRule="auto"/>
              <w:rPr>
                <w:rFonts w:ascii="Montserrat" w:eastAsia="Calibri" w:hAnsi="Montserrat" w:cs="Arial"/>
                <w:b/>
                <w:sz w:val="15"/>
                <w:szCs w:val="15"/>
                <w:lang w:eastAsia="es-MX"/>
              </w:rPr>
            </w:pPr>
          </w:p>
        </w:tc>
      </w:tr>
      <w:tr w:rsidR="009A3AE4" w:rsidRPr="009A3AE4" w14:paraId="69E8511E" w14:textId="77777777" w:rsidTr="00921CFF">
        <w:trPr>
          <w:trHeight w:val="225"/>
          <w:tblHeader/>
        </w:trPr>
        <w:tc>
          <w:tcPr>
            <w:tcW w:w="2813" w:type="pct"/>
            <w:gridSpan w:val="5"/>
            <w:vMerge/>
            <w:tcBorders>
              <w:right w:val="single" w:sz="4" w:space="0" w:color="auto"/>
            </w:tcBorders>
            <w:shd w:val="clear" w:color="auto" w:fill="FFFFFF"/>
            <w:vAlign w:val="center"/>
          </w:tcPr>
          <w:p w14:paraId="490114E2" w14:textId="77777777" w:rsidR="009A3AE4" w:rsidRPr="009A3AE4" w:rsidRDefault="009A3AE4" w:rsidP="009A3AE4">
            <w:pPr>
              <w:jc w:val="center"/>
              <w:rPr>
                <w:rFonts w:ascii="Montserrat" w:hAnsi="Montserrat" w:cs="Arial"/>
                <w:b/>
                <w:bCs/>
                <w:sz w:val="15"/>
                <w:szCs w:val="15"/>
                <w:lang w:eastAsia="es-MX"/>
              </w:rPr>
            </w:pPr>
          </w:p>
        </w:tc>
        <w:tc>
          <w:tcPr>
            <w:tcW w:w="1482"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498AEEE7" w14:textId="77777777" w:rsidR="009A3AE4" w:rsidRPr="009A3AE4" w:rsidRDefault="009A3AE4" w:rsidP="009A3AE4">
            <w:pPr>
              <w:jc w:val="right"/>
              <w:rPr>
                <w:rFonts w:ascii="Montserrat" w:eastAsia="Calibri" w:hAnsi="Montserrat"/>
                <w:b/>
                <w:sz w:val="15"/>
                <w:szCs w:val="15"/>
                <w:lang w:eastAsia="es-MX"/>
              </w:rPr>
            </w:pPr>
            <w:r w:rsidRPr="009A3AE4">
              <w:rPr>
                <w:rFonts w:ascii="Montserrat" w:eastAsia="Calibri" w:hAnsi="Montserrat"/>
                <w:b/>
                <w:sz w:val="15"/>
                <w:szCs w:val="15"/>
                <w:lang w:eastAsia="es-MX"/>
              </w:rPr>
              <w:t>I.V.A.</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1FBF4B9" w14:textId="77777777" w:rsidR="009A3AE4" w:rsidRPr="009A3AE4" w:rsidRDefault="009A3AE4" w:rsidP="009A3AE4">
            <w:pPr>
              <w:spacing w:after="200" w:line="360" w:lineRule="auto"/>
              <w:rPr>
                <w:rFonts w:ascii="Montserrat" w:eastAsia="Calibri" w:hAnsi="Montserrat" w:cs="Arial"/>
                <w:b/>
                <w:sz w:val="15"/>
                <w:szCs w:val="15"/>
                <w:lang w:eastAsia="es-MX"/>
              </w:rPr>
            </w:pPr>
          </w:p>
        </w:tc>
      </w:tr>
      <w:tr w:rsidR="009A3AE4" w:rsidRPr="009A3AE4" w14:paraId="1280281C" w14:textId="77777777" w:rsidTr="00921CFF">
        <w:trPr>
          <w:trHeight w:val="303"/>
          <w:tblHeader/>
        </w:trPr>
        <w:tc>
          <w:tcPr>
            <w:tcW w:w="2813" w:type="pct"/>
            <w:gridSpan w:val="5"/>
            <w:vMerge/>
            <w:tcBorders>
              <w:right w:val="single" w:sz="4" w:space="0" w:color="auto"/>
            </w:tcBorders>
            <w:shd w:val="clear" w:color="auto" w:fill="FFFFFF"/>
            <w:vAlign w:val="center"/>
          </w:tcPr>
          <w:p w14:paraId="107CEC1B" w14:textId="77777777" w:rsidR="009A3AE4" w:rsidRPr="009A3AE4" w:rsidRDefault="009A3AE4" w:rsidP="009A3AE4">
            <w:pPr>
              <w:jc w:val="center"/>
              <w:rPr>
                <w:rFonts w:ascii="Montserrat" w:hAnsi="Montserrat" w:cs="Arial"/>
                <w:b/>
                <w:bCs/>
                <w:sz w:val="15"/>
                <w:szCs w:val="15"/>
                <w:lang w:eastAsia="es-MX"/>
              </w:rPr>
            </w:pPr>
          </w:p>
        </w:tc>
        <w:tc>
          <w:tcPr>
            <w:tcW w:w="1482"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237A731F" w14:textId="77777777" w:rsidR="009A3AE4" w:rsidRPr="009A3AE4" w:rsidRDefault="009A3AE4" w:rsidP="009A3AE4">
            <w:pPr>
              <w:jc w:val="right"/>
              <w:rPr>
                <w:rFonts w:ascii="Montserrat" w:eastAsia="Calibri" w:hAnsi="Montserrat"/>
                <w:b/>
                <w:sz w:val="15"/>
                <w:szCs w:val="15"/>
                <w:lang w:eastAsia="es-MX"/>
              </w:rPr>
            </w:pPr>
            <w:r w:rsidRPr="009A3AE4">
              <w:rPr>
                <w:rFonts w:ascii="Montserrat" w:eastAsia="Calibri" w:hAnsi="Montserrat"/>
                <w:b/>
                <w:sz w:val="15"/>
                <w:szCs w:val="15"/>
                <w:lang w:eastAsia="es-MX"/>
              </w:rPr>
              <w:t>TOTAL</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B9F1F4A" w14:textId="77777777" w:rsidR="009A3AE4" w:rsidRPr="009A3AE4" w:rsidRDefault="009A3AE4" w:rsidP="009A3AE4">
            <w:pPr>
              <w:spacing w:after="200" w:line="360" w:lineRule="auto"/>
              <w:rPr>
                <w:rFonts w:ascii="Montserrat" w:eastAsia="Calibri" w:hAnsi="Montserrat" w:cs="Arial"/>
                <w:b/>
                <w:sz w:val="15"/>
                <w:szCs w:val="15"/>
                <w:lang w:eastAsia="es-MX"/>
              </w:rPr>
            </w:pPr>
          </w:p>
        </w:tc>
      </w:tr>
    </w:tbl>
    <w:p w14:paraId="598F85EC" w14:textId="77777777" w:rsidR="009A3AE4" w:rsidRPr="009A3AE4" w:rsidRDefault="009A3AE4" w:rsidP="009A3AE4">
      <w:pPr>
        <w:autoSpaceDE w:val="0"/>
        <w:autoSpaceDN w:val="0"/>
        <w:adjustRightInd w:val="0"/>
        <w:rPr>
          <w:rFonts w:ascii="Montserrat" w:hAnsi="Montserrat" w:cs="Arial"/>
          <w:b/>
          <w:bCs/>
          <w:sz w:val="20"/>
          <w:szCs w:val="20"/>
          <w:lang w:val="es-ES_tradnl" w:eastAsia="es-MX"/>
        </w:rPr>
      </w:pPr>
    </w:p>
    <w:p w14:paraId="295D36C9" w14:textId="36D10272" w:rsidR="009A3AE4" w:rsidRPr="00037131" w:rsidRDefault="009A3AE4" w:rsidP="009A3AE4">
      <w:pPr>
        <w:autoSpaceDE w:val="0"/>
        <w:autoSpaceDN w:val="0"/>
        <w:adjustRightInd w:val="0"/>
        <w:jc w:val="both"/>
        <w:rPr>
          <w:rFonts w:ascii="Montserrat" w:hAnsi="Montserrat" w:cs="Arial"/>
          <w:color w:val="FF0000"/>
          <w:sz w:val="20"/>
          <w:szCs w:val="20"/>
          <w:lang w:val="es-ES_tradnl" w:eastAsia="es-MX"/>
        </w:rPr>
      </w:pPr>
      <w:r w:rsidRPr="009A3AE4">
        <w:rPr>
          <w:rFonts w:ascii="Montserrat" w:hAnsi="Montserrat" w:cs="Arial"/>
          <w:sz w:val="20"/>
          <w:szCs w:val="20"/>
          <w:lang w:val="es-ES_tradnl" w:eastAsia="es-MX"/>
        </w:rPr>
        <w:t>Los precios señalados en esta proposición económica serán en moneda nacional, a dos decimales, fijos, y estarán vigentes para el ejercicio fiscal 202</w:t>
      </w:r>
      <w:r w:rsidR="00B43FE7">
        <w:rPr>
          <w:rFonts w:ascii="Montserrat" w:hAnsi="Montserrat" w:cs="Arial"/>
          <w:sz w:val="20"/>
          <w:szCs w:val="20"/>
          <w:lang w:val="es-ES_tradnl" w:eastAsia="es-MX"/>
        </w:rPr>
        <w:t>3</w:t>
      </w:r>
      <w:r w:rsidRPr="009A3AE4">
        <w:rPr>
          <w:rFonts w:ascii="Montserrat" w:hAnsi="Montserrat" w:cs="Arial"/>
          <w:sz w:val="20"/>
          <w:szCs w:val="20"/>
          <w:lang w:val="es-ES_tradnl" w:eastAsia="es-MX"/>
        </w:rPr>
        <w:t xml:space="preserve"> hasta el total cumplimiento del </w:t>
      </w:r>
      <w:r w:rsidR="00A17041" w:rsidRPr="00A17041">
        <w:rPr>
          <w:rFonts w:ascii="Montserrat" w:eastAsia="Calibri" w:hAnsi="Montserrat" w:cs="Arial"/>
          <w:sz w:val="20"/>
          <w:szCs w:val="20"/>
          <w:lang w:eastAsia="en-US"/>
        </w:rPr>
        <w:t>contrato</w:t>
      </w:r>
      <w:r w:rsidRPr="009A3AE4">
        <w:rPr>
          <w:rFonts w:ascii="Montserrat" w:hAnsi="Montserrat" w:cs="Arial"/>
          <w:sz w:val="20"/>
          <w:szCs w:val="20"/>
          <w:lang w:val="es-ES_tradnl" w:eastAsia="es-MX"/>
        </w:rPr>
        <w:t xml:space="preserve"> que derive de esta Invitación a Cuando Menos Tres Personas Internacional Abierta Electrónica NO.</w:t>
      </w:r>
      <w:r w:rsidRPr="00D63C44">
        <w:rPr>
          <w:rFonts w:ascii="Montserrat" w:hAnsi="Montserrat" w:cs="Arial"/>
          <w:sz w:val="20"/>
          <w:szCs w:val="20"/>
          <w:lang w:val="es-ES_tradnl" w:eastAsia="es-MX"/>
        </w:rPr>
        <w:t xml:space="preserve"> </w:t>
      </w:r>
      <w:r w:rsidR="00037131" w:rsidRPr="00D63C44">
        <w:rPr>
          <w:rFonts w:ascii="Montserrat" w:hAnsi="Montserrat" w:cs="Arial"/>
          <w:sz w:val="20"/>
          <w:szCs w:val="20"/>
          <w:lang w:val="es-ES_tradnl" w:eastAsia="es-MX"/>
        </w:rPr>
        <w:t>IA-12-NBU-012NBU999-I-</w:t>
      </w:r>
      <w:r w:rsidR="00D63C44" w:rsidRPr="00D63C44">
        <w:rPr>
          <w:rFonts w:ascii="Montserrat" w:hAnsi="Montserrat" w:cs="Arial"/>
          <w:sz w:val="20"/>
          <w:szCs w:val="20"/>
          <w:lang w:val="es-ES_tradnl" w:eastAsia="es-MX"/>
        </w:rPr>
        <w:t>16</w:t>
      </w:r>
      <w:r w:rsidR="00037131" w:rsidRPr="00D63C44">
        <w:rPr>
          <w:rFonts w:ascii="Montserrat" w:hAnsi="Montserrat" w:cs="Arial"/>
          <w:sz w:val="20"/>
          <w:szCs w:val="20"/>
          <w:lang w:val="es-ES_tradnl" w:eastAsia="es-MX"/>
        </w:rPr>
        <w:t>-2023</w:t>
      </w:r>
    </w:p>
    <w:p w14:paraId="780B919C"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 xml:space="preserve">A T E N T A M E N T E </w:t>
      </w:r>
    </w:p>
    <w:p w14:paraId="6EDE10A5" w14:textId="77777777" w:rsidR="009A3AE4" w:rsidRPr="009A3AE4" w:rsidRDefault="009A3AE4" w:rsidP="009A3AE4">
      <w:pPr>
        <w:autoSpaceDE w:val="0"/>
        <w:autoSpaceDN w:val="0"/>
        <w:adjustRightInd w:val="0"/>
        <w:rPr>
          <w:rFonts w:ascii="Montserrat" w:hAnsi="Montserrat" w:cs="Arial"/>
          <w:sz w:val="20"/>
          <w:szCs w:val="20"/>
          <w:lang w:eastAsia="es-MX"/>
        </w:rPr>
      </w:pPr>
    </w:p>
    <w:p w14:paraId="58317743" w14:textId="77777777" w:rsidR="009A3AE4" w:rsidRPr="009A3AE4" w:rsidRDefault="009A3AE4" w:rsidP="009A3AE4">
      <w:pPr>
        <w:autoSpaceDE w:val="0"/>
        <w:autoSpaceDN w:val="0"/>
        <w:adjustRightInd w:val="0"/>
        <w:rPr>
          <w:rFonts w:ascii="Montserrat" w:hAnsi="Montserrat" w:cs="Arial"/>
          <w:sz w:val="20"/>
          <w:szCs w:val="20"/>
          <w:lang w:val="es-ES_tradnl" w:eastAsia="es-MX"/>
        </w:rPr>
      </w:pPr>
    </w:p>
    <w:p w14:paraId="7CB91FC6"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_____________________________________</w:t>
      </w:r>
    </w:p>
    <w:p w14:paraId="6504F859" w14:textId="77777777" w:rsidR="009A3AE4" w:rsidRPr="009A3AE4" w:rsidRDefault="009A3AE4" w:rsidP="009A3AE4">
      <w:pPr>
        <w:spacing w:line="360" w:lineRule="auto"/>
        <w:jc w:val="center"/>
        <w:rPr>
          <w:rFonts w:ascii="Montserrat" w:eastAsia="Calibri" w:hAnsi="Montserrat" w:cs="Arial"/>
          <w:b/>
          <w:smallCaps/>
          <w:sz w:val="20"/>
          <w:szCs w:val="20"/>
          <w:lang w:eastAsia="en-US"/>
        </w:rPr>
      </w:pPr>
      <w:r w:rsidRPr="009A3AE4">
        <w:rPr>
          <w:rFonts w:ascii="Montserrat" w:eastAsia="Calibri" w:hAnsi="Montserrat" w:cs="Arial"/>
          <w:b/>
          <w:smallCaps/>
          <w:sz w:val="20"/>
          <w:szCs w:val="20"/>
          <w:lang w:eastAsia="en-US"/>
        </w:rPr>
        <w:t>NOMBRE, CARGO Y FIRMA DEL REPRESENTANTE LEGAL DEL LICITANTE</w:t>
      </w:r>
    </w:p>
    <w:p w14:paraId="0AB84D45" w14:textId="77777777" w:rsidR="009A3AE4" w:rsidRPr="009A3AE4" w:rsidRDefault="009A3AE4" w:rsidP="009A3AE4">
      <w:pPr>
        <w:jc w:val="center"/>
        <w:rPr>
          <w:rFonts w:ascii="Montserrat" w:eastAsia="Calibri" w:hAnsi="Montserrat"/>
          <w:b/>
          <w:bCs/>
          <w:sz w:val="20"/>
          <w:szCs w:val="20"/>
          <w:lang w:val="es-ES_tradnl" w:eastAsia="es-MX"/>
        </w:rPr>
      </w:pPr>
      <w:r w:rsidRPr="009A3AE4">
        <w:rPr>
          <w:rFonts w:ascii="Calibri" w:eastAsia="Calibri" w:hAnsi="Calibri"/>
          <w:sz w:val="22"/>
          <w:szCs w:val="22"/>
          <w:lang w:val="es-ES_tradnl" w:eastAsia="es-MX"/>
        </w:rPr>
        <w:br w:type="page"/>
      </w:r>
      <w:r w:rsidRPr="009A3AE4">
        <w:rPr>
          <w:rFonts w:ascii="Montserrat" w:eastAsia="Calibri" w:hAnsi="Montserrat"/>
          <w:b/>
          <w:bCs/>
          <w:sz w:val="20"/>
          <w:szCs w:val="20"/>
          <w:lang w:val="es-ES_tradnl" w:eastAsia="es-MX"/>
        </w:rPr>
        <w:lastRenderedPageBreak/>
        <w:t>FORMATO 14</w:t>
      </w:r>
    </w:p>
    <w:p w14:paraId="5B7908DC" w14:textId="77777777" w:rsidR="009A3AE4" w:rsidRPr="009A3AE4" w:rsidRDefault="009A3AE4" w:rsidP="009A3AE4">
      <w:pPr>
        <w:jc w:val="center"/>
        <w:rPr>
          <w:rFonts w:ascii="Montserrat" w:eastAsia="Calibri" w:hAnsi="Montserrat"/>
          <w:b/>
          <w:bCs/>
          <w:sz w:val="20"/>
          <w:szCs w:val="20"/>
          <w:lang w:val="es-ES_tradnl" w:eastAsia="es-MX"/>
        </w:rPr>
      </w:pPr>
      <w:r w:rsidRPr="009A3AE4">
        <w:rPr>
          <w:rFonts w:ascii="Montserrat" w:eastAsia="Calibri" w:hAnsi="Montserrat"/>
          <w:b/>
          <w:bCs/>
          <w:sz w:val="20"/>
          <w:szCs w:val="20"/>
          <w:lang w:val="es-ES_tradnl" w:eastAsia="es-MX"/>
        </w:rPr>
        <w:t>ESTRATIFICACIÓN DE LAS MICRO, PEQUEÑAS Y MEDIANAS EMPRESAS</w:t>
      </w:r>
    </w:p>
    <w:p w14:paraId="4D55D3FC" w14:textId="77777777" w:rsidR="009A3AE4" w:rsidRPr="009A3AE4" w:rsidRDefault="009A3AE4" w:rsidP="009A3AE4">
      <w:pPr>
        <w:jc w:val="center"/>
        <w:rPr>
          <w:rFonts w:ascii="Montserrat" w:eastAsia="Calibri" w:hAnsi="Montserrat"/>
          <w:b/>
          <w:bCs/>
          <w:sz w:val="20"/>
          <w:szCs w:val="20"/>
          <w:lang w:val="es-ES_tradnl" w:eastAsia="es-MX"/>
        </w:rPr>
      </w:pPr>
      <w:r w:rsidRPr="009A3AE4">
        <w:rPr>
          <w:rFonts w:ascii="Montserrat" w:eastAsia="Calibri" w:hAnsi="Montserrat"/>
          <w:b/>
          <w:bCs/>
          <w:sz w:val="20"/>
          <w:szCs w:val="20"/>
          <w:lang w:val="es-ES_tradnl" w:eastAsia="es-MX"/>
        </w:rPr>
        <w:t>(PAPEL MEMBRETADO DEL LICITANTE)</w:t>
      </w:r>
    </w:p>
    <w:p w14:paraId="70B2523F" w14:textId="77777777" w:rsidR="009A3AE4" w:rsidRPr="009A3AE4" w:rsidRDefault="009A3AE4" w:rsidP="009A3AE4">
      <w:pPr>
        <w:autoSpaceDE w:val="0"/>
        <w:jc w:val="both"/>
        <w:rPr>
          <w:rFonts w:ascii="Montserrat" w:hAnsi="Montserrat" w:cs="Arial"/>
          <w:b/>
          <w:sz w:val="20"/>
          <w:szCs w:val="20"/>
          <w:lang w:val="es-ES" w:eastAsia="en-US"/>
        </w:rPr>
      </w:pPr>
    </w:p>
    <w:p w14:paraId="040A23B7"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_______________(1)</w:t>
      </w:r>
    </w:p>
    <w:p w14:paraId="1408DB74"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32D7BEEB" w14:textId="472ED4A8"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ABIERTA ELECTRÓNICA NO. </w:t>
      </w:r>
      <w:r w:rsidR="00037131" w:rsidRPr="00D63C44">
        <w:rPr>
          <w:rFonts w:ascii="Montserrat" w:hAnsi="Montserrat"/>
          <w:b/>
          <w:sz w:val="18"/>
          <w:szCs w:val="18"/>
          <w:lang w:val="da-DK"/>
        </w:rPr>
        <w:t>IA</w:t>
      </w:r>
      <w:r w:rsidR="00037131" w:rsidRPr="00D63C44">
        <w:rPr>
          <w:rFonts w:ascii="Montserrat" w:eastAsia="Calibri" w:hAnsi="Montserrat" w:cs="Arial"/>
          <w:b/>
          <w:smallCaps/>
          <w:sz w:val="18"/>
          <w:szCs w:val="18"/>
          <w:lang w:eastAsia="en-US"/>
        </w:rPr>
        <w:t>-12-NBU-012NBU999-I-</w:t>
      </w:r>
      <w:r w:rsidR="00D63C44" w:rsidRPr="00D63C44">
        <w:rPr>
          <w:rFonts w:ascii="Montserrat" w:eastAsia="Calibri" w:hAnsi="Montserrat" w:cs="Arial"/>
          <w:b/>
          <w:smallCaps/>
          <w:sz w:val="18"/>
          <w:szCs w:val="18"/>
          <w:lang w:eastAsia="en-US"/>
        </w:rPr>
        <w:t>16</w:t>
      </w:r>
      <w:r w:rsidR="00037131" w:rsidRPr="00D63C44">
        <w:rPr>
          <w:rFonts w:ascii="Montserrat" w:eastAsia="Calibri" w:hAnsi="Montserrat" w:cs="Arial"/>
          <w:b/>
          <w:smallCaps/>
          <w:sz w:val="18"/>
          <w:szCs w:val="18"/>
          <w:lang w:eastAsia="en-US"/>
        </w:rPr>
        <w:t>-2023</w:t>
      </w:r>
    </w:p>
    <w:p w14:paraId="19C405AE" w14:textId="77777777" w:rsidR="009A3AE4" w:rsidRPr="009A3AE4" w:rsidRDefault="009A3AE4" w:rsidP="009A3AE4">
      <w:pPr>
        <w:jc w:val="right"/>
        <w:rPr>
          <w:rFonts w:ascii="Montserrat" w:eastAsia="Calibri" w:hAnsi="Montserrat" w:cs="Arial"/>
          <w:b/>
          <w:sz w:val="20"/>
          <w:szCs w:val="20"/>
          <w:lang w:eastAsia="en-US"/>
        </w:rPr>
      </w:pPr>
    </w:p>
    <w:p w14:paraId="101AA28E"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r w:rsidRPr="009A3AE4">
        <w:rPr>
          <w:rFonts w:ascii="Montserrat" w:hAnsi="Montserrat" w:cs="Arial"/>
          <w:b/>
          <w:bCs/>
          <w:sz w:val="20"/>
          <w:szCs w:val="20"/>
        </w:rPr>
        <w:t xml:space="preserve">HOSPITAL REGIONAL DE ALTA ESPECIALIDAD DE IXTAPALUCA </w:t>
      </w:r>
      <w:r w:rsidRPr="009A3AE4">
        <w:rPr>
          <w:rFonts w:ascii="Montserrat" w:hAnsi="Montserrat" w:cs="Arial"/>
          <w:bCs/>
          <w:sz w:val="20"/>
          <w:szCs w:val="20"/>
        </w:rPr>
        <w:t>(2)</w:t>
      </w:r>
    </w:p>
    <w:p w14:paraId="68DAD9DB" w14:textId="77777777" w:rsidR="009A3AE4" w:rsidRPr="009A3AE4" w:rsidRDefault="009A3AE4" w:rsidP="009A3AE4">
      <w:pPr>
        <w:keepNext/>
        <w:keepLines/>
        <w:outlineLvl w:val="0"/>
        <w:rPr>
          <w:rFonts w:ascii="Montserrat" w:hAnsi="Montserrat" w:cs="Arial"/>
          <w:b/>
          <w:bCs/>
          <w:sz w:val="20"/>
          <w:szCs w:val="20"/>
          <w:lang w:eastAsia="en-US"/>
        </w:rPr>
      </w:pPr>
      <w:r w:rsidRPr="009A3AE4">
        <w:rPr>
          <w:rFonts w:ascii="Montserrat" w:hAnsi="Montserrat" w:cs="Arial"/>
          <w:b/>
          <w:bCs/>
          <w:sz w:val="20"/>
          <w:szCs w:val="20"/>
          <w:lang w:eastAsia="en-US"/>
        </w:rPr>
        <w:t>PRESENTE</w:t>
      </w:r>
    </w:p>
    <w:p w14:paraId="2EE49035" w14:textId="77777777" w:rsidR="009A3AE4" w:rsidRPr="009A3AE4" w:rsidRDefault="009A3AE4" w:rsidP="009A3AE4">
      <w:pPr>
        <w:tabs>
          <w:tab w:val="left" w:pos="720"/>
        </w:tabs>
        <w:jc w:val="both"/>
        <w:rPr>
          <w:rFonts w:ascii="Montserrat" w:hAnsi="Montserrat" w:cs="Arial"/>
          <w:sz w:val="20"/>
          <w:szCs w:val="20"/>
          <w:lang w:eastAsia="es-MX"/>
        </w:rPr>
      </w:pPr>
      <w:r w:rsidRPr="009A3AE4">
        <w:rPr>
          <w:rFonts w:ascii="Montserrat" w:hAnsi="Montserrat" w:cs="Arial"/>
          <w:sz w:val="20"/>
          <w:szCs w:val="20"/>
          <w:lang w:eastAsia="es-MX"/>
        </w:rPr>
        <w:t>Me refiero al procedimiento de _________(3)________ No. ________(4) _______ en el que mí representada, la empresa_________(5)________, participa a través de la presente proposición.</w:t>
      </w:r>
    </w:p>
    <w:p w14:paraId="117D1F71" w14:textId="77777777" w:rsidR="009A3AE4" w:rsidRPr="009A3AE4" w:rsidRDefault="009A3AE4" w:rsidP="009A3AE4">
      <w:pPr>
        <w:tabs>
          <w:tab w:val="left" w:pos="720"/>
        </w:tabs>
        <w:jc w:val="both"/>
        <w:rPr>
          <w:rFonts w:ascii="Montserrat" w:hAnsi="Montserrat" w:cs="Arial"/>
          <w:sz w:val="20"/>
          <w:szCs w:val="20"/>
          <w:lang w:eastAsia="es-MX"/>
        </w:rPr>
      </w:pPr>
    </w:p>
    <w:p w14:paraId="082BF1E5" w14:textId="77777777" w:rsidR="009A3AE4" w:rsidRPr="009A3AE4" w:rsidRDefault="009A3AE4" w:rsidP="009A3AE4">
      <w:pPr>
        <w:tabs>
          <w:tab w:val="left" w:pos="720"/>
        </w:tabs>
        <w:jc w:val="both"/>
        <w:rPr>
          <w:rFonts w:ascii="Montserrat" w:hAnsi="Montserrat" w:cs="Arial"/>
          <w:sz w:val="20"/>
          <w:szCs w:val="20"/>
          <w:lang w:eastAsia="es-MX"/>
        </w:rPr>
      </w:pPr>
      <w:r w:rsidRPr="009A3AE4">
        <w:rPr>
          <w:rFonts w:ascii="Montserrat" w:hAnsi="Montserrat" w:cs="Arial"/>
          <w:sz w:val="20"/>
          <w:szCs w:val="20"/>
          <w:lang w:eastAsia="es-MX"/>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14:paraId="18EB8861" w14:textId="77777777" w:rsidR="009A3AE4" w:rsidRPr="009A3AE4" w:rsidRDefault="009A3AE4" w:rsidP="009A3AE4">
      <w:pPr>
        <w:tabs>
          <w:tab w:val="left" w:pos="720"/>
        </w:tabs>
        <w:jc w:val="both"/>
        <w:rPr>
          <w:rFonts w:ascii="Montserrat" w:hAnsi="Montserrat" w:cs="Arial"/>
          <w:sz w:val="20"/>
          <w:szCs w:val="20"/>
          <w:lang w:eastAsia="es-MX"/>
        </w:rPr>
      </w:pPr>
    </w:p>
    <w:p w14:paraId="1EDBAED5" w14:textId="77777777" w:rsidR="009A3AE4" w:rsidRPr="009A3AE4" w:rsidRDefault="009A3AE4" w:rsidP="009A3AE4">
      <w:pPr>
        <w:tabs>
          <w:tab w:val="left" w:pos="720"/>
        </w:tabs>
        <w:jc w:val="both"/>
        <w:rPr>
          <w:rFonts w:ascii="Montserrat" w:hAnsi="Montserrat" w:cs="Arial"/>
          <w:sz w:val="20"/>
          <w:szCs w:val="20"/>
          <w:lang w:eastAsia="es-MX"/>
        </w:rPr>
      </w:pPr>
      <w:r w:rsidRPr="009A3AE4">
        <w:rPr>
          <w:rFonts w:ascii="Montserrat" w:hAnsi="Montserrat" w:cs="Arial"/>
          <w:sz w:val="20"/>
          <w:szCs w:val="20"/>
          <w:lang w:eastAsia="es-MX"/>
        </w:rPr>
        <w:t>De igual forma, declaro que la presente manifestación la hago teniendo pleno conocimiento de que la omisión, simulación o presentación de información falsa, son infracciones previstas por La Ley General del Sistema Nacional Anticorrupción, la Ley General de Responsabilidades Administrativas demás disposiciones aplicables.</w:t>
      </w:r>
    </w:p>
    <w:p w14:paraId="6CCEE0B1" w14:textId="77777777" w:rsidR="009A3AE4" w:rsidRPr="009A3AE4" w:rsidRDefault="009A3AE4" w:rsidP="009A3AE4">
      <w:pPr>
        <w:tabs>
          <w:tab w:val="left" w:pos="720"/>
        </w:tabs>
        <w:jc w:val="both"/>
        <w:rPr>
          <w:rFonts w:ascii="Montserrat" w:hAnsi="Montserrat" w:cs="Arial"/>
          <w:sz w:val="20"/>
          <w:szCs w:val="20"/>
          <w:lang w:eastAsia="es-MX"/>
        </w:rPr>
      </w:pPr>
    </w:p>
    <w:p w14:paraId="578ED2CC" w14:textId="77777777" w:rsidR="009A3AE4" w:rsidRPr="009A3AE4" w:rsidRDefault="009A3AE4" w:rsidP="009A3AE4">
      <w:pPr>
        <w:tabs>
          <w:tab w:val="left" w:pos="720"/>
        </w:tabs>
        <w:jc w:val="both"/>
        <w:rPr>
          <w:rFonts w:ascii="Montserrat" w:hAnsi="Montserrat" w:cs="Arial"/>
          <w:sz w:val="20"/>
          <w:szCs w:val="20"/>
          <w:lang w:eastAsia="es-MX"/>
        </w:rPr>
      </w:pPr>
    </w:p>
    <w:p w14:paraId="1D39B68D" w14:textId="77777777" w:rsidR="009A3AE4" w:rsidRPr="009A3AE4" w:rsidRDefault="009A3AE4" w:rsidP="009A3AE4">
      <w:pPr>
        <w:tabs>
          <w:tab w:val="left" w:pos="720"/>
        </w:tabs>
        <w:jc w:val="both"/>
        <w:rPr>
          <w:rFonts w:ascii="Montserrat" w:hAnsi="Montserrat" w:cs="Arial"/>
          <w:sz w:val="20"/>
          <w:szCs w:val="20"/>
          <w:lang w:eastAsia="es-MX"/>
        </w:rPr>
      </w:pPr>
    </w:p>
    <w:p w14:paraId="4A1CFBEA" w14:textId="77777777" w:rsidR="009A3AE4" w:rsidRPr="009A3AE4" w:rsidRDefault="009A3AE4" w:rsidP="009A3AE4">
      <w:pPr>
        <w:tabs>
          <w:tab w:val="left" w:pos="720"/>
        </w:tabs>
        <w:ind w:left="708" w:hanging="708"/>
        <w:jc w:val="both"/>
        <w:rPr>
          <w:rFonts w:ascii="Montserrat" w:hAnsi="Montserrat" w:cs="Arial"/>
          <w:sz w:val="20"/>
          <w:szCs w:val="20"/>
          <w:lang w:eastAsia="es-MX"/>
        </w:rPr>
      </w:pPr>
    </w:p>
    <w:p w14:paraId="54F91ECB" w14:textId="77777777" w:rsidR="009A3AE4" w:rsidRPr="009A3AE4" w:rsidRDefault="009A3AE4" w:rsidP="009A3AE4">
      <w:pPr>
        <w:tabs>
          <w:tab w:val="left" w:pos="720"/>
        </w:tabs>
        <w:ind w:left="708" w:hanging="708"/>
        <w:jc w:val="center"/>
        <w:rPr>
          <w:rFonts w:ascii="Montserrat" w:hAnsi="Montserrat" w:cs="Arial"/>
          <w:b/>
          <w:bCs/>
          <w:sz w:val="20"/>
          <w:szCs w:val="20"/>
          <w:lang w:eastAsia="es-MX"/>
        </w:rPr>
      </w:pPr>
      <w:r w:rsidRPr="009A3AE4">
        <w:rPr>
          <w:rFonts w:ascii="Montserrat" w:hAnsi="Montserrat" w:cs="Arial"/>
          <w:b/>
          <w:bCs/>
          <w:sz w:val="20"/>
          <w:szCs w:val="20"/>
          <w:lang w:eastAsia="es-MX"/>
        </w:rPr>
        <w:t>A T E N T A M E N T E</w:t>
      </w:r>
    </w:p>
    <w:p w14:paraId="741F22F7" w14:textId="77777777" w:rsidR="009A3AE4" w:rsidRPr="009A3AE4" w:rsidRDefault="009A3AE4" w:rsidP="009A3AE4">
      <w:pPr>
        <w:tabs>
          <w:tab w:val="left" w:pos="720"/>
        </w:tabs>
        <w:ind w:left="708" w:hanging="708"/>
        <w:jc w:val="center"/>
        <w:rPr>
          <w:rFonts w:ascii="Montserrat" w:hAnsi="Montserrat" w:cs="Arial"/>
          <w:b/>
          <w:bCs/>
          <w:sz w:val="20"/>
          <w:szCs w:val="20"/>
          <w:lang w:eastAsia="es-MX"/>
        </w:rPr>
      </w:pPr>
    </w:p>
    <w:p w14:paraId="698D5A09" w14:textId="77777777" w:rsidR="009A3AE4" w:rsidRPr="009A3AE4" w:rsidRDefault="009A3AE4" w:rsidP="009A3AE4">
      <w:pPr>
        <w:tabs>
          <w:tab w:val="left" w:pos="720"/>
        </w:tabs>
        <w:ind w:left="708" w:hanging="708"/>
        <w:jc w:val="center"/>
        <w:rPr>
          <w:rFonts w:ascii="Montserrat" w:hAnsi="Montserrat" w:cs="Arial"/>
          <w:b/>
          <w:bCs/>
          <w:sz w:val="20"/>
          <w:szCs w:val="20"/>
          <w:lang w:eastAsia="es-MX"/>
        </w:rPr>
      </w:pPr>
    </w:p>
    <w:p w14:paraId="6EC3F24B" w14:textId="77777777" w:rsidR="009A3AE4" w:rsidRPr="009A3AE4" w:rsidRDefault="009A3AE4" w:rsidP="009A3AE4">
      <w:pPr>
        <w:jc w:val="center"/>
        <w:rPr>
          <w:rFonts w:ascii="Montserrat" w:eastAsia="Calibri" w:hAnsi="Montserrat" w:cs="Arial"/>
          <w:b/>
          <w:smallCaps/>
          <w:sz w:val="20"/>
          <w:szCs w:val="20"/>
          <w:lang w:eastAsia="en-US"/>
        </w:rPr>
      </w:pPr>
      <w:r w:rsidRPr="009A3AE4">
        <w:rPr>
          <w:rFonts w:ascii="Montserrat" w:eastAsia="Calibri" w:hAnsi="Montserrat" w:cs="Arial"/>
          <w:b/>
          <w:smallCaps/>
          <w:sz w:val="20"/>
          <w:szCs w:val="20"/>
          <w:lang w:eastAsia="en-US"/>
        </w:rPr>
        <w:t>_______________________________________________</w:t>
      </w:r>
    </w:p>
    <w:p w14:paraId="6E331E14" w14:textId="77777777" w:rsidR="009A3AE4" w:rsidRPr="009A3AE4" w:rsidRDefault="009A3AE4" w:rsidP="009A3AE4">
      <w:pPr>
        <w:jc w:val="center"/>
        <w:rPr>
          <w:rFonts w:ascii="Montserrat" w:eastAsia="Calibri" w:hAnsi="Montserrat" w:cs="Arial"/>
          <w:b/>
          <w:smallCaps/>
          <w:sz w:val="20"/>
          <w:szCs w:val="20"/>
          <w:lang w:eastAsia="en-US"/>
        </w:rPr>
      </w:pPr>
      <w:r w:rsidRPr="009A3AE4">
        <w:rPr>
          <w:rFonts w:ascii="Montserrat" w:eastAsia="Calibri" w:hAnsi="Montserrat" w:cs="Arial"/>
          <w:b/>
          <w:smallCaps/>
          <w:sz w:val="20"/>
          <w:szCs w:val="20"/>
          <w:lang w:eastAsia="en-US"/>
        </w:rPr>
        <w:t xml:space="preserve">NOMBRE Y FIRMA DEL REPRESENTANTE LEGAL </w:t>
      </w:r>
      <w:r w:rsidRPr="009A3AE4">
        <w:rPr>
          <w:rFonts w:ascii="Montserrat" w:hAnsi="Montserrat" w:cs="Arial"/>
          <w:sz w:val="20"/>
          <w:szCs w:val="20"/>
          <w:lang w:eastAsia="es-MX"/>
        </w:rPr>
        <w:t>(9)</w:t>
      </w:r>
    </w:p>
    <w:p w14:paraId="3A15E8C4" w14:textId="77777777" w:rsidR="009A3AE4" w:rsidRPr="009A3AE4" w:rsidRDefault="009A3AE4" w:rsidP="009A3AE4">
      <w:pPr>
        <w:tabs>
          <w:tab w:val="left" w:pos="720"/>
        </w:tabs>
        <w:ind w:left="708" w:hanging="708"/>
        <w:jc w:val="center"/>
        <w:rPr>
          <w:rFonts w:ascii="Montserrat" w:hAnsi="Montserrat" w:cs="Arial"/>
          <w:b/>
          <w:bCs/>
          <w:sz w:val="20"/>
          <w:szCs w:val="20"/>
          <w:lang w:eastAsia="es-MX"/>
        </w:rPr>
      </w:pPr>
    </w:p>
    <w:p w14:paraId="758F78A6" w14:textId="77777777" w:rsidR="009A3AE4" w:rsidRPr="009A3AE4" w:rsidRDefault="009A3AE4" w:rsidP="009A3AE4">
      <w:pPr>
        <w:tabs>
          <w:tab w:val="left" w:pos="720"/>
        </w:tabs>
        <w:ind w:left="708" w:hanging="708"/>
        <w:jc w:val="center"/>
        <w:rPr>
          <w:rFonts w:ascii="Montserrat" w:hAnsi="Montserrat" w:cs="Arial"/>
          <w:b/>
          <w:bCs/>
          <w:sz w:val="20"/>
          <w:szCs w:val="20"/>
          <w:lang w:eastAsia="es-MX"/>
        </w:rPr>
      </w:pPr>
    </w:p>
    <w:p w14:paraId="1C146328" w14:textId="77777777" w:rsidR="009A3AE4" w:rsidRPr="009A3AE4" w:rsidRDefault="009A3AE4" w:rsidP="009A3AE4">
      <w:pPr>
        <w:tabs>
          <w:tab w:val="left" w:pos="720"/>
        </w:tabs>
        <w:ind w:left="708" w:hanging="708"/>
        <w:jc w:val="center"/>
        <w:rPr>
          <w:rFonts w:ascii="Montserrat" w:hAnsi="Montserrat" w:cs="Arial"/>
          <w:b/>
          <w:bCs/>
          <w:sz w:val="20"/>
          <w:szCs w:val="20"/>
          <w:lang w:eastAsia="es-MX"/>
        </w:rPr>
      </w:pPr>
    </w:p>
    <w:p w14:paraId="552CA9E8" w14:textId="77777777" w:rsidR="009A3AE4" w:rsidRPr="009A3AE4" w:rsidRDefault="009A3AE4" w:rsidP="009A3AE4">
      <w:pPr>
        <w:tabs>
          <w:tab w:val="left" w:pos="720"/>
        </w:tabs>
        <w:ind w:left="708" w:hanging="708"/>
        <w:jc w:val="center"/>
        <w:rPr>
          <w:rFonts w:ascii="Montserrat" w:hAnsi="Montserrat" w:cs="Arial"/>
          <w:b/>
          <w:bCs/>
          <w:sz w:val="20"/>
          <w:szCs w:val="20"/>
          <w:lang w:eastAsia="es-MX"/>
        </w:rPr>
      </w:pPr>
    </w:p>
    <w:p w14:paraId="2D7F01D9" w14:textId="77777777" w:rsidR="009A3AE4" w:rsidRPr="009A3AE4" w:rsidRDefault="009A3AE4" w:rsidP="009A3AE4">
      <w:pPr>
        <w:tabs>
          <w:tab w:val="left" w:pos="720"/>
        </w:tabs>
        <w:ind w:left="708" w:hanging="708"/>
        <w:jc w:val="center"/>
        <w:rPr>
          <w:rFonts w:ascii="Montserrat" w:hAnsi="Montserrat" w:cs="Arial"/>
          <w:b/>
          <w:bCs/>
          <w:sz w:val="20"/>
          <w:szCs w:val="20"/>
          <w:lang w:eastAsia="es-MX"/>
        </w:rPr>
      </w:pPr>
    </w:p>
    <w:p w14:paraId="7C76B021" w14:textId="77777777" w:rsidR="009A3AE4" w:rsidRPr="009A3AE4" w:rsidRDefault="009A3AE4" w:rsidP="009A3AE4">
      <w:pPr>
        <w:tabs>
          <w:tab w:val="left" w:pos="720"/>
        </w:tabs>
        <w:ind w:left="708" w:hanging="708"/>
        <w:jc w:val="center"/>
        <w:rPr>
          <w:rFonts w:ascii="Montserrat" w:hAnsi="Montserrat" w:cs="Arial"/>
          <w:b/>
          <w:bCs/>
          <w:sz w:val="20"/>
          <w:szCs w:val="20"/>
          <w:lang w:eastAsia="es-MX"/>
        </w:rPr>
      </w:pPr>
    </w:p>
    <w:p w14:paraId="704FDB12" w14:textId="09A10B4A" w:rsidR="009A3AE4" w:rsidRDefault="009A3AE4" w:rsidP="009A3AE4">
      <w:pPr>
        <w:tabs>
          <w:tab w:val="left" w:pos="720"/>
        </w:tabs>
        <w:ind w:left="708" w:hanging="708"/>
        <w:jc w:val="center"/>
        <w:rPr>
          <w:rFonts w:ascii="Montserrat" w:hAnsi="Montserrat" w:cs="Arial"/>
          <w:b/>
          <w:bCs/>
          <w:sz w:val="20"/>
          <w:szCs w:val="20"/>
          <w:lang w:eastAsia="es-MX"/>
        </w:rPr>
      </w:pPr>
    </w:p>
    <w:p w14:paraId="023AB954" w14:textId="21E47BC6" w:rsidR="009A3AE4" w:rsidRDefault="009A3AE4" w:rsidP="009A3AE4">
      <w:pPr>
        <w:tabs>
          <w:tab w:val="left" w:pos="720"/>
        </w:tabs>
        <w:ind w:left="708" w:hanging="708"/>
        <w:jc w:val="center"/>
        <w:rPr>
          <w:rFonts w:ascii="Montserrat" w:hAnsi="Montserrat" w:cs="Arial"/>
          <w:b/>
          <w:bCs/>
          <w:sz w:val="20"/>
          <w:szCs w:val="20"/>
          <w:lang w:eastAsia="es-MX"/>
        </w:rPr>
      </w:pPr>
    </w:p>
    <w:p w14:paraId="556D0D82" w14:textId="53AC1602" w:rsidR="009A3AE4" w:rsidRDefault="009A3AE4" w:rsidP="009A3AE4">
      <w:pPr>
        <w:tabs>
          <w:tab w:val="left" w:pos="720"/>
        </w:tabs>
        <w:ind w:left="708" w:hanging="708"/>
        <w:jc w:val="center"/>
        <w:rPr>
          <w:rFonts w:ascii="Montserrat" w:hAnsi="Montserrat" w:cs="Arial"/>
          <w:b/>
          <w:bCs/>
          <w:sz w:val="20"/>
          <w:szCs w:val="20"/>
          <w:lang w:eastAsia="es-MX"/>
        </w:rPr>
      </w:pPr>
    </w:p>
    <w:p w14:paraId="2522FF6D" w14:textId="4AADCEB1" w:rsidR="009A3AE4" w:rsidRDefault="009A3AE4" w:rsidP="009A3AE4">
      <w:pPr>
        <w:tabs>
          <w:tab w:val="left" w:pos="720"/>
        </w:tabs>
        <w:ind w:left="708" w:hanging="708"/>
        <w:jc w:val="center"/>
        <w:rPr>
          <w:rFonts w:ascii="Montserrat" w:hAnsi="Montserrat" w:cs="Arial"/>
          <w:b/>
          <w:bCs/>
          <w:sz w:val="20"/>
          <w:szCs w:val="20"/>
          <w:lang w:eastAsia="es-MX"/>
        </w:rPr>
      </w:pPr>
    </w:p>
    <w:p w14:paraId="08DF2AD4" w14:textId="77777777" w:rsidR="009A3AE4" w:rsidRPr="009A3AE4" w:rsidRDefault="009A3AE4" w:rsidP="009A3AE4">
      <w:pPr>
        <w:tabs>
          <w:tab w:val="left" w:pos="720"/>
        </w:tabs>
        <w:ind w:left="708" w:hanging="708"/>
        <w:jc w:val="center"/>
        <w:rPr>
          <w:rFonts w:ascii="Montserrat" w:hAnsi="Montserrat" w:cs="Arial"/>
          <w:b/>
          <w:bCs/>
          <w:sz w:val="20"/>
          <w:szCs w:val="20"/>
          <w:lang w:eastAsia="es-MX"/>
        </w:rPr>
      </w:pPr>
    </w:p>
    <w:p w14:paraId="42942FC2" w14:textId="65D17DD8" w:rsidR="009A3AE4" w:rsidRDefault="009A3AE4" w:rsidP="009A3AE4">
      <w:pPr>
        <w:tabs>
          <w:tab w:val="left" w:pos="720"/>
        </w:tabs>
        <w:ind w:left="708" w:hanging="708"/>
        <w:jc w:val="center"/>
        <w:rPr>
          <w:rFonts w:ascii="Montserrat" w:hAnsi="Montserrat" w:cs="Arial"/>
          <w:b/>
          <w:bCs/>
          <w:sz w:val="20"/>
          <w:szCs w:val="20"/>
          <w:lang w:eastAsia="es-MX"/>
        </w:rPr>
      </w:pPr>
    </w:p>
    <w:p w14:paraId="30D5B95C" w14:textId="77777777" w:rsidR="00037131" w:rsidRPr="009A3AE4" w:rsidRDefault="00037131" w:rsidP="009A3AE4">
      <w:pPr>
        <w:tabs>
          <w:tab w:val="left" w:pos="720"/>
        </w:tabs>
        <w:ind w:left="708" w:hanging="708"/>
        <w:jc w:val="center"/>
        <w:rPr>
          <w:rFonts w:ascii="Montserrat" w:hAnsi="Montserrat" w:cs="Arial"/>
          <w:b/>
          <w:bCs/>
          <w:sz w:val="20"/>
          <w:szCs w:val="20"/>
          <w:lang w:eastAsia="es-MX"/>
        </w:rPr>
      </w:pPr>
    </w:p>
    <w:p w14:paraId="49F906CF" w14:textId="77777777" w:rsidR="009A3AE4" w:rsidRPr="009A3AE4" w:rsidRDefault="009A3AE4" w:rsidP="009A3AE4">
      <w:pPr>
        <w:tabs>
          <w:tab w:val="left" w:pos="720"/>
        </w:tabs>
        <w:ind w:left="708" w:hanging="708"/>
        <w:jc w:val="both"/>
        <w:rPr>
          <w:rFonts w:ascii="Montserrat" w:hAnsi="Montserrat" w:cs="Arial"/>
          <w:sz w:val="20"/>
          <w:szCs w:val="20"/>
          <w:lang w:eastAsia="es-MX"/>
        </w:rPr>
      </w:pPr>
    </w:p>
    <w:p w14:paraId="71870B2A" w14:textId="77777777" w:rsidR="009A3AE4" w:rsidRPr="009A3AE4" w:rsidRDefault="009A3AE4" w:rsidP="009A3AE4">
      <w:pPr>
        <w:suppressAutoHyphens/>
        <w:jc w:val="center"/>
        <w:rPr>
          <w:rFonts w:ascii="Montserrat" w:hAnsi="Montserrat" w:cs="Arial"/>
          <w:b/>
          <w:sz w:val="22"/>
          <w:szCs w:val="22"/>
          <w:lang w:eastAsia="ar-SA"/>
        </w:rPr>
      </w:pPr>
    </w:p>
    <w:p w14:paraId="64C42D89" w14:textId="77777777" w:rsidR="009A3AE4" w:rsidRPr="009A3AE4" w:rsidRDefault="009A3AE4" w:rsidP="009A3AE4">
      <w:pPr>
        <w:suppressAutoHyphens/>
        <w:jc w:val="center"/>
        <w:rPr>
          <w:rFonts w:ascii="Montserrat" w:hAnsi="Montserrat" w:cs="Arial"/>
          <w:b/>
          <w:sz w:val="20"/>
          <w:szCs w:val="20"/>
          <w:lang w:eastAsia="ar-SA"/>
        </w:rPr>
      </w:pPr>
      <w:r w:rsidRPr="009A3AE4">
        <w:rPr>
          <w:rFonts w:ascii="Montserrat" w:hAnsi="Montserrat" w:cs="Arial"/>
          <w:b/>
          <w:sz w:val="20"/>
          <w:szCs w:val="20"/>
          <w:lang w:eastAsia="ar-SA"/>
        </w:rPr>
        <w:lastRenderedPageBreak/>
        <w:t>INSTRUCTIVO DE LLENADO</w:t>
      </w:r>
    </w:p>
    <w:p w14:paraId="5513D488" w14:textId="77777777" w:rsidR="009A3AE4" w:rsidRPr="009A3AE4" w:rsidRDefault="009A3AE4" w:rsidP="009A3AE4">
      <w:pPr>
        <w:suppressAutoHyphens/>
        <w:jc w:val="center"/>
        <w:rPr>
          <w:rFonts w:ascii="Montserrat" w:hAnsi="Montserrat" w:cs="Arial"/>
          <w:b/>
          <w:sz w:val="20"/>
          <w:szCs w:val="20"/>
          <w:lang w:eastAsia="ar-SA"/>
        </w:rPr>
      </w:pPr>
      <w:r w:rsidRPr="009A3AE4">
        <w:rPr>
          <w:rFonts w:ascii="Montserrat" w:hAnsi="Montserrat" w:cs="Arial"/>
          <w:b/>
          <w:sz w:val="20"/>
          <w:szCs w:val="20"/>
          <w:lang w:eastAsia="ar-SA"/>
        </w:rPr>
        <w:t>FORMATO ESTRATIFICACIÓN DE LAS MICRO, PEQUEÑAS Y MEDIANAS EMPRESAS</w:t>
      </w:r>
    </w:p>
    <w:p w14:paraId="74CD5798" w14:textId="77777777" w:rsidR="009A3AE4" w:rsidRPr="009A3AE4" w:rsidRDefault="009A3AE4" w:rsidP="009A3AE4">
      <w:pPr>
        <w:suppressAutoHyphens/>
        <w:jc w:val="both"/>
        <w:rPr>
          <w:rFonts w:ascii="Montserrat" w:hAnsi="Montserrat" w:cs="Arial"/>
          <w:sz w:val="20"/>
          <w:szCs w:val="20"/>
          <w:lang w:eastAsia="ar-SA"/>
        </w:rPr>
      </w:pPr>
    </w:p>
    <w:p w14:paraId="04A65B88" w14:textId="77777777" w:rsidR="009A3AE4" w:rsidRPr="009A3AE4" w:rsidRDefault="009A3AE4" w:rsidP="009A3AE4">
      <w:pPr>
        <w:suppressAutoHyphens/>
        <w:jc w:val="both"/>
        <w:rPr>
          <w:rFonts w:ascii="Montserrat" w:hAnsi="Montserrat" w:cs="Arial"/>
          <w:sz w:val="20"/>
          <w:szCs w:val="20"/>
          <w:lang w:eastAsia="ar-SA"/>
        </w:rPr>
      </w:pPr>
    </w:p>
    <w:p w14:paraId="7D1226E0" w14:textId="77777777" w:rsidR="009A3AE4" w:rsidRPr="009A3AE4" w:rsidRDefault="009A3AE4" w:rsidP="009A3AE4">
      <w:pPr>
        <w:ind w:left="214" w:right="49"/>
        <w:jc w:val="both"/>
        <w:rPr>
          <w:rFonts w:ascii="Montserrat" w:hAnsi="Montserrat" w:cs="Arial"/>
          <w:sz w:val="20"/>
          <w:szCs w:val="20"/>
          <w:lang w:eastAsia="es-MX"/>
        </w:rPr>
      </w:pPr>
      <w:r w:rsidRPr="009A3AE4">
        <w:rPr>
          <w:rFonts w:ascii="Montserrat" w:hAnsi="Montserrat" w:cs="Arial"/>
          <w:sz w:val="20"/>
          <w:szCs w:val="20"/>
          <w:lang w:eastAsia="es-MX"/>
        </w:rPr>
        <w:t>Llenar los campos conforme aplique tomando en cuenta los rangos previstos en el Acuerdo antes mencionado.</w:t>
      </w:r>
    </w:p>
    <w:p w14:paraId="3C6A619A" w14:textId="77777777" w:rsidR="009A3AE4" w:rsidRPr="009A3AE4" w:rsidRDefault="009A3AE4" w:rsidP="009A3AE4">
      <w:pPr>
        <w:jc w:val="both"/>
        <w:rPr>
          <w:rFonts w:ascii="Montserrat" w:hAnsi="Montserrat" w:cs="Arial"/>
          <w:b/>
          <w:bCs/>
          <w:sz w:val="20"/>
          <w:szCs w:val="20"/>
          <w:lang w:eastAsia="es-MX"/>
        </w:rPr>
      </w:pPr>
    </w:p>
    <w:p w14:paraId="582F1F18" w14:textId="77777777" w:rsidR="009A3AE4" w:rsidRPr="009A3AE4" w:rsidRDefault="009A3AE4">
      <w:pPr>
        <w:numPr>
          <w:ilvl w:val="0"/>
          <w:numId w:val="67"/>
        </w:numPr>
        <w:suppressAutoHyphens/>
        <w:spacing w:after="200" w:line="360" w:lineRule="auto"/>
        <w:ind w:right="49"/>
        <w:jc w:val="both"/>
        <w:rPr>
          <w:rFonts w:ascii="Montserrat" w:hAnsi="Montserrat" w:cs="Arial"/>
          <w:b/>
          <w:bCs/>
          <w:sz w:val="20"/>
          <w:szCs w:val="20"/>
          <w:lang w:eastAsia="es-MX"/>
        </w:rPr>
      </w:pPr>
      <w:r w:rsidRPr="009A3AE4">
        <w:rPr>
          <w:rFonts w:ascii="Montserrat" w:hAnsi="Montserrat" w:cs="Arial"/>
          <w:sz w:val="20"/>
          <w:szCs w:val="20"/>
          <w:lang w:eastAsia="es-MX"/>
        </w:rPr>
        <w:t>Señalar la fecha de suscripción del documento.</w:t>
      </w:r>
    </w:p>
    <w:p w14:paraId="22C8C6DE" w14:textId="77777777" w:rsidR="009A3AE4" w:rsidRPr="009A3AE4" w:rsidRDefault="009A3AE4">
      <w:pPr>
        <w:numPr>
          <w:ilvl w:val="0"/>
          <w:numId w:val="67"/>
        </w:numPr>
        <w:suppressAutoHyphens/>
        <w:spacing w:after="200" w:line="360" w:lineRule="auto"/>
        <w:ind w:right="49"/>
        <w:jc w:val="both"/>
        <w:rPr>
          <w:rFonts w:ascii="Montserrat" w:hAnsi="Montserrat" w:cs="Arial"/>
          <w:b/>
          <w:bCs/>
          <w:sz w:val="20"/>
          <w:szCs w:val="20"/>
          <w:lang w:eastAsia="es-MX"/>
        </w:rPr>
      </w:pPr>
      <w:r w:rsidRPr="009A3AE4">
        <w:rPr>
          <w:rFonts w:ascii="Montserrat" w:hAnsi="Montserrat" w:cs="Arial"/>
          <w:sz w:val="20"/>
          <w:szCs w:val="20"/>
          <w:lang w:eastAsia="es-MX"/>
        </w:rPr>
        <w:t>Anotar el nombre de la convocante.</w:t>
      </w:r>
    </w:p>
    <w:p w14:paraId="0B8202C0" w14:textId="77777777" w:rsidR="009A3AE4" w:rsidRPr="009A3AE4" w:rsidRDefault="009A3AE4">
      <w:pPr>
        <w:numPr>
          <w:ilvl w:val="0"/>
          <w:numId w:val="67"/>
        </w:numPr>
        <w:suppressAutoHyphens/>
        <w:spacing w:after="200" w:line="360" w:lineRule="auto"/>
        <w:ind w:right="49"/>
        <w:jc w:val="both"/>
        <w:rPr>
          <w:rFonts w:ascii="Montserrat" w:hAnsi="Montserrat" w:cs="Arial"/>
          <w:b/>
          <w:bCs/>
          <w:sz w:val="20"/>
          <w:szCs w:val="20"/>
          <w:lang w:eastAsia="es-MX"/>
        </w:rPr>
      </w:pPr>
      <w:r w:rsidRPr="009A3AE4">
        <w:rPr>
          <w:rFonts w:ascii="Montserrat" w:hAnsi="Montserrat" w:cs="Arial"/>
          <w:sz w:val="20"/>
          <w:szCs w:val="20"/>
          <w:lang w:eastAsia="es-MX"/>
        </w:rPr>
        <w:t>Precisar el procedimiento de contratación de que se trate (licitación pública o invitación a cuando menos tres personas).</w:t>
      </w:r>
    </w:p>
    <w:p w14:paraId="15B039E6" w14:textId="77777777" w:rsidR="009A3AE4" w:rsidRPr="009A3AE4" w:rsidRDefault="009A3AE4">
      <w:pPr>
        <w:numPr>
          <w:ilvl w:val="0"/>
          <w:numId w:val="67"/>
        </w:numPr>
        <w:suppressAutoHyphens/>
        <w:spacing w:after="200" w:line="360" w:lineRule="auto"/>
        <w:ind w:right="49"/>
        <w:jc w:val="both"/>
        <w:rPr>
          <w:rFonts w:ascii="Montserrat" w:hAnsi="Montserrat" w:cs="Arial"/>
          <w:b/>
          <w:bCs/>
          <w:sz w:val="20"/>
          <w:szCs w:val="20"/>
          <w:lang w:eastAsia="es-MX"/>
        </w:rPr>
      </w:pPr>
      <w:r w:rsidRPr="009A3AE4">
        <w:rPr>
          <w:rFonts w:ascii="Montserrat" w:hAnsi="Montserrat" w:cs="Arial"/>
          <w:sz w:val="20"/>
          <w:szCs w:val="20"/>
          <w:lang w:eastAsia="es-MX"/>
        </w:rPr>
        <w:t>Indicar el número de procedimiento de contratación asignado por CompraNet.</w:t>
      </w:r>
    </w:p>
    <w:p w14:paraId="24A9DE3C" w14:textId="77777777" w:rsidR="009A3AE4" w:rsidRPr="009A3AE4" w:rsidRDefault="009A3AE4">
      <w:pPr>
        <w:numPr>
          <w:ilvl w:val="0"/>
          <w:numId w:val="67"/>
        </w:numPr>
        <w:suppressAutoHyphens/>
        <w:spacing w:after="200" w:line="360" w:lineRule="auto"/>
        <w:ind w:right="49"/>
        <w:jc w:val="both"/>
        <w:rPr>
          <w:rFonts w:ascii="Montserrat" w:hAnsi="Montserrat" w:cs="Arial"/>
          <w:b/>
          <w:bCs/>
          <w:sz w:val="20"/>
          <w:szCs w:val="20"/>
          <w:lang w:eastAsia="es-MX"/>
        </w:rPr>
      </w:pPr>
      <w:r w:rsidRPr="009A3AE4">
        <w:rPr>
          <w:rFonts w:ascii="Montserrat" w:hAnsi="Montserrat" w:cs="Arial"/>
          <w:sz w:val="20"/>
          <w:szCs w:val="20"/>
          <w:lang w:eastAsia="es-MX"/>
        </w:rPr>
        <w:t>Anotar el nombre, razón social o denominación del licitante.</w:t>
      </w:r>
    </w:p>
    <w:p w14:paraId="23BF67AF" w14:textId="77777777" w:rsidR="009A3AE4" w:rsidRPr="009A3AE4" w:rsidRDefault="009A3AE4">
      <w:pPr>
        <w:numPr>
          <w:ilvl w:val="0"/>
          <w:numId w:val="67"/>
        </w:numPr>
        <w:suppressAutoHyphens/>
        <w:spacing w:after="200" w:line="360" w:lineRule="auto"/>
        <w:ind w:right="49"/>
        <w:jc w:val="both"/>
        <w:rPr>
          <w:rFonts w:ascii="Montserrat" w:hAnsi="Montserrat" w:cs="Arial"/>
          <w:b/>
          <w:bCs/>
          <w:sz w:val="20"/>
          <w:szCs w:val="20"/>
          <w:lang w:eastAsia="es-MX"/>
        </w:rPr>
      </w:pPr>
      <w:r w:rsidRPr="009A3AE4">
        <w:rPr>
          <w:rFonts w:ascii="Montserrat" w:hAnsi="Montserrat" w:cs="Arial"/>
          <w:sz w:val="20"/>
          <w:szCs w:val="20"/>
          <w:lang w:eastAsia="es-MX"/>
        </w:rPr>
        <w:t>Indicar el Registro Federal de Contribuyentes del licitante.</w:t>
      </w:r>
    </w:p>
    <w:p w14:paraId="00F96DC9" w14:textId="77777777" w:rsidR="009A3AE4" w:rsidRPr="009A3AE4" w:rsidRDefault="009A3AE4">
      <w:pPr>
        <w:numPr>
          <w:ilvl w:val="0"/>
          <w:numId w:val="67"/>
        </w:numPr>
        <w:suppressAutoHyphens/>
        <w:spacing w:after="200" w:line="360" w:lineRule="auto"/>
        <w:ind w:right="49"/>
        <w:jc w:val="both"/>
        <w:rPr>
          <w:rFonts w:ascii="Montserrat" w:hAnsi="Montserrat" w:cs="Arial"/>
          <w:b/>
          <w:bCs/>
          <w:sz w:val="20"/>
          <w:szCs w:val="20"/>
          <w:lang w:eastAsia="es-MX"/>
        </w:rPr>
      </w:pPr>
      <w:r w:rsidRPr="009A3AE4">
        <w:rPr>
          <w:rFonts w:ascii="Montserrat" w:hAnsi="Montserrat" w:cs="Arial"/>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3" w:history="1">
        <w:r w:rsidRPr="009A3AE4">
          <w:rPr>
            <w:rFonts w:ascii="Montserrat" w:hAnsi="Montserrat" w:cs="Arial"/>
            <w:sz w:val="20"/>
            <w:szCs w:val="20"/>
            <w:u w:val="single"/>
            <w:lang w:eastAsia="es-MX"/>
          </w:rPr>
          <w:t>http://www.comprasdegobierno.gob.mx/calculadora</w:t>
        </w:r>
      </w:hyperlink>
    </w:p>
    <w:p w14:paraId="7BF556E3" w14:textId="77777777" w:rsidR="009A3AE4" w:rsidRPr="009A3AE4" w:rsidRDefault="009A3AE4" w:rsidP="009A3AE4">
      <w:pPr>
        <w:ind w:left="713" w:right="49"/>
        <w:jc w:val="both"/>
        <w:rPr>
          <w:rFonts w:ascii="Montserrat" w:hAnsi="Montserrat" w:cs="Arial"/>
          <w:sz w:val="20"/>
          <w:szCs w:val="20"/>
          <w:lang w:eastAsia="es-MX"/>
        </w:rPr>
      </w:pPr>
      <w:r w:rsidRPr="009A3AE4">
        <w:rPr>
          <w:rFonts w:ascii="Montserrat" w:hAnsi="Montserrat" w:cs="Arial"/>
          <w:sz w:val="20"/>
          <w:szCs w:val="20"/>
          <w:lang w:eastAsia="es-MX"/>
        </w:rPr>
        <w:t>Para el concepto “Trabajadores”, utilizar el total de los trabajadores con los que cuenta la empresa a la fecha de la emisión de la manifestación.</w:t>
      </w:r>
    </w:p>
    <w:p w14:paraId="0E133C61" w14:textId="77777777" w:rsidR="009A3AE4" w:rsidRPr="009A3AE4" w:rsidRDefault="009A3AE4" w:rsidP="009A3AE4">
      <w:pPr>
        <w:ind w:left="713" w:right="49"/>
        <w:jc w:val="both"/>
        <w:rPr>
          <w:rFonts w:ascii="Montserrat" w:hAnsi="Montserrat" w:cs="Arial"/>
          <w:sz w:val="20"/>
          <w:szCs w:val="20"/>
          <w:lang w:eastAsia="es-MX"/>
        </w:rPr>
      </w:pPr>
      <w:r w:rsidRPr="009A3AE4">
        <w:rPr>
          <w:rFonts w:ascii="Montserrat" w:hAnsi="Montserrat" w:cs="Arial"/>
          <w:sz w:val="20"/>
          <w:szCs w:val="20"/>
          <w:lang w:eastAsia="es-MX"/>
        </w:rPr>
        <w:t>Para el concepto “ventas anuales”, utilizar los datos conforme al reporte de su ejercicio fiscal correspondiente a la última declaración anual de impuestos federales, expresados en millones de pesos.</w:t>
      </w:r>
    </w:p>
    <w:p w14:paraId="13000246" w14:textId="77777777" w:rsidR="009A3AE4" w:rsidRPr="009A3AE4" w:rsidRDefault="009A3AE4">
      <w:pPr>
        <w:numPr>
          <w:ilvl w:val="0"/>
          <w:numId w:val="67"/>
        </w:numPr>
        <w:suppressAutoHyphens/>
        <w:spacing w:after="200" w:line="360" w:lineRule="auto"/>
        <w:ind w:right="49"/>
        <w:jc w:val="both"/>
        <w:rPr>
          <w:rFonts w:ascii="Montserrat" w:hAnsi="Montserrat" w:cs="Arial"/>
          <w:bCs/>
          <w:sz w:val="20"/>
          <w:szCs w:val="20"/>
          <w:lang w:eastAsia="es-MX"/>
        </w:rPr>
      </w:pPr>
      <w:r w:rsidRPr="009A3AE4">
        <w:rPr>
          <w:rFonts w:ascii="Montserrat" w:hAnsi="Montserrat" w:cs="Arial"/>
          <w:bCs/>
          <w:sz w:val="20"/>
          <w:szCs w:val="20"/>
          <w:lang w:eastAsia="es-MX"/>
        </w:rPr>
        <w:t xml:space="preserve">Señalar el tamaño de la empresa (Micro, Pequeña o Mediana), conforme al resultado de la operación señalada en el numeral anterior. </w:t>
      </w:r>
    </w:p>
    <w:p w14:paraId="0263F147" w14:textId="77777777" w:rsidR="009A3AE4" w:rsidRPr="009A3AE4" w:rsidRDefault="009A3AE4">
      <w:pPr>
        <w:numPr>
          <w:ilvl w:val="0"/>
          <w:numId w:val="67"/>
        </w:numPr>
        <w:suppressAutoHyphens/>
        <w:spacing w:after="200" w:line="360" w:lineRule="auto"/>
        <w:ind w:right="49"/>
        <w:jc w:val="both"/>
        <w:rPr>
          <w:rFonts w:ascii="Montserrat" w:hAnsi="Montserrat" w:cs="Arial"/>
          <w:b/>
          <w:bCs/>
          <w:sz w:val="20"/>
          <w:szCs w:val="20"/>
          <w:lang w:eastAsia="es-MX"/>
        </w:rPr>
      </w:pPr>
      <w:r w:rsidRPr="009A3AE4">
        <w:rPr>
          <w:rFonts w:ascii="Montserrat" w:hAnsi="Montserrat" w:cs="Arial"/>
          <w:sz w:val="20"/>
          <w:szCs w:val="20"/>
          <w:lang w:eastAsia="es-MX"/>
        </w:rPr>
        <w:t>Anotar el nombre y firma del apoderado o representante legal del licitante.</w:t>
      </w:r>
    </w:p>
    <w:p w14:paraId="4F2BECF6" w14:textId="7B5AF440"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hAnsi="Montserrat" w:cs="Arial"/>
          <w:b/>
          <w:i/>
          <w:iCs/>
          <w:sz w:val="20"/>
          <w:szCs w:val="20"/>
          <w:lang w:eastAsia="es-MX"/>
        </w:rPr>
      </w:pPr>
      <w:r w:rsidRPr="009A3AE4">
        <w:rPr>
          <w:rFonts w:ascii="Montserrat" w:hAnsi="Montserrat" w:cs="Arial"/>
          <w:sz w:val="20"/>
          <w:szCs w:val="20"/>
          <w:lang w:eastAsia="es-MX"/>
        </w:rPr>
        <w:br w:type="page"/>
      </w:r>
    </w:p>
    <w:p w14:paraId="077D9B4B"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b/>
          <w:sz w:val="20"/>
          <w:szCs w:val="20"/>
          <w:lang w:eastAsia="es-MX"/>
        </w:rPr>
      </w:pPr>
      <w:r w:rsidRPr="009A3AE4">
        <w:rPr>
          <w:rFonts w:ascii="Montserrat" w:eastAsia="Calibri" w:hAnsi="Montserrat" w:cs="Arial"/>
          <w:b/>
          <w:sz w:val="20"/>
          <w:szCs w:val="20"/>
          <w:lang w:eastAsia="es-MX"/>
        </w:rPr>
        <w:lastRenderedPageBreak/>
        <w:t>FORMATO 15</w:t>
      </w:r>
    </w:p>
    <w:p w14:paraId="78BB2F4F" w14:textId="77777777" w:rsidR="009A3AE4" w:rsidRPr="009A3AE4" w:rsidRDefault="009A3AE4" w:rsidP="009A3AE4">
      <w:pPr>
        <w:jc w:val="center"/>
        <w:rPr>
          <w:rFonts w:ascii="Montserrat" w:eastAsia="Calibri" w:hAnsi="Montserrat" w:cs="Arial"/>
          <w:b/>
          <w:sz w:val="20"/>
          <w:szCs w:val="20"/>
          <w:lang w:eastAsia="es-MX"/>
        </w:rPr>
      </w:pPr>
      <w:r w:rsidRPr="009A3AE4">
        <w:rPr>
          <w:rFonts w:ascii="Montserrat" w:eastAsia="Calibri" w:hAnsi="Montserrat" w:cs="Arial"/>
          <w:b/>
          <w:sz w:val="20"/>
          <w:szCs w:val="20"/>
          <w:lang w:eastAsia="es-MX"/>
        </w:rPr>
        <w:t xml:space="preserve"> </w:t>
      </w:r>
      <w:r w:rsidRPr="009A3AE4">
        <w:rPr>
          <w:rFonts w:ascii="Montserrat" w:eastAsia="Calibri" w:hAnsi="Montserrat" w:cs="Arial"/>
          <w:b/>
          <w:kern w:val="36"/>
          <w:sz w:val="20"/>
          <w:szCs w:val="20"/>
          <w:lang w:eastAsia="es-MX"/>
        </w:rPr>
        <w:t>PROGRAMA CADENAS PRODUCTIVAS</w:t>
      </w:r>
    </w:p>
    <w:p w14:paraId="4012EA34" w14:textId="77777777" w:rsidR="009A3AE4" w:rsidRPr="009A3AE4" w:rsidRDefault="009A3AE4" w:rsidP="009A3AE4">
      <w:pPr>
        <w:shd w:val="clear" w:color="auto" w:fill="FFFFFF"/>
        <w:spacing w:before="100" w:beforeAutospacing="1" w:after="100" w:afterAutospacing="1"/>
        <w:jc w:val="both"/>
        <w:outlineLvl w:val="3"/>
        <w:rPr>
          <w:rFonts w:ascii="Montserrat" w:hAnsi="Montserrat" w:cs="Arial"/>
          <w:b/>
          <w:bCs/>
          <w:i/>
          <w:iCs/>
          <w:sz w:val="20"/>
          <w:szCs w:val="20"/>
          <w:lang w:eastAsia="es-MX"/>
        </w:rPr>
      </w:pPr>
      <w:r w:rsidRPr="009A3AE4">
        <w:rPr>
          <w:rFonts w:ascii="Montserrat" w:hAnsi="Montserrat" w:cs="Arial"/>
          <w:b/>
          <w:bCs/>
          <w:sz w:val="20"/>
          <w:szCs w:val="20"/>
          <w:lang w:eastAsia="es-MX"/>
        </w:rPr>
        <w:t>LA CONFIANZA DE RECIBIR TUS PAGOS A TIEMPO</w:t>
      </w:r>
    </w:p>
    <w:p w14:paraId="30AF9426" w14:textId="77777777" w:rsidR="009A3AE4" w:rsidRPr="009A3AE4" w:rsidRDefault="009A3AE4" w:rsidP="009A3AE4">
      <w:pPr>
        <w:shd w:val="clear" w:color="auto" w:fill="FFFFFF"/>
        <w:spacing w:before="122" w:after="122"/>
        <w:outlineLvl w:val="2"/>
        <w:rPr>
          <w:rFonts w:ascii="Montserrat" w:hAnsi="Montserrat" w:cs="Arial"/>
          <w:sz w:val="20"/>
          <w:szCs w:val="20"/>
          <w:lang w:eastAsia="es-MX"/>
        </w:rPr>
      </w:pPr>
      <w:r w:rsidRPr="009A3AE4">
        <w:rPr>
          <w:rFonts w:ascii="Montserrat" w:hAnsi="Montserrat" w:cs="Arial"/>
          <w:sz w:val="20"/>
          <w:szCs w:val="20"/>
          <w:lang w:eastAsia="es-MX"/>
        </w:rPr>
        <w:t>¡Tus pagos en sólo 5 días! Tu capital disponible cuando lo necesites.</w:t>
      </w:r>
      <w:r w:rsidRPr="009A3AE4">
        <w:rPr>
          <w:rFonts w:ascii="Cambria" w:hAnsi="Cambria" w:cs="Cambria"/>
          <w:sz w:val="20"/>
          <w:szCs w:val="20"/>
          <w:lang w:eastAsia="es-MX"/>
        </w:rPr>
        <w:t> </w:t>
      </w:r>
    </w:p>
    <w:p w14:paraId="5AD345AD"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¡Cobra de inmediato! No desperdicies más tiempo ni recursos. El programa Cadenas Productivas de NAFINSA te brinda la liquidez que todo empresario necesita para crecer porque ya no tendrás que esperar largos plazos para recibir tus pagos. El paso para tener el control total de tu dinero.</w:t>
      </w:r>
    </w:p>
    <w:p w14:paraId="7624EFD0" w14:textId="77777777" w:rsidR="009A3AE4" w:rsidRPr="009A3AE4" w:rsidRDefault="009A3AE4" w:rsidP="009A3AE4">
      <w:pPr>
        <w:shd w:val="clear" w:color="auto" w:fill="FFFFFF"/>
        <w:spacing w:before="122" w:after="122"/>
        <w:outlineLvl w:val="2"/>
        <w:rPr>
          <w:rFonts w:ascii="Montserrat" w:hAnsi="Montserrat" w:cs="Arial"/>
          <w:sz w:val="20"/>
          <w:szCs w:val="20"/>
          <w:lang w:eastAsia="es-MX"/>
        </w:rPr>
      </w:pPr>
      <w:r w:rsidRPr="009A3AE4">
        <w:rPr>
          <w:rFonts w:ascii="Montserrat" w:hAnsi="Montserrat" w:cs="Arial"/>
          <w:sz w:val="20"/>
          <w:szCs w:val="20"/>
          <w:lang w:eastAsia="es-MX"/>
        </w:rPr>
        <w:t>¿Qué es?</w:t>
      </w:r>
    </w:p>
    <w:p w14:paraId="0210E2F8"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 xml:space="preserve">Es un programa integral </w:t>
      </w:r>
      <w:r w:rsidRPr="009A3AE4">
        <w:rPr>
          <w:rFonts w:ascii="Cambria" w:hAnsi="Cambria" w:cs="Cambria"/>
          <w:sz w:val="20"/>
          <w:szCs w:val="20"/>
          <w:lang w:eastAsia="es-MX"/>
        </w:rPr>
        <w:t> </w:t>
      </w:r>
      <w:r w:rsidRPr="009A3AE4">
        <w:rPr>
          <w:rFonts w:ascii="Montserrat" w:hAnsi="Montserrat" w:cs="Arial"/>
          <w:sz w:val="20"/>
          <w:szCs w:val="20"/>
          <w:lang w:eastAsia="es-MX"/>
        </w:rPr>
        <w:t>para el desarrollo de proveedores de grandes empresas, dependencias o entidades del gobierno federal, gobiernos estatales y municipales, a trav</w:t>
      </w:r>
      <w:r w:rsidRPr="009A3AE4">
        <w:rPr>
          <w:rFonts w:ascii="Montserrat" w:hAnsi="Montserrat" w:cs="Montserrat"/>
          <w:sz w:val="20"/>
          <w:szCs w:val="20"/>
          <w:lang w:eastAsia="es-MX"/>
        </w:rPr>
        <w:t>é</w:t>
      </w:r>
      <w:r w:rsidRPr="009A3AE4">
        <w:rPr>
          <w:rFonts w:ascii="Montserrat" w:hAnsi="Montserrat" w:cs="Arial"/>
          <w:sz w:val="20"/>
          <w:szCs w:val="20"/>
          <w:lang w:eastAsia="es-MX"/>
        </w:rPr>
        <w:t xml:space="preserve">s del cual, obtienen liquidez sobre sus cuentas por cobrar, al contar con la posibilidad de operarlos en factoraje sin necesidad de esperar </w:t>
      </w:r>
      <w:r w:rsidRPr="009A3AE4">
        <w:rPr>
          <w:rFonts w:ascii="Cambria" w:hAnsi="Cambria" w:cs="Cambria"/>
          <w:sz w:val="20"/>
          <w:szCs w:val="20"/>
          <w:lang w:eastAsia="es-MX"/>
        </w:rPr>
        <w:t> </w:t>
      </w:r>
      <w:r w:rsidRPr="009A3AE4">
        <w:rPr>
          <w:rFonts w:ascii="Montserrat" w:hAnsi="Montserrat" w:cs="Arial"/>
          <w:sz w:val="20"/>
          <w:szCs w:val="20"/>
          <w:lang w:eastAsia="es-MX"/>
        </w:rPr>
        <w:t>la fecha de vencimiento de los mismos, permiti</w:t>
      </w:r>
      <w:r w:rsidRPr="009A3AE4">
        <w:rPr>
          <w:rFonts w:ascii="Montserrat" w:hAnsi="Montserrat" w:cs="Montserrat"/>
          <w:sz w:val="20"/>
          <w:szCs w:val="20"/>
          <w:lang w:eastAsia="es-MX"/>
        </w:rPr>
        <w:t>é</w:t>
      </w:r>
      <w:r w:rsidRPr="009A3AE4">
        <w:rPr>
          <w:rFonts w:ascii="Montserrat" w:hAnsi="Montserrat" w:cs="Arial"/>
          <w:sz w:val="20"/>
          <w:szCs w:val="20"/>
          <w:lang w:eastAsia="es-MX"/>
        </w:rPr>
        <w:t xml:space="preserve">ndoles </w:t>
      </w:r>
      <w:r w:rsidRPr="009A3AE4">
        <w:rPr>
          <w:rFonts w:ascii="Cambria" w:hAnsi="Cambria" w:cs="Cambria"/>
          <w:sz w:val="20"/>
          <w:szCs w:val="20"/>
          <w:lang w:eastAsia="es-MX"/>
        </w:rPr>
        <w:t> </w:t>
      </w:r>
      <w:r w:rsidRPr="009A3AE4">
        <w:rPr>
          <w:rFonts w:ascii="Montserrat" w:hAnsi="Montserrat" w:cs="Arial"/>
          <w:sz w:val="20"/>
          <w:szCs w:val="20"/>
          <w:lang w:eastAsia="es-MX"/>
        </w:rPr>
        <w:t>obtener mayor liquidez para la operaci</w:t>
      </w:r>
      <w:r w:rsidRPr="009A3AE4">
        <w:rPr>
          <w:rFonts w:ascii="Montserrat" w:hAnsi="Montserrat" w:cs="Montserrat"/>
          <w:sz w:val="20"/>
          <w:szCs w:val="20"/>
          <w:lang w:eastAsia="es-MX"/>
        </w:rPr>
        <w:t>ó</w:t>
      </w:r>
      <w:r w:rsidRPr="009A3AE4">
        <w:rPr>
          <w:rFonts w:ascii="Montserrat" w:hAnsi="Montserrat" w:cs="Arial"/>
          <w:sz w:val="20"/>
          <w:szCs w:val="20"/>
          <w:lang w:eastAsia="es-MX"/>
        </w:rPr>
        <w:t>n de su negocio, adem</w:t>
      </w:r>
      <w:r w:rsidRPr="009A3AE4">
        <w:rPr>
          <w:rFonts w:ascii="Montserrat" w:hAnsi="Montserrat" w:cs="Montserrat"/>
          <w:sz w:val="20"/>
          <w:szCs w:val="20"/>
          <w:lang w:eastAsia="es-MX"/>
        </w:rPr>
        <w:t>á</w:t>
      </w:r>
      <w:r w:rsidRPr="009A3AE4">
        <w:rPr>
          <w:rFonts w:ascii="Montserrat" w:hAnsi="Montserrat" w:cs="Arial"/>
          <w:sz w:val="20"/>
          <w:szCs w:val="20"/>
          <w:lang w:eastAsia="es-MX"/>
        </w:rPr>
        <w:t>s tienen acceso a herramientas que les permiten incrementar su competitividad a través de cursos de capacitación y asistencia técnica.</w:t>
      </w:r>
    </w:p>
    <w:p w14:paraId="5CE006DA" w14:textId="77777777" w:rsidR="009A3AE4" w:rsidRPr="009A3AE4" w:rsidRDefault="009A3AE4" w:rsidP="009A3AE4">
      <w:pPr>
        <w:shd w:val="clear" w:color="auto" w:fill="FFFFFF"/>
        <w:spacing w:before="122" w:after="122"/>
        <w:outlineLvl w:val="2"/>
        <w:rPr>
          <w:rFonts w:ascii="Montserrat" w:hAnsi="Montserrat" w:cs="Arial"/>
          <w:sz w:val="20"/>
          <w:szCs w:val="20"/>
          <w:lang w:eastAsia="es-MX"/>
        </w:rPr>
      </w:pPr>
      <w:r w:rsidRPr="009A3AE4">
        <w:rPr>
          <w:rFonts w:ascii="Montserrat" w:hAnsi="Montserrat" w:cs="Arial"/>
          <w:sz w:val="20"/>
          <w:szCs w:val="20"/>
          <w:lang w:eastAsia="es-MX"/>
        </w:rPr>
        <w:t>¿Para quién es?</w:t>
      </w:r>
      <w:r w:rsidRPr="009A3AE4">
        <w:rPr>
          <w:rFonts w:ascii="Cambria" w:hAnsi="Cambria" w:cs="Cambria"/>
          <w:b/>
          <w:bCs/>
          <w:sz w:val="20"/>
          <w:szCs w:val="20"/>
          <w:lang w:eastAsia="es-MX"/>
        </w:rPr>
        <w:t> </w:t>
      </w:r>
    </w:p>
    <w:p w14:paraId="1973D355"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Para los proveedores de grandes empresas del sector privado, del gobierno federal, estatal y municipal que formen una cadena productiva.</w:t>
      </w:r>
    </w:p>
    <w:p w14:paraId="0B7F3135" w14:textId="77777777" w:rsidR="009A3AE4" w:rsidRPr="009A3AE4" w:rsidRDefault="009A3AE4" w:rsidP="009A3AE4">
      <w:pPr>
        <w:shd w:val="clear" w:color="auto" w:fill="FFFFFF"/>
        <w:spacing w:before="122" w:after="122"/>
        <w:outlineLvl w:val="2"/>
        <w:rPr>
          <w:rFonts w:ascii="Montserrat" w:hAnsi="Montserrat" w:cs="Arial"/>
          <w:sz w:val="20"/>
          <w:szCs w:val="20"/>
          <w:lang w:eastAsia="es-MX"/>
        </w:rPr>
      </w:pPr>
      <w:r w:rsidRPr="009A3AE4">
        <w:rPr>
          <w:rFonts w:ascii="Montserrat" w:hAnsi="Montserrat" w:cs="Arial"/>
          <w:sz w:val="20"/>
          <w:szCs w:val="20"/>
          <w:lang w:eastAsia="es-MX"/>
        </w:rPr>
        <w:t>Nuestra oferta:</w:t>
      </w:r>
    </w:p>
    <w:p w14:paraId="298F831D"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 xml:space="preserve">Ofrecer una solución a los problemas de liquidez para la micro, pequeña y mediana empresa al anticipar mediante la operación de factoraje, sus cuentas por cobrar de manera </w:t>
      </w:r>
      <w:r w:rsidRPr="009A3AE4">
        <w:rPr>
          <w:rFonts w:ascii="Cambria" w:hAnsi="Cambria" w:cs="Cambria"/>
          <w:sz w:val="20"/>
          <w:szCs w:val="20"/>
          <w:lang w:eastAsia="es-MX"/>
        </w:rPr>
        <w:t>electrónica</w:t>
      </w:r>
      <w:r w:rsidRPr="009A3AE4">
        <w:rPr>
          <w:rFonts w:ascii="Montserrat" w:hAnsi="Montserrat" w:cs="Arial"/>
          <w:sz w:val="20"/>
          <w:szCs w:val="20"/>
          <w:lang w:eastAsia="es-MX"/>
        </w:rPr>
        <w:t>, a trav</w:t>
      </w:r>
      <w:r w:rsidRPr="009A3AE4">
        <w:rPr>
          <w:rFonts w:ascii="Montserrat" w:hAnsi="Montserrat" w:cs="Montserrat"/>
          <w:sz w:val="20"/>
          <w:szCs w:val="20"/>
          <w:lang w:eastAsia="es-MX"/>
        </w:rPr>
        <w:t>é</w:t>
      </w:r>
      <w:r w:rsidRPr="009A3AE4">
        <w:rPr>
          <w:rFonts w:ascii="Montserrat" w:hAnsi="Montserrat" w:cs="Arial"/>
          <w:sz w:val="20"/>
          <w:szCs w:val="20"/>
          <w:lang w:eastAsia="es-MX"/>
        </w:rPr>
        <w:t>s de la red de intermediarios financieros incorporados.</w:t>
      </w:r>
      <w:r w:rsidRPr="009A3AE4">
        <w:rPr>
          <w:rFonts w:ascii="Cambria" w:hAnsi="Cambria" w:cs="Cambria"/>
          <w:sz w:val="20"/>
          <w:szCs w:val="20"/>
          <w:lang w:eastAsia="es-MX"/>
        </w:rPr>
        <w:t> </w:t>
      </w:r>
    </w:p>
    <w:p w14:paraId="01A5C69B" w14:textId="77777777" w:rsidR="009A3AE4" w:rsidRPr="009A3AE4" w:rsidRDefault="009A3AE4" w:rsidP="009A3AE4">
      <w:pPr>
        <w:shd w:val="clear" w:color="auto" w:fill="FFFFFF"/>
        <w:spacing w:before="61" w:after="61" w:line="207" w:lineRule="atLeast"/>
        <w:jc w:val="center"/>
        <w:rPr>
          <w:rFonts w:ascii="Montserrat" w:hAnsi="Montserrat" w:cs="Arial"/>
          <w:sz w:val="20"/>
          <w:szCs w:val="20"/>
          <w:lang w:eastAsia="es-MX"/>
        </w:rPr>
      </w:pPr>
      <w:r w:rsidRPr="009A3AE4">
        <w:rPr>
          <w:rFonts w:ascii="Montserrat" w:hAnsi="Montserrat" w:cs="Arial"/>
          <w:sz w:val="20"/>
          <w:szCs w:val="20"/>
          <w:lang w:eastAsia="es-MX"/>
        </w:rPr>
        <w:t xml:space="preserve">BENEFICIOS PARA </w:t>
      </w:r>
      <w:r w:rsidRPr="009A3AE4">
        <w:rPr>
          <w:rFonts w:ascii="Cambria" w:hAnsi="Cambria" w:cs="Cambria"/>
          <w:sz w:val="20"/>
          <w:szCs w:val="20"/>
          <w:lang w:eastAsia="es-MX"/>
        </w:rPr>
        <w:t> </w:t>
      </w:r>
      <w:r w:rsidRPr="009A3AE4">
        <w:rPr>
          <w:rFonts w:ascii="Montserrat" w:hAnsi="Montserrat" w:cs="Arial"/>
          <w:sz w:val="20"/>
          <w:szCs w:val="20"/>
          <w:lang w:eastAsia="es-MX"/>
        </w:rPr>
        <w:t>EL PROVEEDOR:</w:t>
      </w:r>
    </w:p>
    <w:p w14:paraId="4FC0DE55"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Otorga liquidez inmediata.</w:t>
      </w:r>
    </w:p>
    <w:p w14:paraId="351E3B4C"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Reduce gastos de cobranza.</w:t>
      </w:r>
    </w:p>
    <w:p w14:paraId="63D59E6F"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Brinda certeza en el flujo de efectivo sobre sus documentos por cobrar.</w:t>
      </w:r>
    </w:p>
    <w:p w14:paraId="152C01A3"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Permite crear un historial crediticio, brindándole la posibilidad de acceder a otro tipo de financiamiento.</w:t>
      </w:r>
    </w:p>
    <w:p w14:paraId="5447809D"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Acceso a capacitación y asistencia técnica.</w:t>
      </w:r>
    </w:p>
    <w:p w14:paraId="561DDBEE"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 xml:space="preserve">Participa en el programa compras </w:t>
      </w:r>
      <w:r w:rsidRPr="009A3AE4">
        <w:rPr>
          <w:rFonts w:ascii="Cambria" w:eastAsia="Calibri" w:hAnsi="Cambria" w:cs="Cambria"/>
          <w:b/>
          <w:sz w:val="20"/>
          <w:szCs w:val="20"/>
          <w:lang w:eastAsia="es-MX"/>
        </w:rPr>
        <w:t> </w:t>
      </w:r>
      <w:r w:rsidRPr="009A3AE4">
        <w:rPr>
          <w:rFonts w:ascii="Montserrat" w:eastAsia="Calibri" w:hAnsi="Montserrat" w:cs="Arial"/>
          <w:b/>
          <w:sz w:val="20"/>
          <w:szCs w:val="20"/>
          <w:lang w:eastAsia="es-MX"/>
        </w:rPr>
        <w:t>del gobierno</w:t>
      </w:r>
    </w:p>
    <w:p w14:paraId="528B0B95" w14:textId="77777777" w:rsidR="009A3AE4" w:rsidRPr="009A3AE4" w:rsidRDefault="009A3AE4" w:rsidP="009A3AE4">
      <w:pPr>
        <w:shd w:val="clear" w:color="auto" w:fill="FFFFFF"/>
        <w:spacing w:before="122" w:after="122"/>
        <w:ind w:left="720" w:hanging="720"/>
        <w:outlineLvl w:val="2"/>
        <w:rPr>
          <w:rFonts w:ascii="Montserrat" w:hAnsi="Montserrat" w:cs="Arial"/>
          <w:sz w:val="20"/>
          <w:szCs w:val="20"/>
          <w:lang w:eastAsia="es-MX"/>
        </w:rPr>
      </w:pPr>
      <w:r w:rsidRPr="009A3AE4">
        <w:rPr>
          <w:rFonts w:ascii="Montserrat" w:hAnsi="Montserrat" w:cs="Arial"/>
          <w:sz w:val="20"/>
          <w:szCs w:val="20"/>
          <w:lang w:eastAsia="es-MX"/>
        </w:rPr>
        <w:t>BENEFICIOS PARA LAS EMPRESAS DE PRIMER ORDEN:</w:t>
      </w:r>
    </w:p>
    <w:p w14:paraId="3B482FF7"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Desarrollo de su red de proveedores al otorgarles liquidez sobre sus cuentas por cobrar.</w:t>
      </w:r>
      <w:r w:rsidRPr="009A3AE4">
        <w:rPr>
          <w:rFonts w:ascii="Cambria" w:eastAsia="Calibri" w:hAnsi="Cambria" w:cs="Cambria"/>
          <w:b/>
          <w:sz w:val="20"/>
          <w:szCs w:val="20"/>
          <w:lang w:eastAsia="es-MX"/>
        </w:rPr>
        <w:t> </w:t>
      </w:r>
    </w:p>
    <w:p w14:paraId="5B64F297"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Reducción de costos, riesgos y tiempos de operación.</w:t>
      </w:r>
    </w:p>
    <w:p w14:paraId="4ABB7F38"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Posibilidad de desarrollar su red de distribuidores</w:t>
      </w:r>
    </w:p>
    <w:p w14:paraId="160C648F"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lastRenderedPageBreak/>
        <w:t>Negociación de mejores plazos con sus proveedores.</w:t>
      </w:r>
    </w:p>
    <w:p w14:paraId="747A73EC"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Permite una mejor administración de pagos de su negocio.</w:t>
      </w:r>
    </w:p>
    <w:p w14:paraId="18BE2ADC"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 xml:space="preserve">Simplifica su operación bancaria al contar con un solo mecanismo de dispersión de Fondos </w:t>
      </w:r>
      <w:proofErr w:type="spellStart"/>
      <w:r w:rsidRPr="009A3AE4">
        <w:rPr>
          <w:rFonts w:ascii="Montserrat" w:eastAsia="Calibri" w:hAnsi="Montserrat" w:cs="Arial"/>
          <w:b/>
          <w:sz w:val="20"/>
          <w:szCs w:val="20"/>
          <w:lang w:eastAsia="es-MX"/>
        </w:rPr>
        <w:t>Multibanco</w:t>
      </w:r>
      <w:proofErr w:type="spellEnd"/>
      <w:r w:rsidRPr="009A3AE4">
        <w:rPr>
          <w:rFonts w:ascii="Montserrat" w:eastAsia="Calibri" w:hAnsi="Montserrat" w:cs="Arial"/>
          <w:b/>
          <w:sz w:val="20"/>
          <w:szCs w:val="20"/>
          <w:lang w:eastAsia="es-MX"/>
        </w:rPr>
        <w:t>.</w:t>
      </w:r>
    </w:p>
    <w:p w14:paraId="527EF2CB"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Trabaja con el intermediario financiero de su preferencia.</w:t>
      </w:r>
    </w:p>
    <w:p w14:paraId="6B352A6A"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Optimiza recursos en su forma de operación.</w:t>
      </w:r>
    </w:p>
    <w:p w14:paraId="71A90816" w14:textId="77777777" w:rsidR="009A3AE4" w:rsidRPr="009A3AE4" w:rsidRDefault="009A3AE4" w:rsidP="009A3AE4">
      <w:pPr>
        <w:shd w:val="clear" w:color="auto" w:fill="FFFFFF"/>
        <w:spacing w:before="122" w:after="122"/>
        <w:ind w:left="720" w:hanging="720"/>
        <w:outlineLvl w:val="2"/>
        <w:rPr>
          <w:rFonts w:ascii="Montserrat" w:hAnsi="Montserrat" w:cs="Arial"/>
          <w:sz w:val="20"/>
          <w:szCs w:val="20"/>
          <w:lang w:eastAsia="es-MX"/>
        </w:rPr>
      </w:pPr>
      <w:r w:rsidRPr="009A3AE4">
        <w:rPr>
          <w:rFonts w:ascii="Montserrat" w:hAnsi="Montserrat" w:cs="Arial"/>
          <w:sz w:val="20"/>
          <w:szCs w:val="20"/>
          <w:lang w:eastAsia="es-MX"/>
        </w:rPr>
        <w:t>BENEFICIOS PARA LA DEPENDENCIA O ENTIDAD GUBERNAMENTAL:</w:t>
      </w:r>
    </w:p>
    <w:p w14:paraId="7CA81D43"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Eficiencia en los procesos de pago.</w:t>
      </w:r>
    </w:p>
    <w:p w14:paraId="58779B7C"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Detonador del crecimiento económico sectorial y regional.</w:t>
      </w:r>
    </w:p>
    <w:p w14:paraId="7F94BF88"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Fomenta el gobierno digital.</w:t>
      </w:r>
    </w:p>
    <w:p w14:paraId="0884BC4C"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Proporciona mayor transparencia y agilidad en los pagos para sus proveedores.</w:t>
      </w:r>
    </w:p>
    <w:p w14:paraId="673854B2"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Permite el desarrollo de proveedores otorgándoles liquidez sobre sus cuentas por cobrar.</w:t>
      </w:r>
    </w:p>
    <w:p w14:paraId="77162D7E"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Reduce costos, riesgos y tiempos de operación.</w:t>
      </w:r>
    </w:p>
    <w:p w14:paraId="28DC2C24" w14:textId="77777777" w:rsidR="009A3AE4" w:rsidRPr="009A3AE4" w:rsidRDefault="009A3AE4" w:rsidP="009A3AE4">
      <w:pPr>
        <w:shd w:val="clear" w:color="auto" w:fill="FFFFFF"/>
        <w:spacing w:before="122" w:after="122"/>
        <w:ind w:left="720" w:hanging="720"/>
        <w:outlineLvl w:val="2"/>
        <w:rPr>
          <w:rFonts w:ascii="Montserrat" w:hAnsi="Montserrat" w:cs="Arial"/>
          <w:sz w:val="20"/>
          <w:szCs w:val="20"/>
          <w:lang w:eastAsia="es-MX"/>
        </w:rPr>
      </w:pPr>
      <w:r w:rsidRPr="009A3AE4">
        <w:rPr>
          <w:rFonts w:ascii="Montserrat" w:hAnsi="Montserrat" w:cs="Arial"/>
          <w:sz w:val="20"/>
          <w:szCs w:val="20"/>
          <w:lang w:eastAsia="es-MX"/>
        </w:rPr>
        <w:t>CARACTERÍSTICAS DEL PROGRAMA:</w:t>
      </w:r>
      <w:r w:rsidRPr="009A3AE4">
        <w:rPr>
          <w:rFonts w:ascii="Cambria" w:hAnsi="Cambria" w:cs="Cambria"/>
          <w:sz w:val="20"/>
          <w:szCs w:val="20"/>
          <w:lang w:eastAsia="es-MX"/>
        </w:rPr>
        <w:t> </w:t>
      </w:r>
    </w:p>
    <w:p w14:paraId="2196342D"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Operación de factoraje financiero sin recurso.</w:t>
      </w:r>
    </w:p>
    <w:p w14:paraId="1A5C66AF"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Descuento hasta por el 100% del importe de la cuenta por cobrar.</w:t>
      </w:r>
    </w:p>
    <w:p w14:paraId="65DC1439"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Sin comisiones.</w:t>
      </w:r>
    </w:p>
    <w:p w14:paraId="4700C7F1"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Tasa de interés fija</w:t>
      </w:r>
    </w:p>
    <w:p w14:paraId="04033E59"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El plazo máximo de los documentos que podrá descontar podrá ser de hasta 180 días tratándose del sector privado y para el sector público podrá ser menor.</w:t>
      </w:r>
    </w:p>
    <w:p w14:paraId="0B7B8EFD"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El financiamiento se otorga a partir de la operación en factoraje de un documento dado de alta en las Cadenas Productivas.</w:t>
      </w:r>
    </w:p>
    <w:p w14:paraId="1E292B4C"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 xml:space="preserve">El pago de intereses es por anticipado los cuales </w:t>
      </w:r>
      <w:r w:rsidRPr="009A3AE4">
        <w:rPr>
          <w:rFonts w:ascii="Cambria" w:eastAsia="Calibri" w:hAnsi="Cambria" w:cs="Cambria"/>
          <w:b/>
          <w:sz w:val="20"/>
          <w:szCs w:val="20"/>
          <w:lang w:eastAsia="es-MX"/>
        </w:rPr>
        <w:t>descuentan</w:t>
      </w:r>
      <w:r w:rsidRPr="009A3AE4">
        <w:rPr>
          <w:rFonts w:ascii="Montserrat" w:eastAsia="Calibri" w:hAnsi="Montserrat" w:cs="Arial"/>
          <w:b/>
          <w:sz w:val="20"/>
          <w:szCs w:val="20"/>
          <w:lang w:eastAsia="es-MX"/>
        </w:rPr>
        <w:t xml:space="preserve"> el importe de la cuenta por cobrar.</w:t>
      </w:r>
    </w:p>
    <w:p w14:paraId="2C6EBC9B" w14:textId="77777777" w:rsidR="009A3AE4" w:rsidRPr="009A3AE4" w:rsidRDefault="009A3AE4" w:rsidP="009A3AE4">
      <w:pPr>
        <w:shd w:val="clear" w:color="auto" w:fill="FFFFFF"/>
        <w:spacing w:before="122" w:after="122"/>
        <w:ind w:left="720" w:hanging="720"/>
        <w:outlineLvl w:val="2"/>
        <w:rPr>
          <w:rFonts w:ascii="Montserrat" w:hAnsi="Montserrat" w:cs="Arial"/>
          <w:sz w:val="20"/>
          <w:szCs w:val="20"/>
          <w:lang w:eastAsia="es-MX"/>
        </w:rPr>
      </w:pPr>
      <w:r w:rsidRPr="009A3AE4">
        <w:rPr>
          <w:rFonts w:ascii="Montserrat" w:hAnsi="Montserrat" w:cs="Arial"/>
          <w:sz w:val="20"/>
          <w:szCs w:val="20"/>
          <w:lang w:eastAsia="es-MX"/>
        </w:rPr>
        <w:t>REQUISITOS PARA LOS PROVEEDORES:</w:t>
      </w:r>
    </w:p>
    <w:p w14:paraId="2F46506A" w14:textId="77777777" w:rsidR="009A3AE4"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Ser una empresa o persona física con actividad empresarial legalmente constituida.</w:t>
      </w:r>
    </w:p>
    <w:p w14:paraId="208F7E5D" w14:textId="0570E560" w:rsidR="006D16E6" w:rsidRPr="009A3AE4" w:rsidRDefault="009A3AE4">
      <w:pPr>
        <w:numPr>
          <w:ilvl w:val="0"/>
          <w:numId w:val="62"/>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lastRenderedPageBreak/>
        <w:t xml:space="preserve">Ser proveedor de una empresa de primer orden, de una Dependencia o Entidad Gubernamental incorporada al Programa de Cadenas Productivas además deberá </w:t>
      </w:r>
      <w:r w:rsidRPr="009A3AE4">
        <w:rPr>
          <w:rFonts w:ascii="Cambria" w:eastAsia="Calibri" w:hAnsi="Cambria" w:cs="Cambria"/>
          <w:b/>
          <w:sz w:val="20"/>
          <w:szCs w:val="20"/>
          <w:lang w:eastAsia="es-MX"/>
        </w:rPr>
        <w:t>ser</w:t>
      </w:r>
      <w:r w:rsidRPr="009A3AE4">
        <w:rPr>
          <w:rFonts w:ascii="Montserrat" w:eastAsia="Calibri" w:hAnsi="Montserrat" w:cs="Arial"/>
          <w:b/>
          <w:sz w:val="20"/>
          <w:szCs w:val="20"/>
          <w:lang w:eastAsia="es-MX"/>
        </w:rPr>
        <w:t xml:space="preserve"> referenciado por su comprador para ser incorporado.</w:t>
      </w:r>
    </w:p>
    <w:p w14:paraId="6DA93BAB" w14:textId="77777777" w:rsidR="009A3AE4" w:rsidRPr="009A3AE4" w:rsidRDefault="009A3AE4" w:rsidP="009A3AE4">
      <w:pPr>
        <w:shd w:val="clear" w:color="auto" w:fill="FFFFFF"/>
        <w:spacing w:before="122" w:after="122"/>
        <w:jc w:val="both"/>
        <w:outlineLvl w:val="2"/>
        <w:rPr>
          <w:rFonts w:ascii="Montserrat" w:hAnsi="Montserrat" w:cs="Arial"/>
          <w:sz w:val="20"/>
          <w:szCs w:val="20"/>
          <w:lang w:eastAsia="es-MX"/>
        </w:rPr>
      </w:pPr>
      <w:r w:rsidRPr="009A3AE4">
        <w:rPr>
          <w:rFonts w:ascii="Montserrat" w:hAnsi="Montserrat" w:cs="Arial"/>
          <w:sz w:val="20"/>
          <w:szCs w:val="20"/>
          <w:lang w:eastAsia="es-MX"/>
        </w:rPr>
        <w:t>Requisitos para las empresas de primer orden y las dependencias o Entidades Gubernamentales:</w:t>
      </w:r>
    </w:p>
    <w:p w14:paraId="106301C4"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Para conocer los requisitos de incorporación se deberá de canalizar al prospecto con la dirección de Cadenas Productivas.</w:t>
      </w:r>
    </w:p>
    <w:p w14:paraId="41476C62" w14:textId="77777777" w:rsidR="009A3AE4" w:rsidRPr="009A3AE4" w:rsidRDefault="009A3AE4" w:rsidP="009A3AE4">
      <w:pPr>
        <w:shd w:val="clear" w:color="auto" w:fill="FFFFFF"/>
        <w:spacing w:before="100" w:beforeAutospacing="1" w:after="100" w:afterAutospacing="1"/>
        <w:ind w:left="720" w:hanging="360"/>
        <w:jc w:val="both"/>
        <w:outlineLvl w:val="3"/>
        <w:rPr>
          <w:rFonts w:ascii="Montserrat" w:hAnsi="Montserrat" w:cs="Arial"/>
          <w:b/>
          <w:bCs/>
          <w:sz w:val="20"/>
          <w:szCs w:val="20"/>
          <w:lang w:eastAsia="es-MX"/>
        </w:rPr>
      </w:pPr>
      <w:r w:rsidRPr="009A3AE4">
        <w:rPr>
          <w:rFonts w:ascii="Montserrat" w:hAnsi="Montserrat" w:cs="Arial"/>
          <w:b/>
          <w:bCs/>
          <w:sz w:val="20"/>
          <w:szCs w:val="20"/>
          <w:lang w:eastAsia="es-MX"/>
        </w:rPr>
        <w:t>DOCUMENTACIÓN</w:t>
      </w:r>
    </w:p>
    <w:p w14:paraId="6C15BD92" w14:textId="77777777" w:rsidR="009A3AE4" w:rsidRPr="009A3AE4" w:rsidRDefault="009A3AE4" w:rsidP="009A3AE4">
      <w:pPr>
        <w:shd w:val="clear" w:color="auto" w:fill="FFFFFF"/>
        <w:spacing w:before="100" w:beforeAutospacing="1" w:after="100" w:afterAutospacing="1"/>
        <w:ind w:left="720" w:hanging="360"/>
        <w:jc w:val="both"/>
        <w:outlineLvl w:val="3"/>
        <w:rPr>
          <w:rFonts w:ascii="Montserrat" w:hAnsi="Montserrat" w:cs="Arial"/>
          <w:b/>
          <w:bCs/>
          <w:sz w:val="20"/>
          <w:szCs w:val="20"/>
          <w:lang w:eastAsia="es-MX"/>
        </w:rPr>
      </w:pPr>
      <w:r w:rsidRPr="009A3AE4">
        <w:rPr>
          <w:rFonts w:ascii="Montserrat" w:hAnsi="Montserrat" w:cs="Arial"/>
          <w:i/>
          <w:iCs/>
          <w:sz w:val="20"/>
          <w:szCs w:val="20"/>
          <w:lang w:eastAsia="es-MX"/>
        </w:rPr>
        <w:t>Para proveedores que son Personas Físicas:</w:t>
      </w:r>
    </w:p>
    <w:p w14:paraId="19167F4E"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Comprobante de domicilio fiscal.</w:t>
      </w:r>
    </w:p>
    <w:p w14:paraId="0F1E9128"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Vigencia no mayor a 2 meses.</w:t>
      </w:r>
    </w:p>
    <w:p w14:paraId="22B35964"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Comprobante de domicilio oficial (recibo de agua, luz, teléfono fijo, predio).</w:t>
      </w:r>
    </w:p>
    <w:p w14:paraId="55790B19"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Debe estar a nombre de la empresa, en caso de no ser así, adjuntar contrato de arrendamiento, comodato.</w:t>
      </w:r>
    </w:p>
    <w:p w14:paraId="1FAB99A6"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Identificación oficial vigente del (los) representante(es) legal(es), con actos de dominio.</w:t>
      </w:r>
    </w:p>
    <w:p w14:paraId="1532276F"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 xml:space="preserve">Credencial de elector; pasaporte vigente </w:t>
      </w:r>
      <w:proofErr w:type="spellStart"/>
      <w:r w:rsidRPr="009A3AE4">
        <w:rPr>
          <w:rFonts w:ascii="Montserrat" w:eastAsia="Calibri" w:hAnsi="Montserrat" w:cs="Arial"/>
          <w:b/>
          <w:sz w:val="20"/>
          <w:szCs w:val="20"/>
          <w:lang w:eastAsia="es-MX"/>
        </w:rPr>
        <w:t>ó</w:t>
      </w:r>
      <w:proofErr w:type="spellEnd"/>
      <w:r w:rsidRPr="009A3AE4">
        <w:rPr>
          <w:rFonts w:ascii="Montserrat" w:eastAsia="Calibri" w:hAnsi="Montserrat" w:cs="Arial"/>
          <w:b/>
          <w:sz w:val="20"/>
          <w:szCs w:val="20"/>
          <w:lang w:eastAsia="es-MX"/>
        </w:rPr>
        <w:t xml:space="preserve"> FM2 (para extranjeros).</w:t>
      </w:r>
    </w:p>
    <w:p w14:paraId="401F94A8"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La firma deberá coincidir con la del convenio.</w:t>
      </w:r>
    </w:p>
    <w:p w14:paraId="1696C7E0"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Alta en hacienda y sus modificaciones.</w:t>
      </w:r>
    </w:p>
    <w:p w14:paraId="317EA3DC"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 xml:space="preserve">Formato R-1 </w:t>
      </w:r>
      <w:proofErr w:type="spellStart"/>
      <w:r w:rsidRPr="009A3AE4">
        <w:rPr>
          <w:rFonts w:ascii="Montserrat" w:eastAsia="Calibri" w:hAnsi="Montserrat" w:cs="Arial"/>
          <w:b/>
          <w:sz w:val="20"/>
          <w:szCs w:val="20"/>
          <w:lang w:eastAsia="es-MX"/>
        </w:rPr>
        <w:t>ó</w:t>
      </w:r>
      <w:proofErr w:type="spellEnd"/>
      <w:r w:rsidRPr="009A3AE4">
        <w:rPr>
          <w:rFonts w:ascii="Montserrat" w:eastAsia="Calibri" w:hAnsi="Montserrat" w:cs="Arial"/>
          <w:b/>
          <w:sz w:val="20"/>
          <w:szCs w:val="20"/>
          <w:lang w:eastAsia="es-MX"/>
        </w:rPr>
        <w:t xml:space="preserve"> R-2 en caso de haber cambios de situación fiscal (Razón Social o Domicilio Fiscal).</w:t>
      </w:r>
    </w:p>
    <w:p w14:paraId="6260ED56"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En caso de no tener las actualizaciones, pondrán obtenerlas de la página del SAT.</w:t>
      </w:r>
    </w:p>
    <w:p w14:paraId="3B7DE1D8"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Alta en hacienda y sus modificaciones.</w:t>
      </w:r>
    </w:p>
    <w:p w14:paraId="674E00FF"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Formato R-1 o R-2 en caso de haber cambios de situación fiscal (Razón Social o domicilio fiscal).</w:t>
      </w:r>
    </w:p>
    <w:p w14:paraId="36891532"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En caso de no tener las actualizaciones, pondrán obtenerlas de la página del SAT.</w:t>
      </w:r>
    </w:p>
    <w:p w14:paraId="43FF01D8" w14:textId="77777777" w:rsidR="009A3AE4" w:rsidRPr="009A3AE4" w:rsidRDefault="009A3AE4" w:rsidP="009A3AE4">
      <w:pPr>
        <w:shd w:val="clear" w:color="auto" w:fill="FFFFFF"/>
        <w:spacing w:before="100" w:beforeAutospacing="1" w:after="100" w:afterAutospacing="1"/>
        <w:ind w:left="720" w:hanging="360"/>
        <w:jc w:val="both"/>
        <w:outlineLvl w:val="3"/>
        <w:rPr>
          <w:rFonts w:ascii="Montserrat" w:hAnsi="Montserrat" w:cs="Arial"/>
          <w:b/>
          <w:bCs/>
          <w:sz w:val="20"/>
          <w:szCs w:val="20"/>
          <w:lang w:eastAsia="es-MX"/>
        </w:rPr>
      </w:pPr>
      <w:r w:rsidRPr="009A3AE4">
        <w:rPr>
          <w:rFonts w:ascii="Montserrat" w:hAnsi="Montserrat" w:cs="Arial"/>
          <w:i/>
          <w:iCs/>
          <w:sz w:val="20"/>
          <w:szCs w:val="20"/>
          <w:lang w:eastAsia="es-MX"/>
        </w:rPr>
        <w:t>PARA PROVEEDORES QUE SON PERSONAS MORALES:</w:t>
      </w:r>
    </w:p>
    <w:p w14:paraId="28F69DC7"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Copia simple del acta constitutiva (escritura con la que se constituye o crea la empresa).</w:t>
      </w:r>
    </w:p>
    <w:p w14:paraId="180F9AC3"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Esta escritura debe estar debidamente inscrita en el Registro Público de la Propiedad y de Comercio.</w:t>
      </w:r>
    </w:p>
    <w:p w14:paraId="29B0D88C"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lastRenderedPageBreak/>
        <w:t>Debe anexarse completa y legible en todas las hojas.</w:t>
      </w:r>
    </w:p>
    <w:p w14:paraId="0070450F"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Copia simple de la escritura de reformas (modificaciones a los estatutos de la empresa)</w:t>
      </w:r>
      <w:r w:rsidRPr="009A3AE4">
        <w:rPr>
          <w:rFonts w:ascii="Cambria" w:eastAsia="Calibri" w:hAnsi="Cambria" w:cs="Cambria"/>
          <w:b/>
          <w:sz w:val="20"/>
          <w:szCs w:val="20"/>
          <w:lang w:eastAsia="es-MX"/>
        </w:rPr>
        <w:t> </w:t>
      </w:r>
    </w:p>
    <w:p w14:paraId="6E160DE3"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Cambios de razón social,</w:t>
      </w:r>
      <w:r w:rsidRPr="009A3AE4">
        <w:rPr>
          <w:rFonts w:ascii="Cambria" w:eastAsia="Calibri" w:hAnsi="Cambria" w:cs="Cambria"/>
          <w:b/>
          <w:sz w:val="20"/>
          <w:szCs w:val="20"/>
          <w:lang w:eastAsia="es-MX"/>
        </w:rPr>
        <w:t> </w:t>
      </w:r>
      <w:r w:rsidRPr="009A3AE4">
        <w:rPr>
          <w:rFonts w:ascii="Montserrat" w:eastAsia="Calibri" w:hAnsi="Montserrat" w:cs="Arial"/>
          <w:b/>
          <w:sz w:val="20"/>
          <w:szCs w:val="20"/>
          <w:lang w:eastAsia="es-MX"/>
        </w:rPr>
        <w:t>fusiones, cambios de administraci</w:t>
      </w:r>
      <w:r w:rsidRPr="009A3AE4">
        <w:rPr>
          <w:rFonts w:ascii="Montserrat" w:eastAsia="Calibri" w:hAnsi="Montserrat" w:cs="Montserrat"/>
          <w:b/>
          <w:sz w:val="20"/>
          <w:szCs w:val="20"/>
          <w:lang w:eastAsia="es-MX"/>
        </w:rPr>
        <w:t>ó</w:t>
      </w:r>
      <w:r w:rsidRPr="009A3AE4">
        <w:rPr>
          <w:rFonts w:ascii="Montserrat" w:eastAsia="Calibri" w:hAnsi="Montserrat" w:cs="Arial"/>
          <w:b/>
          <w:sz w:val="20"/>
          <w:szCs w:val="20"/>
          <w:lang w:eastAsia="es-MX"/>
        </w:rPr>
        <w:t>n, etc.</w:t>
      </w:r>
    </w:p>
    <w:p w14:paraId="5F1FBB92"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Estar debidamente inscrita en el Registro Público de la Propiedad y del Comercio.</w:t>
      </w:r>
      <w:r w:rsidRPr="009A3AE4">
        <w:rPr>
          <w:rFonts w:ascii="Cambria" w:eastAsia="Calibri" w:hAnsi="Cambria" w:cs="Cambria"/>
          <w:b/>
          <w:sz w:val="20"/>
          <w:szCs w:val="20"/>
          <w:lang w:eastAsia="es-MX"/>
        </w:rPr>
        <w:t> </w:t>
      </w:r>
    </w:p>
    <w:p w14:paraId="5F6BAA07"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Completa y legible en todas las hojas.</w:t>
      </w:r>
    </w:p>
    <w:p w14:paraId="4066AE27"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 xml:space="preserve">Copia simple </w:t>
      </w:r>
      <w:r w:rsidRPr="009A3AE4">
        <w:rPr>
          <w:rFonts w:ascii="Cambria" w:eastAsia="Calibri" w:hAnsi="Cambria" w:cs="Cambria"/>
          <w:b/>
          <w:sz w:val="20"/>
          <w:szCs w:val="20"/>
          <w:lang w:eastAsia="es-MX"/>
        </w:rPr>
        <w:t>de</w:t>
      </w:r>
      <w:r w:rsidRPr="009A3AE4">
        <w:rPr>
          <w:rFonts w:ascii="Montserrat" w:eastAsia="Calibri" w:hAnsi="Montserrat" w:cs="Arial"/>
          <w:b/>
          <w:sz w:val="20"/>
          <w:szCs w:val="20"/>
          <w:lang w:eastAsia="es-MX"/>
        </w:rPr>
        <w:t xml:space="preserve"> la escritura p</w:t>
      </w:r>
      <w:r w:rsidRPr="009A3AE4">
        <w:rPr>
          <w:rFonts w:ascii="Montserrat" w:eastAsia="Calibri" w:hAnsi="Montserrat" w:cs="Montserrat"/>
          <w:b/>
          <w:sz w:val="20"/>
          <w:szCs w:val="20"/>
          <w:lang w:eastAsia="es-MX"/>
        </w:rPr>
        <w:t>ú</w:t>
      </w:r>
      <w:r w:rsidRPr="009A3AE4">
        <w:rPr>
          <w:rFonts w:ascii="Montserrat" w:eastAsia="Calibri" w:hAnsi="Montserrat" w:cs="Arial"/>
          <w:b/>
          <w:sz w:val="20"/>
          <w:szCs w:val="20"/>
          <w:lang w:eastAsia="es-MX"/>
        </w:rPr>
        <w:t>blica de los poderes y facultades del representante legal para actos de dominio.</w:t>
      </w:r>
      <w:r w:rsidRPr="009A3AE4">
        <w:rPr>
          <w:rFonts w:ascii="Cambria" w:eastAsia="Calibri" w:hAnsi="Cambria" w:cs="Cambria"/>
          <w:b/>
          <w:sz w:val="20"/>
          <w:szCs w:val="20"/>
          <w:lang w:eastAsia="es-MX"/>
        </w:rPr>
        <w:t> </w:t>
      </w:r>
    </w:p>
    <w:p w14:paraId="3E33DF51"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La escritura debe estar inscrita en el registro público de la propiedad y de comercio.</w:t>
      </w:r>
      <w:r w:rsidRPr="009A3AE4">
        <w:rPr>
          <w:rFonts w:ascii="Cambria" w:eastAsia="Calibri" w:hAnsi="Cambria" w:cs="Cambria"/>
          <w:b/>
          <w:sz w:val="20"/>
          <w:szCs w:val="20"/>
          <w:lang w:eastAsia="es-MX"/>
        </w:rPr>
        <w:t> </w:t>
      </w:r>
    </w:p>
    <w:p w14:paraId="670AF566"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Debe anexarse completa y legible en todas las hojas.</w:t>
      </w:r>
    </w:p>
    <w:p w14:paraId="2A753521"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Comprobante de domicilio fiscal.</w:t>
      </w:r>
    </w:p>
    <w:p w14:paraId="6D83FC1E"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Vigencia no mayor a 2 meses.</w:t>
      </w:r>
    </w:p>
    <w:p w14:paraId="7B6BEF86"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Comprobante de domicilio oficial (recibo de agua, luz, teléfono fijo, predio)</w:t>
      </w:r>
    </w:p>
    <w:p w14:paraId="76D0E5C8"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Debe estar a nombre de la empresa, en caso de no ser así, adjuntar contrato de arrendamiento, comodato.</w:t>
      </w:r>
    </w:p>
    <w:p w14:paraId="470C1E78"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Identificación oficial vigente del (los) representante(es) legal(es), con actos de dominio.</w:t>
      </w:r>
    </w:p>
    <w:p w14:paraId="36F9C254"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 xml:space="preserve">Credencial de elector; pasaporte vigente </w:t>
      </w:r>
      <w:proofErr w:type="spellStart"/>
      <w:r w:rsidRPr="009A3AE4">
        <w:rPr>
          <w:rFonts w:ascii="Montserrat" w:eastAsia="Calibri" w:hAnsi="Montserrat" w:cs="Arial"/>
          <w:b/>
          <w:sz w:val="20"/>
          <w:szCs w:val="20"/>
          <w:lang w:eastAsia="es-MX"/>
        </w:rPr>
        <w:t>ó</w:t>
      </w:r>
      <w:proofErr w:type="spellEnd"/>
      <w:r w:rsidRPr="009A3AE4">
        <w:rPr>
          <w:rFonts w:ascii="Montserrat" w:eastAsia="Calibri" w:hAnsi="Montserrat" w:cs="Arial"/>
          <w:b/>
          <w:sz w:val="20"/>
          <w:szCs w:val="20"/>
          <w:lang w:eastAsia="es-MX"/>
        </w:rPr>
        <w:t xml:space="preserve"> fm2 (para extranjeros).</w:t>
      </w:r>
    </w:p>
    <w:p w14:paraId="26A0D71A"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La firma deberá coincidir con la del convenio.</w:t>
      </w:r>
    </w:p>
    <w:p w14:paraId="0368B7F9"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Alta en hacienda y sus modificaciones.</w:t>
      </w:r>
    </w:p>
    <w:p w14:paraId="63666F6C"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Formato R-1 o R-2 en caso de haber cambios de situación fiscal (razón social o domicilio fiscal).</w:t>
      </w:r>
    </w:p>
    <w:p w14:paraId="6BCD6344"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 xml:space="preserve">En caso de no tener las actualizaciones, pondrán obtenerlas de la página del </w:t>
      </w:r>
      <w:proofErr w:type="spellStart"/>
      <w:r w:rsidRPr="009A3AE4">
        <w:rPr>
          <w:rFonts w:ascii="Montserrat" w:eastAsia="Calibri" w:hAnsi="Montserrat" w:cs="Arial"/>
          <w:b/>
          <w:sz w:val="20"/>
          <w:szCs w:val="20"/>
          <w:lang w:eastAsia="es-MX"/>
        </w:rPr>
        <w:t>sat</w:t>
      </w:r>
      <w:proofErr w:type="spellEnd"/>
      <w:r w:rsidRPr="009A3AE4">
        <w:rPr>
          <w:rFonts w:ascii="Montserrat" w:eastAsia="Calibri" w:hAnsi="Montserrat" w:cs="Arial"/>
          <w:b/>
          <w:sz w:val="20"/>
          <w:szCs w:val="20"/>
          <w:lang w:eastAsia="es-MX"/>
        </w:rPr>
        <w:t>.</w:t>
      </w:r>
    </w:p>
    <w:p w14:paraId="41660A29"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Cédula del registro federal de contribuyentes (RFC, hoja azul).</w:t>
      </w:r>
    </w:p>
    <w:p w14:paraId="02A09473"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Estado de cuenta bancario donde se depositarán los recursos.</w:t>
      </w:r>
    </w:p>
    <w:p w14:paraId="656BB32D"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 xml:space="preserve">Sucursal, plaza, </w:t>
      </w:r>
      <w:proofErr w:type="spellStart"/>
      <w:r w:rsidRPr="009A3AE4">
        <w:rPr>
          <w:rFonts w:ascii="Montserrat" w:eastAsia="Calibri" w:hAnsi="Montserrat" w:cs="Arial"/>
          <w:b/>
          <w:sz w:val="20"/>
          <w:szCs w:val="20"/>
          <w:lang w:eastAsia="es-MX"/>
        </w:rPr>
        <w:t>Clabe</w:t>
      </w:r>
      <w:proofErr w:type="spellEnd"/>
      <w:r w:rsidRPr="009A3AE4">
        <w:rPr>
          <w:rFonts w:ascii="Montserrat" w:eastAsia="Calibri" w:hAnsi="Montserrat" w:cs="Arial"/>
          <w:b/>
          <w:sz w:val="20"/>
          <w:szCs w:val="20"/>
          <w:lang w:eastAsia="es-MX"/>
        </w:rPr>
        <w:t xml:space="preserve"> interbancaria.</w:t>
      </w:r>
    </w:p>
    <w:p w14:paraId="6FC5B66A" w14:textId="77777777" w:rsidR="009A3AE4" w:rsidRPr="009A3AE4" w:rsidRDefault="009A3AE4">
      <w:pPr>
        <w:numPr>
          <w:ilvl w:val="0"/>
          <w:numId w:val="63"/>
        </w:numPr>
        <w:spacing w:after="200"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Vigencia no mayor a 2 meses.</w:t>
      </w:r>
    </w:p>
    <w:p w14:paraId="0EF3F506" w14:textId="77777777" w:rsidR="009A3AE4" w:rsidRPr="009A3AE4" w:rsidRDefault="009A3AE4">
      <w:pPr>
        <w:numPr>
          <w:ilvl w:val="0"/>
          <w:numId w:val="63"/>
        </w:numPr>
        <w:spacing w:line="276" w:lineRule="auto"/>
        <w:rPr>
          <w:rFonts w:ascii="Montserrat" w:eastAsia="Calibri" w:hAnsi="Montserrat" w:cs="Arial"/>
          <w:b/>
          <w:sz w:val="20"/>
          <w:szCs w:val="20"/>
          <w:lang w:eastAsia="es-MX"/>
        </w:rPr>
      </w:pPr>
      <w:r w:rsidRPr="009A3AE4">
        <w:rPr>
          <w:rFonts w:ascii="Montserrat" w:eastAsia="Calibri" w:hAnsi="Montserrat" w:cs="Arial"/>
          <w:b/>
          <w:sz w:val="20"/>
          <w:szCs w:val="20"/>
          <w:lang w:eastAsia="es-MX"/>
        </w:rPr>
        <w:t>Estado de cuenta que emite la Institución Financiera y llega su domicilio.</w:t>
      </w:r>
    </w:p>
    <w:p w14:paraId="400BAC0A" w14:textId="77777777" w:rsidR="009A3AE4" w:rsidRPr="009A3AE4" w:rsidRDefault="009A3AE4" w:rsidP="009A3AE4">
      <w:pPr>
        <w:shd w:val="clear" w:color="auto" w:fill="FFFFFF"/>
        <w:spacing w:before="122"/>
        <w:jc w:val="both"/>
        <w:outlineLvl w:val="2"/>
        <w:rPr>
          <w:rFonts w:ascii="Montserrat" w:hAnsi="Montserrat" w:cs="Arial"/>
          <w:sz w:val="20"/>
          <w:szCs w:val="20"/>
          <w:lang w:eastAsia="es-MX"/>
        </w:rPr>
      </w:pPr>
      <w:r w:rsidRPr="009A3AE4">
        <w:rPr>
          <w:rFonts w:ascii="Montserrat" w:hAnsi="Montserrat" w:cs="Arial"/>
          <w:sz w:val="20"/>
          <w:szCs w:val="20"/>
          <w:lang w:eastAsia="es-MX"/>
        </w:rPr>
        <w:lastRenderedPageBreak/>
        <w:t>¿Cómo afiliarte a Cadenas Productivas si eres Proveedor?</w:t>
      </w:r>
    </w:p>
    <w:p w14:paraId="1AD3D2B4"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 xml:space="preserve">La empresa de primer orden o dependencia </w:t>
      </w:r>
      <w:r w:rsidRPr="009A3AE4">
        <w:rPr>
          <w:rFonts w:ascii="Cambria" w:hAnsi="Cambria" w:cs="Cambria"/>
          <w:sz w:val="20"/>
          <w:szCs w:val="20"/>
          <w:lang w:eastAsia="es-MX"/>
        </w:rPr>
        <w:t>gubernamental</w:t>
      </w:r>
      <w:r w:rsidRPr="009A3AE4">
        <w:rPr>
          <w:rFonts w:ascii="Montserrat" w:hAnsi="Montserrat" w:cs="Arial"/>
          <w:sz w:val="20"/>
          <w:szCs w:val="20"/>
          <w:lang w:eastAsia="es-MX"/>
        </w:rPr>
        <w:t xml:space="preserve"> proporcionan a NAFINSA su base de proveedores susceptibles de descuento electrónico.</w:t>
      </w:r>
    </w:p>
    <w:p w14:paraId="4B46F96A"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NAFINSA registra la base de proveedores recibida en Cadenas Productivas e inicia la campaña de afiliación.</w:t>
      </w:r>
      <w:r w:rsidRPr="009A3AE4">
        <w:rPr>
          <w:rFonts w:ascii="Cambria" w:hAnsi="Cambria" w:cs="Cambria"/>
          <w:sz w:val="20"/>
          <w:szCs w:val="20"/>
          <w:lang w:eastAsia="es-MX"/>
        </w:rPr>
        <w:t> </w:t>
      </w:r>
    </w:p>
    <w:p w14:paraId="7CDB2FEB"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 xml:space="preserve">El proveedor </w:t>
      </w:r>
      <w:r w:rsidRPr="009A3AE4">
        <w:rPr>
          <w:rFonts w:ascii="Cambria" w:hAnsi="Cambria" w:cs="Cambria"/>
          <w:sz w:val="20"/>
          <w:szCs w:val="20"/>
          <w:lang w:eastAsia="es-MX"/>
        </w:rPr>
        <w:t>firma</w:t>
      </w:r>
      <w:r w:rsidRPr="009A3AE4">
        <w:rPr>
          <w:rFonts w:ascii="Montserrat" w:hAnsi="Montserrat" w:cs="Arial"/>
          <w:sz w:val="20"/>
          <w:szCs w:val="20"/>
          <w:lang w:eastAsia="es-MX"/>
        </w:rPr>
        <w:t xml:space="preserve"> el convenio de adhesi</w:t>
      </w:r>
      <w:r w:rsidRPr="009A3AE4">
        <w:rPr>
          <w:rFonts w:ascii="Montserrat" w:hAnsi="Montserrat" w:cs="Montserrat"/>
          <w:sz w:val="20"/>
          <w:szCs w:val="20"/>
          <w:lang w:eastAsia="es-MX"/>
        </w:rPr>
        <w:t>ó</w:t>
      </w:r>
      <w:r w:rsidRPr="009A3AE4">
        <w:rPr>
          <w:rFonts w:ascii="Montserrat" w:hAnsi="Montserrat" w:cs="Arial"/>
          <w:sz w:val="20"/>
          <w:szCs w:val="20"/>
          <w:lang w:eastAsia="es-MX"/>
        </w:rPr>
        <w:t>n a Cadenas Productivas y entrega a NAFINSA información de afiliación para descuento electrónico.</w:t>
      </w:r>
    </w:p>
    <w:p w14:paraId="7FCA5775"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NAFINSA afilia al proveedor para otorgarle su clave de acceso y contraseña para realizar operaciones de descuento electrónico.</w:t>
      </w:r>
    </w:p>
    <w:p w14:paraId="108A24E9"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Cambria" w:hAnsi="Cambria" w:cs="Cambria"/>
          <w:sz w:val="20"/>
          <w:szCs w:val="20"/>
          <w:lang w:eastAsia="es-MX"/>
        </w:rPr>
        <w:t> </w:t>
      </w:r>
      <w:r w:rsidRPr="009A3AE4">
        <w:rPr>
          <w:rFonts w:ascii="Montserrat" w:hAnsi="Montserrat" w:cs="Arial"/>
          <w:sz w:val="20"/>
          <w:szCs w:val="20"/>
          <w:lang w:eastAsia="es-MX"/>
        </w:rPr>
        <w:t>Documentaci</w:t>
      </w:r>
      <w:r w:rsidRPr="009A3AE4">
        <w:rPr>
          <w:rFonts w:ascii="Montserrat" w:hAnsi="Montserrat" w:cs="Montserrat"/>
          <w:sz w:val="20"/>
          <w:szCs w:val="20"/>
          <w:lang w:eastAsia="es-MX"/>
        </w:rPr>
        <w:t>ó</w:t>
      </w:r>
      <w:r w:rsidRPr="009A3AE4">
        <w:rPr>
          <w:rFonts w:ascii="Montserrat" w:hAnsi="Montserrat" w:cs="Arial"/>
          <w:sz w:val="20"/>
          <w:szCs w:val="20"/>
          <w:lang w:eastAsia="es-MX"/>
        </w:rPr>
        <w:t>n para la empresa de primer orden o dependencia gubernamental.</w:t>
      </w:r>
    </w:p>
    <w:p w14:paraId="1EB6A66F" w14:textId="77777777" w:rsidR="009A3AE4" w:rsidRP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Para conocer los documentos para la incorporación a Cadenas Productivas se deberá de canalizar al prospecto con la dirección de Cadenas Productivas.</w:t>
      </w:r>
    </w:p>
    <w:p w14:paraId="601BB51B" w14:textId="77777777" w:rsidR="009A3AE4" w:rsidRPr="009A3AE4" w:rsidRDefault="009A3AE4" w:rsidP="009A3AE4">
      <w:pPr>
        <w:shd w:val="clear" w:color="auto" w:fill="FFFFFF"/>
        <w:spacing w:before="122" w:after="122"/>
        <w:jc w:val="both"/>
        <w:outlineLvl w:val="2"/>
        <w:rPr>
          <w:rFonts w:ascii="Montserrat" w:hAnsi="Montserrat" w:cs="Arial"/>
          <w:sz w:val="20"/>
          <w:szCs w:val="20"/>
          <w:lang w:eastAsia="es-MX"/>
        </w:rPr>
      </w:pPr>
      <w:r w:rsidRPr="009A3AE4">
        <w:rPr>
          <w:rFonts w:ascii="Montserrat" w:hAnsi="Montserrat" w:cs="Arial"/>
          <w:sz w:val="20"/>
          <w:szCs w:val="20"/>
          <w:lang w:eastAsia="es-MX"/>
        </w:rPr>
        <w:t>Contratación:</w:t>
      </w:r>
      <w:r w:rsidRPr="009A3AE4">
        <w:rPr>
          <w:rFonts w:ascii="Cambria" w:hAnsi="Cambria" w:cs="Cambria"/>
          <w:sz w:val="20"/>
          <w:szCs w:val="20"/>
          <w:lang w:eastAsia="es-MX"/>
        </w:rPr>
        <w:t> </w:t>
      </w:r>
    </w:p>
    <w:p w14:paraId="21FFC346" w14:textId="571C3D9C" w:rsidR="009A3AE4" w:rsidRDefault="009A3AE4" w:rsidP="009A3AE4">
      <w:pPr>
        <w:shd w:val="clear" w:color="auto" w:fill="FFFFFF"/>
        <w:spacing w:before="61" w:after="61" w:line="207" w:lineRule="atLeast"/>
        <w:jc w:val="both"/>
        <w:rPr>
          <w:rFonts w:ascii="Montserrat" w:hAnsi="Montserrat" w:cs="Arial"/>
          <w:sz w:val="20"/>
          <w:szCs w:val="20"/>
          <w:lang w:eastAsia="es-MX"/>
        </w:rPr>
      </w:pPr>
      <w:r w:rsidRPr="009A3AE4">
        <w:rPr>
          <w:rFonts w:ascii="Montserrat" w:hAnsi="Montserrat" w:cs="Arial"/>
          <w:sz w:val="20"/>
          <w:szCs w:val="20"/>
          <w:lang w:eastAsia="es-MX"/>
        </w:rPr>
        <w:t>Para más información y forma de contratación de este programa visítanos en nafinsa.com o llámanos al 5089 6107 en el CDMX o del interior, sin costo, al 01800 NAFINSA (623 4672). De lunes a viernes de 08:00 a 19:00 horas.</w:t>
      </w:r>
    </w:p>
    <w:p w14:paraId="71746A2D" w14:textId="1A1A3EC1"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7BE63612" w14:textId="49B54713"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4A748B87" w14:textId="74199BE5"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157EA8F0" w14:textId="3723C5B2"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72641494" w14:textId="04766695"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4D4A1C7F" w14:textId="2F342115"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7DE60083" w14:textId="7BAE9247"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732EB530" w14:textId="61E9D4F7"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629C0289" w14:textId="161A36CF"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06B57267" w14:textId="79F28CAA"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690B5F40" w14:textId="74520013"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08D9D357" w14:textId="278D5C97"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7525D83B" w14:textId="47E5454C"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41A043CF" w14:textId="3C5635D0"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525B4FB1" w14:textId="140D1F0E"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566D2930" w14:textId="34D1ECC2"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74748B8A" w14:textId="361A2EC2"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2580AB9C" w14:textId="54443F0F"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593415EA" w14:textId="3E398853"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402FBB95" w14:textId="1234DBDC" w:rsidR="006D16E6" w:rsidRDefault="006D16E6" w:rsidP="009A3AE4">
      <w:pPr>
        <w:shd w:val="clear" w:color="auto" w:fill="FFFFFF"/>
        <w:spacing w:before="61" w:after="61" w:line="207" w:lineRule="atLeast"/>
        <w:jc w:val="both"/>
        <w:rPr>
          <w:rFonts w:ascii="Montserrat" w:hAnsi="Montserrat" w:cs="Arial"/>
          <w:sz w:val="20"/>
          <w:szCs w:val="20"/>
          <w:lang w:eastAsia="es-MX"/>
        </w:rPr>
      </w:pPr>
    </w:p>
    <w:p w14:paraId="10E34DCF" w14:textId="7B2CAB3A" w:rsidR="00037131" w:rsidRDefault="00037131" w:rsidP="009A3AE4">
      <w:pPr>
        <w:shd w:val="clear" w:color="auto" w:fill="FFFFFF"/>
        <w:spacing w:before="61" w:after="61" w:line="207" w:lineRule="atLeast"/>
        <w:jc w:val="both"/>
        <w:rPr>
          <w:rFonts w:ascii="Montserrat" w:hAnsi="Montserrat" w:cs="Arial"/>
          <w:sz w:val="20"/>
          <w:szCs w:val="20"/>
          <w:lang w:eastAsia="es-MX"/>
        </w:rPr>
      </w:pPr>
    </w:p>
    <w:p w14:paraId="7BB1D6A3" w14:textId="7084341B" w:rsidR="00037131" w:rsidRDefault="00037131" w:rsidP="009A3AE4">
      <w:pPr>
        <w:shd w:val="clear" w:color="auto" w:fill="FFFFFF"/>
        <w:spacing w:before="61" w:after="61" w:line="207" w:lineRule="atLeast"/>
        <w:jc w:val="both"/>
        <w:rPr>
          <w:rFonts w:ascii="Montserrat" w:hAnsi="Montserrat" w:cs="Arial"/>
          <w:sz w:val="20"/>
          <w:szCs w:val="20"/>
          <w:lang w:eastAsia="es-MX"/>
        </w:rPr>
      </w:pPr>
    </w:p>
    <w:p w14:paraId="1ACFEA9E" w14:textId="77777777" w:rsidR="00037131" w:rsidRPr="009A3AE4" w:rsidRDefault="00037131" w:rsidP="009A3AE4">
      <w:pPr>
        <w:shd w:val="clear" w:color="auto" w:fill="FFFFFF"/>
        <w:spacing w:before="61" w:after="61" w:line="207" w:lineRule="atLeast"/>
        <w:jc w:val="both"/>
        <w:rPr>
          <w:rFonts w:ascii="Montserrat" w:hAnsi="Montserrat" w:cs="Arial"/>
          <w:sz w:val="20"/>
          <w:szCs w:val="20"/>
          <w:lang w:eastAsia="es-MX"/>
        </w:rPr>
      </w:pPr>
    </w:p>
    <w:p w14:paraId="6B59438B"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hAnsi="Montserrat" w:cs="Arial"/>
          <w:b/>
          <w:i/>
          <w:iCs/>
          <w:sz w:val="20"/>
          <w:szCs w:val="20"/>
          <w:lang w:eastAsia="es-MX"/>
        </w:rPr>
      </w:pPr>
    </w:p>
    <w:p w14:paraId="551B0E88" w14:textId="023C1E65" w:rsidR="009A3AE4" w:rsidRPr="009A3AE4" w:rsidRDefault="009A3AE4" w:rsidP="006D16E6">
      <w:pPr>
        <w:spacing w:after="200" w:line="360" w:lineRule="auto"/>
        <w:jc w:val="center"/>
        <w:rPr>
          <w:rFonts w:ascii="Montserrat" w:hAnsi="Montserrat" w:cs="Arial"/>
          <w:b/>
          <w:sz w:val="20"/>
          <w:szCs w:val="20"/>
          <w:lang w:eastAsia="es-MX"/>
        </w:rPr>
      </w:pPr>
      <w:r w:rsidRPr="009A3AE4">
        <w:rPr>
          <w:rFonts w:ascii="Montserrat" w:hAnsi="Montserrat" w:cs="Arial"/>
          <w:b/>
          <w:i/>
          <w:iCs/>
          <w:sz w:val="20"/>
          <w:szCs w:val="20"/>
          <w:lang w:eastAsia="es-MX"/>
        </w:rPr>
        <w:lastRenderedPageBreak/>
        <w:t>INFORMACIÓN SUJETA A CAMBIOS SIN PREVIO AVISO</w:t>
      </w:r>
    </w:p>
    <w:p w14:paraId="0A094D47" w14:textId="77777777" w:rsidR="009A3AE4" w:rsidRPr="009A3AE4" w:rsidRDefault="009A3AE4" w:rsidP="009A3AE4">
      <w:pPr>
        <w:autoSpaceDE w:val="0"/>
        <w:autoSpaceDN w:val="0"/>
        <w:adjustRightInd w:val="0"/>
        <w:jc w:val="center"/>
        <w:rPr>
          <w:rFonts w:ascii="Montserrat" w:hAnsi="Montserrat" w:cs="Arial"/>
          <w:b/>
          <w:bCs/>
          <w:sz w:val="20"/>
          <w:szCs w:val="20"/>
          <w:lang w:eastAsia="es-MX"/>
        </w:rPr>
      </w:pPr>
      <w:r w:rsidRPr="009A3AE4">
        <w:rPr>
          <w:rFonts w:ascii="Montserrat" w:hAnsi="Montserrat" w:cs="Arial"/>
          <w:b/>
          <w:bCs/>
          <w:sz w:val="20"/>
          <w:szCs w:val="20"/>
          <w:lang w:eastAsia="es-MX"/>
        </w:rPr>
        <w:t>Guía para llenado de solicitud de proveedores al programa Cadenas Productivas</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560"/>
        <w:gridCol w:w="1134"/>
        <w:gridCol w:w="1469"/>
        <w:gridCol w:w="4558"/>
      </w:tblGrid>
      <w:tr w:rsidR="009A3AE4" w:rsidRPr="009A3AE4" w14:paraId="272E5F37" w14:textId="77777777" w:rsidTr="00921CFF">
        <w:trPr>
          <w:jc w:val="center"/>
        </w:trPr>
        <w:tc>
          <w:tcPr>
            <w:tcW w:w="515" w:type="dxa"/>
            <w:shd w:val="clear" w:color="auto" w:fill="FFC000"/>
            <w:vAlign w:val="center"/>
          </w:tcPr>
          <w:p w14:paraId="21E6566A" w14:textId="77777777" w:rsidR="009A3AE4" w:rsidRPr="009A3AE4" w:rsidRDefault="009A3AE4" w:rsidP="009A3AE4">
            <w:pPr>
              <w:jc w:val="center"/>
              <w:rPr>
                <w:rFonts w:ascii="Montserrat" w:hAnsi="Montserrat" w:cs="Arial"/>
                <w:b/>
                <w:sz w:val="18"/>
                <w:szCs w:val="18"/>
                <w:lang w:val="es-ES" w:eastAsia="es-MX"/>
              </w:rPr>
            </w:pPr>
            <w:r w:rsidRPr="009A3AE4">
              <w:rPr>
                <w:rFonts w:ascii="Montserrat" w:hAnsi="Montserrat" w:cs="Arial"/>
                <w:b/>
                <w:sz w:val="18"/>
                <w:szCs w:val="18"/>
                <w:lang w:val="es-ES" w:eastAsia="es-MX"/>
              </w:rPr>
              <w:t>No</w:t>
            </w:r>
          </w:p>
        </w:tc>
        <w:tc>
          <w:tcPr>
            <w:tcW w:w="1560" w:type="dxa"/>
            <w:shd w:val="clear" w:color="auto" w:fill="FFC000"/>
            <w:vAlign w:val="center"/>
          </w:tcPr>
          <w:p w14:paraId="1C8DEE23" w14:textId="77777777" w:rsidR="009A3AE4" w:rsidRPr="009A3AE4" w:rsidRDefault="009A3AE4" w:rsidP="009A3AE4">
            <w:pPr>
              <w:jc w:val="center"/>
              <w:rPr>
                <w:rFonts w:ascii="Montserrat" w:hAnsi="Montserrat" w:cs="Arial"/>
                <w:b/>
                <w:sz w:val="18"/>
                <w:szCs w:val="18"/>
                <w:lang w:val="es-ES" w:eastAsia="es-MX"/>
              </w:rPr>
            </w:pPr>
            <w:r w:rsidRPr="009A3AE4">
              <w:rPr>
                <w:rFonts w:ascii="Montserrat" w:hAnsi="Montserrat" w:cs="Arial"/>
                <w:b/>
                <w:sz w:val="18"/>
                <w:szCs w:val="18"/>
                <w:lang w:val="es-ES" w:eastAsia="es-MX"/>
              </w:rPr>
              <w:t>Campo</w:t>
            </w:r>
          </w:p>
        </w:tc>
        <w:tc>
          <w:tcPr>
            <w:tcW w:w="1134" w:type="dxa"/>
            <w:shd w:val="clear" w:color="auto" w:fill="FFC000"/>
            <w:vAlign w:val="center"/>
          </w:tcPr>
          <w:p w14:paraId="0BF56F16" w14:textId="77777777" w:rsidR="009A3AE4" w:rsidRPr="009A3AE4" w:rsidRDefault="009A3AE4" w:rsidP="009A3AE4">
            <w:pPr>
              <w:jc w:val="center"/>
              <w:rPr>
                <w:rFonts w:ascii="Montserrat" w:hAnsi="Montserrat" w:cs="Arial"/>
                <w:b/>
                <w:sz w:val="16"/>
                <w:szCs w:val="16"/>
                <w:lang w:val="es-ES" w:eastAsia="es-MX"/>
              </w:rPr>
            </w:pPr>
            <w:r w:rsidRPr="009A3AE4">
              <w:rPr>
                <w:rFonts w:ascii="Montserrat" w:hAnsi="Montserrat" w:cs="Arial"/>
                <w:b/>
                <w:sz w:val="16"/>
                <w:szCs w:val="16"/>
                <w:lang w:val="es-ES" w:eastAsia="es-MX"/>
              </w:rPr>
              <w:t>Longitud de carácter</w:t>
            </w:r>
          </w:p>
        </w:tc>
        <w:tc>
          <w:tcPr>
            <w:tcW w:w="1469" w:type="dxa"/>
            <w:shd w:val="clear" w:color="auto" w:fill="FFC000"/>
            <w:vAlign w:val="center"/>
          </w:tcPr>
          <w:p w14:paraId="61B36593" w14:textId="77777777" w:rsidR="009A3AE4" w:rsidRPr="009A3AE4" w:rsidRDefault="009A3AE4" w:rsidP="009A3AE4">
            <w:pPr>
              <w:jc w:val="center"/>
              <w:rPr>
                <w:rFonts w:ascii="Montserrat" w:hAnsi="Montserrat" w:cs="Arial"/>
                <w:b/>
                <w:sz w:val="18"/>
                <w:szCs w:val="18"/>
                <w:lang w:val="es-ES" w:eastAsia="es-MX"/>
              </w:rPr>
            </w:pPr>
            <w:r w:rsidRPr="009A3AE4">
              <w:rPr>
                <w:rFonts w:ascii="Montserrat" w:hAnsi="Montserrat" w:cs="Arial"/>
                <w:b/>
                <w:sz w:val="18"/>
                <w:szCs w:val="18"/>
                <w:lang w:val="es-ES" w:eastAsia="es-MX"/>
              </w:rPr>
              <w:t>Tipo</w:t>
            </w:r>
          </w:p>
        </w:tc>
        <w:tc>
          <w:tcPr>
            <w:tcW w:w="4558" w:type="dxa"/>
            <w:shd w:val="clear" w:color="auto" w:fill="FFC000"/>
            <w:vAlign w:val="center"/>
          </w:tcPr>
          <w:p w14:paraId="3A4C964A" w14:textId="77777777" w:rsidR="009A3AE4" w:rsidRPr="009A3AE4" w:rsidRDefault="009A3AE4" w:rsidP="009A3AE4">
            <w:pPr>
              <w:jc w:val="center"/>
              <w:rPr>
                <w:rFonts w:ascii="Montserrat" w:hAnsi="Montserrat" w:cs="Arial"/>
                <w:b/>
                <w:sz w:val="18"/>
                <w:szCs w:val="18"/>
                <w:lang w:val="es-ES" w:eastAsia="es-MX"/>
              </w:rPr>
            </w:pPr>
            <w:r w:rsidRPr="009A3AE4">
              <w:rPr>
                <w:rFonts w:ascii="Montserrat" w:hAnsi="Montserrat" w:cs="Arial"/>
                <w:b/>
                <w:sz w:val="18"/>
                <w:szCs w:val="18"/>
                <w:lang w:val="es-ES" w:eastAsia="es-MX"/>
              </w:rPr>
              <w:t>Consideraciones</w:t>
            </w:r>
          </w:p>
        </w:tc>
      </w:tr>
      <w:tr w:rsidR="009A3AE4" w:rsidRPr="009A3AE4" w14:paraId="13EE323C" w14:textId="77777777" w:rsidTr="00921CFF">
        <w:trPr>
          <w:trHeight w:val="1340"/>
          <w:jc w:val="center"/>
        </w:trPr>
        <w:tc>
          <w:tcPr>
            <w:tcW w:w="515" w:type="dxa"/>
            <w:vAlign w:val="center"/>
          </w:tcPr>
          <w:p w14:paraId="39077BA6"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1</w:t>
            </w:r>
          </w:p>
        </w:tc>
        <w:tc>
          <w:tcPr>
            <w:tcW w:w="1560" w:type="dxa"/>
            <w:vAlign w:val="center"/>
          </w:tcPr>
          <w:p w14:paraId="6F1F71C2"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Número de proveedor</w:t>
            </w:r>
          </w:p>
        </w:tc>
        <w:tc>
          <w:tcPr>
            <w:tcW w:w="1134" w:type="dxa"/>
            <w:vAlign w:val="center"/>
          </w:tcPr>
          <w:p w14:paraId="245C133E"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25</w:t>
            </w:r>
          </w:p>
        </w:tc>
        <w:tc>
          <w:tcPr>
            <w:tcW w:w="1469" w:type="dxa"/>
            <w:vAlign w:val="center"/>
          </w:tcPr>
          <w:p w14:paraId="7B5AFD6C"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6CB91882"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Cada dependencia y/o entidad, definió en la implementación de la cadena productiva el dato que se usaría como numero de proveedor, ya sea un número asignado por la EPO o el RFC del proveedor, por lo que es necesario enviar en el archivo solo el dato que les corresponda a cada registro.</w:t>
            </w:r>
          </w:p>
        </w:tc>
      </w:tr>
      <w:tr w:rsidR="009A3AE4" w:rsidRPr="009A3AE4" w14:paraId="0D661851" w14:textId="77777777" w:rsidTr="00921CFF">
        <w:trPr>
          <w:jc w:val="center"/>
        </w:trPr>
        <w:tc>
          <w:tcPr>
            <w:tcW w:w="515" w:type="dxa"/>
            <w:vAlign w:val="center"/>
          </w:tcPr>
          <w:p w14:paraId="3409D6C7"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2</w:t>
            </w:r>
          </w:p>
        </w:tc>
        <w:tc>
          <w:tcPr>
            <w:tcW w:w="1560" w:type="dxa"/>
            <w:vAlign w:val="center"/>
          </w:tcPr>
          <w:p w14:paraId="788165DC"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RFC</w:t>
            </w:r>
          </w:p>
        </w:tc>
        <w:tc>
          <w:tcPr>
            <w:tcW w:w="1134" w:type="dxa"/>
            <w:vAlign w:val="center"/>
          </w:tcPr>
          <w:p w14:paraId="172D9366"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20</w:t>
            </w:r>
          </w:p>
        </w:tc>
        <w:tc>
          <w:tcPr>
            <w:tcW w:w="1469" w:type="dxa"/>
            <w:vAlign w:val="center"/>
          </w:tcPr>
          <w:p w14:paraId="4A7C67E0"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21A9E294"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Capturar sin guiones ni espacios.</w:t>
            </w:r>
          </w:p>
        </w:tc>
      </w:tr>
      <w:tr w:rsidR="009A3AE4" w:rsidRPr="009A3AE4" w14:paraId="51942D61" w14:textId="77777777" w:rsidTr="00921CFF">
        <w:trPr>
          <w:jc w:val="center"/>
        </w:trPr>
        <w:tc>
          <w:tcPr>
            <w:tcW w:w="515" w:type="dxa"/>
            <w:vAlign w:val="center"/>
          </w:tcPr>
          <w:p w14:paraId="20BF9905"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3</w:t>
            </w:r>
          </w:p>
        </w:tc>
        <w:tc>
          <w:tcPr>
            <w:tcW w:w="1560" w:type="dxa"/>
            <w:vAlign w:val="center"/>
          </w:tcPr>
          <w:p w14:paraId="715E1421"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Apellido paterno</w:t>
            </w:r>
          </w:p>
        </w:tc>
        <w:tc>
          <w:tcPr>
            <w:tcW w:w="1134" w:type="dxa"/>
            <w:vAlign w:val="center"/>
          </w:tcPr>
          <w:p w14:paraId="4137227C"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25</w:t>
            </w:r>
          </w:p>
        </w:tc>
        <w:tc>
          <w:tcPr>
            <w:tcW w:w="1469" w:type="dxa"/>
            <w:vAlign w:val="center"/>
          </w:tcPr>
          <w:p w14:paraId="7B32C97B"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66687D1A"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Se captura el apellido paterno de proveedores que sean personas físicas. No se captura los datos de representantes de una persona moral cuyo caso el espacio se dejará vació.</w:t>
            </w:r>
          </w:p>
        </w:tc>
      </w:tr>
      <w:tr w:rsidR="009A3AE4" w:rsidRPr="009A3AE4" w14:paraId="4F7651E0" w14:textId="77777777" w:rsidTr="00921CFF">
        <w:trPr>
          <w:jc w:val="center"/>
        </w:trPr>
        <w:tc>
          <w:tcPr>
            <w:tcW w:w="515" w:type="dxa"/>
            <w:vAlign w:val="center"/>
          </w:tcPr>
          <w:p w14:paraId="3C9DC166"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4</w:t>
            </w:r>
          </w:p>
        </w:tc>
        <w:tc>
          <w:tcPr>
            <w:tcW w:w="1560" w:type="dxa"/>
            <w:vAlign w:val="center"/>
          </w:tcPr>
          <w:p w14:paraId="0B1133C2"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Apellido materno</w:t>
            </w:r>
          </w:p>
        </w:tc>
        <w:tc>
          <w:tcPr>
            <w:tcW w:w="1134" w:type="dxa"/>
            <w:vAlign w:val="center"/>
          </w:tcPr>
          <w:p w14:paraId="2DFB5AD1"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25</w:t>
            </w:r>
          </w:p>
        </w:tc>
        <w:tc>
          <w:tcPr>
            <w:tcW w:w="1469" w:type="dxa"/>
            <w:vAlign w:val="center"/>
          </w:tcPr>
          <w:p w14:paraId="1ED7C664"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56E2A239"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Se captura el apellido materno de proveedores que sean personas físicas. No se captura los datos de representantes de una persona moral en cuyo caso el espacio se dejará vació.</w:t>
            </w:r>
          </w:p>
        </w:tc>
      </w:tr>
      <w:tr w:rsidR="009A3AE4" w:rsidRPr="009A3AE4" w14:paraId="1AD68BC5" w14:textId="77777777" w:rsidTr="00921CFF">
        <w:trPr>
          <w:jc w:val="center"/>
        </w:trPr>
        <w:tc>
          <w:tcPr>
            <w:tcW w:w="515" w:type="dxa"/>
            <w:vAlign w:val="center"/>
          </w:tcPr>
          <w:p w14:paraId="092FF12B"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5</w:t>
            </w:r>
          </w:p>
        </w:tc>
        <w:tc>
          <w:tcPr>
            <w:tcW w:w="1560" w:type="dxa"/>
            <w:vAlign w:val="center"/>
          </w:tcPr>
          <w:p w14:paraId="0F43BC97"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Nombre</w:t>
            </w:r>
          </w:p>
        </w:tc>
        <w:tc>
          <w:tcPr>
            <w:tcW w:w="1134" w:type="dxa"/>
            <w:vAlign w:val="center"/>
          </w:tcPr>
          <w:p w14:paraId="34A6A8A6"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80</w:t>
            </w:r>
          </w:p>
        </w:tc>
        <w:tc>
          <w:tcPr>
            <w:tcW w:w="1469" w:type="dxa"/>
            <w:vAlign w:val="center"/>
          </w:tcPr>
          <w:p w14:paraId="78A0C031"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49FA1A7A"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Se captura el nombre de proveedores que sean personas físicas. No se captura los datos de representantes de una persona moral en cuyo caso el espacio se dejará vació.</w:t>
            </w:r>
          </w:p>
        </w:tc>
      </w:tr>
      <w:tr w:rsidR="009A3AE4" w:rsidRPr="009A3AE4" w14:paraId="6F61BEF3" w14:textId="77777777" w:rsidTr="00921CFF">
        <w:trPr>
          <w:jc w:val="center"/>
        </w:trPr>
        <w:tc>
          <w:tcPr>
            <w:tcW w:w="515" w:type="dxa"/>
            <w:vAlign w:val="center"/>
          </w:tcPr>
          <w:p w14:paraId="33BCC90D"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6</w:t>
            </w:r>
          </w:p>
        </w:tc>
        <w:tc>
          <w:tcPr>
            <w:tcW w:w="1560" w:type="dxa"/>
            <w:vAlign w:val="center"/>
          </w:tcPr>
          <w:p w14:paraId="6C79D24F"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Razón social</w:t>
            </w:r>
          </w:p>
        </w:tc>
        <w:tc>
          <w:tcPr>
            <w:tcW w:w="1134" w:type="dxa"/>
            <w:vAlign w:val="center"/>
          </w:tcPr>
          <w:p w14:paraId="188611B2"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50</w:t>
            </w:r>
          </w:p>
        </w:tc>
        <w:tc>
          <w:tcPr>
            <w:tcW w:w="1469" w:type="dxa"/>
            <w:vAlign w:val="center"/>
          </w:tcPr>
          <w:p w14:paraId="6A6189D7"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3AF1F571"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Nombre de la persona moral seguido de la abreviación del tipo de entidad p. Ej. (S.A., S.A. de C.V., S. de R.L., S.C., A.C., etc.)</w:t>
            </w:r>
          </w:p>
        </w:tc>
      </w:tr>
      <w:tr w:rsidR="009A3AE4" w:rsidRPr="009A3AE4" w14:paraId="620768F5" w14:textId="77777777" w:rsidTr="00921CFF">
        <w:trPr>
          <w:jc w:val="center"/>
        </w:trPr>
        <w:tc>
          <w:tcPr>
            <w:tcW w:w="515" w:type="dxa"/>
            <w:vAlign w:val="center"/>
          </w:tcPr>
          <w:p w14:paraId="13E75462"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7</w:t>
            </w:r>
          </w:p>
        </w:tc>
        <w:tc>
          <w:tcPr>
            <w:tcW w:w="1560" w:type="dxa"/>
            <w:vAlign w:val="center"/>
          </w:tcPr>
          <w:p w14:paraId="2C9D00DB"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 xml:space="preserve">Calle no. Ext. Y no. </w:t>
            </w:r>
            <w:proofErr w:type="spellStart"/>
            <w:r w:rsidRPr="009A3AE4">
              <w:rPr>
                <w:rFonts w:ascii="Montserrat" w:hAnsi="Montserrat" w:cs="Arial"/>
                <w:sz w:val="18"/>
                <w:szCs w:val="18"/>
                <w:lang w:val="es-ES" w:eastAsia="es-MX"/>
              </w:rPr>
              <w:t>Int</w:t>
            </w:r>
            <w:proofErr w:type="spellEnd"/>
            <w:r w:rsidRPr="009A3AE4">
              <w:rPr>
                <w:rFonts w:ascii="Montserrat" w:hAnsi="Montserrat" w:cs="Arial"/>
                <w:sz w:val="18"/>
                <w:szCs w:val="18"/>
                <w:lang w:val="es-ES" w:eastAsia="es-MX"/>
              </w:rPr>
              <w:t>.</w:t>
            </w:r>
          </w:p>
        </w:tc>
        <w:tc>
          <w:tcPr>
            <w:tcW w:w="1134" w:type="dxa"/>
            <w:vAlign w:val="center"/>
          </w:tcPr>
          <w:p w14:paraId="1E368F74"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80</w:t>
            </w:r>
          </w:p>
        </w:tc>
        <w:tc>
          <w:tcPr>
            <w:tcW w:w="1469" w:type="dxa"/>
            <w:vAlign w:val="center"/>
          </w:tcPr>
          <w:p w14:paraId="2E2A09F7"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1DCD24BF"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En una sola celda y completa.</w:t>
            </w:r>
          </w:p>
        </w:tc>
      </w:tr>
      <w:tr w:rsidR="009A3AE4" w:rsidRPr="009A3AE4" w14:paraId="4535A827" w14:textId="77777777" w:rsidTr="00921CFF">
        <w:trPr>
          <w:jc w:val="center"/>
        </w:trPr>
        <w:tc>
          <w:tcPr>
            <w:tcW w:w="515" w:type="dxa"/>
            <w:vAlign w:val="center"/>
          </w:tcPr>
          <w:p w14:paraId="51527A56"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8</w:t>
            </w:r>
          </w:p>
        </w:tc>
        <w:tc>
          <w:tcPr>
            <w:tcW w:w="1560" w:type="dxa"/>
            <w:vAlign w:val="center"/>
          </w:tcPr>
          <w:p w14:paraId="642C0E54"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Colonia</w:t>
            </w:r>
          </w:p>
        </w:tc>
        <w:tc>
          <w:tcPr>
            <w:tcW w:w="1134" w:type="dxa"/>
            <w:vAlign w:val="center"/>
          </w:tcPr>
          <w:p w14:paraId="092EAB99"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60</w:t>
            </w:r>
          </w:p>
        </w:tc>
        <w:tc>
          <w:tcPr>
            <w:tcW w:w="1469" w:type="dxa"/>
            <w:vAlign w:val="center"/>
          </w:tcPr>
          <w:p w14:paraId="5E79C274"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0025CCFD"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En una sola celda y completa.</w:t>
            </w:r>
          </w:p>
        </w:tc>
      </w:tr>
      <w:tr w:rsidR="009A3AE4" w:rsidRPr="009A3AE4" w14:paraId="2D1E763D" w14:textId="77777777" w:rsidTr="00921CFF">
        <w:trPr>
          <w:jc w:val="center"/>
        </w:trPr>
        <w:tc>
          <w:tcPr>
            <w:tcW w:w="515" w:type="dxa"/>
            <w:vAlign w:val="center"/>
          </w:tcPr>
          <w:p w14:paraId="3680BA62"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9</w:t>
            </w:r>
          </w:p>
        </w:tc>
        <w:tc>
          <w:tcPr>
            <w:tcW w:w="1560" w:type="dxa"/>
            <w:vAlign w:val="center"/>
          </w:tcPr>
          <w:p w14:paraId="037B1E24"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Estado</w:t>
            </w:r>
          </w:p>
        </w:tc>
        <w:tc>
          <w:tcPr>
            <w:tcW w:w="1134" w:type="dxa"/>
            <w:vAlign w:val="center"/>
          </w:tcPr>
          <w:p w14:paraId="25400B12"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60</w:t>
            </w:r>
          </w:p>
        </w:tc>
        <w:tc>
          <w:tcPr>
            <w:tcW w:w="1469" w:type="dxa"/>
            <w:vAlign w:val="center"/>
          </w:tcPr>
          <w:p w14:paraId="24F569AA"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75E3541B"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En una sola celda y completa.</w:t>
            </w:r>
          </w:p>
        </w:tc>
      </w:tr>
      <w:tr w:rsidR="009A3AE4" w:rsidRPr="009A3AE4" w14:paraId="02E49651" w14:textId="77777777" w:rsidTr="00921CFF">
        <w:trPr>
          <w:jc w:val="center"/>
        </w:trPr>
        <w:tc>
          <w:tcPr>
            <w:tcW w:w="515" w:type="dxa"/>
            <w:vAlign w:val="center"/>
          </w:tcPr>
          <w:p w14:paraId="04AAC154"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10</w:t>
            </w:r>
          </w:p>
        </w:tc>
        <w:tc>
          <w:tcPr>
            <w:tcW w:w="1560" w:type="dxa"/>
            <w:vAlign w:val="center"/>
          </w:tcPr>
          <w:p w14:paraId="25C76BB7"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País</w:t>
            </w:r>
          </w:p>
        </w:tc>
        <w:tc>
          <w:tcPr>
            <w:tcW w:w="1134" w:type="dxa"/>
            <w:vAlign w:val="center"/>
          </w:tcPr>
          <w:p w14:paraId="6E7C07CC"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60</w:t>
            </w:r>
          </w:p>
        </w:tc>
        <w:tc>
          <w:tcPr>
            <w:tcW w:w="1469" w:type="dxa"/>
            <w:vAlign w:val="center"/>
          </w:tcPr>
          <w:p w14:paraId="2743FF6B"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76AA6B55"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En una sola celda y completa.</w:t>
            </w:r>
          </w:p>
        </w:tc>
      </w:tr>
      <w:tr w:rsidR="009A3AE4" w:rsidRPr="009A3AE4" w14:paraId="05F61E57" w14:textId="77777777" w:rsidTr="00921CFF">
        <w:trPr>
          <w:jc w:val="center"/>
        </w:trPr>
        <w:tc>
          <w:tcPr>
            <w:tcW w:w="515" w:type="dxa"/>
            <w:vAlign w:val="center"/>
          </w:tcPr>
          <w:p w14:paraId="16674D69"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11</w:t>
            </w:r>
          </w:p>
        </w:tc>
        <w:tc>
          <w:tcPr>
            <w:tcW w:w="1560" w:type="dxa"/>
            <w:vAlign w:val="center"/>
          </w:tcPr>
          <w:p w14:paraId="14118087" w14:textId="77777777" w:rsidR="009A3AE4" w:rsidRPr="009A3AE4" w:rsidRDefault="009A3AE4" w:rsidP="009A3AE4">
            <w:pPr>
              <w:jc w:val="center"/>
              <w:rPr>
                <w:rFonts w:ascii="Montserrat" w:hAnsi="Montserrat" w:cs="Arial"/>
                <w:sz w:val="18"/>
                <w:szCs w:val="18"/>
                <w:lang w:val="es-ES" w:eastAsia="es-MX"/>
              </w:rPr>
            </w:pPr>
            <w:proofErr w:type="spellStart"/>
            <w:r w:rsidRPr="009A3AE4">
              <w:rPr>
                <w:rFonts w:ascii="Montserrat" w:hAnsi="Montserrat" w:cs="Arial"/>
                <w:sz w:val="18"/>
                <w:szCs w:val="18"/>
                <w:lang w:val="es-ES" w:eastAsia="es-MX"/>
              </w:rPr>
              <w:t>Alcaldia</w:t>
            </w:r>
            <w:proofErr w:type="spellEnd"/>
            <w:r w:rsidRPr="009A3AE4">
              <w:rPr>
                <w:rFonts w:ascii="Montserrat" w:hAnsi="Montserrat" w:cs="Arial"/>
                <w:sz w:val="18"/>
                <w:szCs w:val="18"/>
                <w:lang w:val="es-ES" w:eastAsia="es-MX"/>
              </w:rPr>
              <w:t xml:space="preserve"> o municipio</w:t>
            </w:r>
          </w:p>
        </w:tc>
        <w:tc>
          <w:tcPr>
            <w:tcW w:w="1134" w:type="dxa"/>
            <w:vAlign w:val="center"/>
          </w:tcPr>
          <w:p w14:paraId="7E7C7B2E"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60</w:t>
            </w:r>
          </w:p>
        </w:tc>
        <w:tc>
          <w:tcPr>
            <w:tcW w:w="1469" w:type="dxa"/>
            <w:vAlign w:val="center"/>
          </w:tcPr>
          <w:p w14:paraId="088E8023"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5DD66BE5"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En una sola celda y completa.</w:t>
            </w:r>
          </w:p>
        </w:tc>
      </w:tr>
      <w:tr w:rsidR="009A3AE4" w:rsidRPr="009A3AE4" w14:paraId="0A1FECE3" w14:textId="77777777" w:rsidTr="00921CFF">
        <w:trPr>
          <w:jc w:val="center"/>
        </w:trPr>
        <w:tc>
          <w:tcPr>
            <w:tcW w:w="515" w:type="dxa"/>
            <w:vAlign w:val="center"/>
          </w:tcPr>
          <w:p w14:paraId="4DF6A388"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12</w:t>
            </w:r>
          </w:p>
        </w:tc>
        <w:tc>
          <w:tcPr>
            <w:tcW w:w="1560" w:type="dxa"/>
            <w:vAlign w:val="center"/>
          </w:tcPr>
          <w:p w14:paraId="09EC6D87"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Código postal</w:t>
            </w:r>
          </w:p>
        </w:tc>
        <w:tc>
          <w:tcPr>
            <w:tcW w:w="1134" w:type="dxa"/>
            <w:vAlign w:val="center"/>
          </w:tcPr>
          <w:p w14:paraId="4E3294B5"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5</w:t>
            </w:r>
          </w:p>
        </w:tc>
        <w:tc>
          <w:tcPr>
            <w:tcW w:w="1469" w:type="dxa"/>
            <w:vAlign w:val="center"/>
          </w:tcPr>
          <w:p w14:paraId="057FB43B"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0F31F20F" w14:textId="77777777" w:rsidR="009A3AE4" w:rsidRPr="009A3AE4" w:rsidRDefault="009A3AE4" w:rsidP="009A3AE4">
            <w:pPr>
              <w:jc w:val="both"/>
              <w:rPr>
                <w:rFonts w:ascii="Montserrat" w:hAnsi="Montserrat" w:cs="Arial"/>
                <w:sz w:val="18"/>
                <w:szCs w:val="18"/>
                <w:lang w:val="es-ES" w:eastAsia="es-MX"/>
              </w:rPr>
            </w:pPr>
            <w:r w:rsidRPr="009A3AE4">
              <w:rPr>
                <w:rFonts w:ascii="Montserrat" w:hAnsi="Montserrat" w:cs="Arial"/>
                <w:sz w:val="18"/>
                <w:szCs w:val="18"/>
                <w:lang w:val="es-ES" w:eastAsia="es-MX"/>
              </w:rPr>
              <w:t>En una sola celda y completa.</w:t>
            </w:r>
          </w:p>
        </w:tc>
      </w:tr>
      <w:tr w:rsidR="009A3AE4" w:rsidRPr="009A3AE4" w14:paraId="17D50C4B" w14:textId="77777777" w:rsidTr="00921CFF">
        <w:trPr>
          <w:jc w:val="center"/>
        </w:trPr>
        <w:tc>
          <w:tcPr>
            <w:tcW w:w="515" w:type="dxa"/>
            <w:vAlign w:val="center"/>
          </w:tcPr>
          <w:p w14:paraId="05CF863A"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13</w:t>
            </w:r>
          </w:p>
        </w:tc>
        <w:tc>
          <w:tcPr>
            <w:tcW w:w="1560" w:type="dxa"/>
            <w:vAlign w:val="center"/>
          </w:tcPr>
          <w:p w14:paraId="055D16AC"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Teléfono</w:t>
            </w:r>
          </w:p>
        </w:tc>
        <w:tc>
          <w:tcPr>
            <w:tcW w:w="1134" w:type="dxa"/>
            <w:vAlign w:val="center"/>
          </w:tcPr>
          <w:p w14:paraId="5F3B6F6B"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20</w:t>
            </w:r>
          </w:p>
        </w:tc>
        <w:tc>
          <w:tcPr>
            <w:tcW w:w="1469" w:type="dxa"/>
            <w:vAlign w:val="center"/>
          </w:tcPr>
          <w:p w14:paraId="062E38C9"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w:t>
            </w:r>
          </w:p>
        </w:tc>
        <w:tc>
          <w:tcPr>
            <w:tcW w:w="4558" w:type="dxa"/>
            <w:vAlign w:val="center"/>
          </w:tcPr>
          <w:p w14:paraId="3645337D" w14:textId="77777777" w:rsidR="009A3AE4" w:rsidRPr="009A3AE4" w:rsidRDefault="009A3AE4" w:rsidP="009A3AE4">
            <w:pPr>
              <w:rPr>
                <w:rFonts w:ascii="Montserrat" w:hAnsi="Montserrat" w:cs="Arial"/>
                <w:sz w:val="18"/>
                <w:szCs w:val="18"/>
                <w:lang w:val="es-ES" w:eastAsia="es-MX"/>
              </w:rPr>
            </w:pPr>
            <w:r w:rsidRPr="009A3AE4">
              <w:rPr>
                <w:rFonts w:ascii="Montserrat" w:hAnsi="Montserrat" w:cs="Arial"/>
                <w:sz w:val="18"/>
                <w:szCs w:val="18"/>
                <w:lang w:val="es-ES" w:eastAsia="es-MX"/>
              </w:rPr>
              <w:t>En una sola celda y completa.</w:t>
            </w:r>
          </w:p>
        </w:tc>
      </w:tr>
      <w:tr w:rsidR="009A3AE4" w:rsidRPr="009A3AE4" w14:paraId="59D953A3" w14:textId="77777777" w:rsidTr="00921CFF">
        <w:trPr>
          <w:jc w:val="center"/>
        </w:trPr>
        <w:tc>
          <w:tcPr>
            <w:tcW w:w="515" w:type="dxa"/>
            <w:vAlign w:val="center"/>
          </w:tcPr>
          <w:p w14:paraId="63455077"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14</w:t>
            </w:r>
          </w:p>
        </w:tc>
        <w:tc>
          <w:tcPr>
            <w:tcW w:w="1560" w:type="dxa"/>
            <w:vAlign w:val="center"/>
          </w:tcPr>
          <w:p w14:paraId="752CE069"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Fax</w:t>
            </w:r>
          </w:p>
        </w:tc>
        <w:tc>
          <w:tcPr>
            <w:tcW w:w="1134" w:type="dxa"/>
            <w:vAlign w:val="center"/>
          </w:tcPr>
          <w:p w14:paraId="55AA0DA9"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20</w:t>
            </w:r>
          </w:p>
        </w:tc>
        <w:tc>
          <w:tcPr>
            <w:tcW w:w="1469" w:type="dxa"/>
            <w:vAlign w:val="center"/>
          </w:tcPr>
          <w:p w14:paraId="77DAED6C"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Opcional</w:t>
            </w:r>
          </w:p>
        </w:tc>
        <w:tc>
          <w:tcPr>
            <w:tcW w:w="4558" w:type="dxa"/>
            <w:vAlign w:val="center"/>
          </w:tcPr>
          <w:p w14:paraId="24D3510E" w14:textId="77777777" w:rsidR="009A3AE4" w:rsidRPr="009A3AE4" w:rsidRDefault="009A3AE4" w:rsidP="009A3AE4">
            <w:pPr>
              <w:rPr>
                <w:rFonts w:ascii="Montserrat" w:hAnsi="Montserrat" w:cs="Arial"/>
                <w:sz w:val="18"/>
                <w:szCs w:val="18"/>
                <w:lang w:val="es-ES" w:eastAsia="es-MX"/>
              </w:rPr>
            </w:pPr>
            <w:r w:rsidRPr="009A3AE4">
              <w:rPr>
                <w:rFonts w:ascii="Montserrat" w:hAnsi="Montserrat" w:cs="Arial"/>
                <w:sz w:val="18"/>
                <w:szCs w:val="18"/>
                <w:lang w:val="es-ES" w:eastAsia="es-MX"/>
              </w:rPr>
              <w:t>En una sola celda y completa.</w:t>
            </w:r>
          </w:p>
        </w:tc>
      </w:tr>
      <w:tr w:rsidR="009A3AE4" w:rsidRPr="009A3AE4" w14:paraId="3F327018" w14:textId="77777777" w:rsidTr="00921CFF">
        <w:trPr>
          <w:jc w:val="center"/>
        </w:trPr>
        <w:tc>
          <w:tcPr>
            <w:tcW w:w="515" w:type="dxa"/>
            <w:vAlign w:val="center"/>
          </w:tcPr>
          <w:p w14:paraId="016A6DFC"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15</w:t>
            </w:r>
          </w:p>
        </w:tc>
        <w:tc>
          <w:tcPr>
            <w:tcW w:w="1560" w:type="dxa"/>
            <w:vAlign w:val="center"/>
          </w:tcPr>
          <w:p w14:paraId="6B0A00E3"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Correo electrónico</w:t>
            </w:r>
          </w:p>
        </w:tc>
        <w:tc>
          <w:tcPr>
            <w:tcW w:w="1134" w:type="dxa"/>
            <w:vAlign w:val="center"/>
          </w:tcPr>
          <w:p w14:paraId="79D0E1F9"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30</w:t>
            </w:r>
          </w:p>
        </w:tc>
        <w:tc>
          <w:tcPr>
            <w:tcW w:w="1469" w:type="dxa"/>
            <w:vAlign w:val="center"/>
          </w:tcPr>
          <w:p w14:paraId="5D7A0D35"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Opcional</w:t>
            </w:r>
          </w:p>
        </w:tc>
        <w:tc>
          <w:tcPr>
            <w:tcW w:w="4558" w:type="dxa"/>
            <w:vAlign w:val="center"/>
          </w:tcPr>
          <w:p w14:paraId="2E599EEB" w14:textId="77777777" w:rsidR="009A3AE4" w:rsidRPr="009A3AE4" w:rsidRDefault="009A3AE4" w:rsidP="009A3AE4">
            <w:pPr>
              <w:rPr>
                <w:rFonts w:ascii="Montserrat" w:hAnsi="Montserrat" w:cs="Arial"/>
                <w:sz w:val="18"/>
                <w:szCs w:val="18"/>
                <w:lang w:val="es-ES" w:eastAsia="es-MX"/>
              </w:rPr>
            </w:pPr>
            <w:r w:rsidRPr="009A3AE4">
              <w:rPr>
                <w:rFonts w:ascii="Montserrat" w:hAnsi="Montserrat" w:cs="Arial"/>
                <w:sz w:val="18"/>
                <w:szCs w:val="18"/>
                <w:lang w:val="es-ES" w:eastAsia="es-MX"/>
              </w:rPr>
              <w:t>En una sola celda y completa.</w:t>
            </w:r>
          </w:p>
        </w:tc>
      </w:tr>
      <w:tr w:rsidR="009A3AE4" w:rsidRPr="009A3AE4" w14:paraId="22F73DD9" w14:textId="77777777" w:rsidTr="00921CFF">
        <w:trPr>
          <w:jc w:val="center"/>
        </w:trPr>
        <w:tc>
          <w:tcPr>
            <w:tcW w:w="515" w:type="dxa"/>
            <w:vAlign w:val="center"/>
          </w:tcPr>
          <w:p w14:paraId="0D031094" w14:textId="77777777" w:rsidR="009A3AE4" w:rsidRPr="009A3AE4" w:rsidRDefault="009A3AE4" w:rsidP="009A3AE4">
            <w:pPr>
              <w:jc w:val="center"/>
              <w:rPr>
                <w:rFonts w:ascii="Montserrat" w:hAnsi="Montserrat" w:cs="Arial"/>
                <w:sz w:val="20"/>
                <w:szCs w:val="20"/>
                <w:lang w:val="es-ES" w:eastAsia="es-MX"/>
              </w:rPr>
            </w:pPr>
            <w:r w:rsidRPr="009A3AE4">
              <w:rPr>
                <w:rFonts w:ascii="Montserrat" w:hAnsi="Montserrat" w:cs="Arial"/>
                <w:sz w:val="20"/>
                <w:szCs w:val="20"/>
                <w:lang w:val="es-ES" w:eastAsia="es-MX"/>
              </w:rPr>
              <w:t>16</w:t>
            </w:r>
          </w:p>
        </w:tc>
        <w:tc>
          <w:tcPr>
            <w:tcW w:w="1560" w:type="dxa"/>
            <w:vAlign w:val="center"/>
          </w:tcPr>
          <w:p w14:paraId="499FB8A9"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Datos del contacto o representante</w:t>
            </w:r>
          </w:p>
        </w:tc>
        <w:tc>
          <w:tcPr>
            <w:tcW w:w="1134" w:type="dxa"/>
            <w:vAlign w:val="center"/>
          </w:tcPr>
          <w:p w14:paraId="0F7BFC65"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25/25/80/20/20/30</w:t>
            </w:r>
          </w:p>
        </w:tc>
        <w:tc>
          <w:tcPr>
            <w:tcW w:w="1469" w:type="dxa"/>
            <w:vAlign w:val="center"/>
          </w:tcPr>
          <w:p w14:paraId="228E6FBB"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Obligatorio/opcional</w:t>
            </w:r>
          </w:p>
        </w:tc>
        <w:tc>
          <w:tcPr>
            <w:tcW w:w="4558" w:type="dxa"/>
            <w:vAlign w:val="center"/>
          </w:tcPr>
          <w:p w14:paraId="4D6125E2" w14:textId="77777777" w:rsidR="009A3AE4" w:rsidRPr="009A3AE4" w:rsidRDefault="009A3AE4" w:rsidP="009A3AE4">
            <w:pPr>
              <w:rPr>
                <w:rFonts w:ascii="Montserrat" w:hAnsi="Montserrat" w:cs="Arial"/>
                <w:sz w:val="18"/>
                <w:szCs w:val="18"/>
                <w:lang w:val="es-ES" w:eastAsia="es-MX"/>
              </w:rPr>
            </w:pPr>
            <w:r w:rsidRPr="009A3AE4">
              <w:rPr>
                <w:rFonts w:ascii="Montserrat" w:hAnsi="Montserrat" w:cs="Arial"/>
                <w:sz w:val="18"/>
                <w:szCs w:val="18"/>
                <w:lang w:val="es-ES" w:eastAsia="es-MX"/>
              </w:rPr>
              <w:t>Bajo las mismas consideraciones que los datos del proveedor.</w:t>
            </w:r>
          </w:p>
        </w:tc>
      </w:tr>
      <w:tr w:rsidR="009A3AE4" w:rsidRPr="009A3AE4" w14:paraId="1A7D3F4F" w14:textId="77777777" w:rsidTr="00921CFF">
        <w:trPr>
          <w:jc w:val="center"/>
        </w:trPr>
        <w:tc>
          <w:tcPr>
            <w:tcW w:w="515" w:type="dxa"/>
            <w:vAlign w:val="center"/>
          </w:tcPr>
          <w:p w14:paraId="020C7325" w14:textId="77777777" w:rsidR="009A3AE4" w:rsidRPr="009A3AE4" w:rsidRDefault="009A3AE4" w:rsidP="009A3AE4">
            <w:pPr>
              <w:jc w:val="center"/>
              <w:rPr>
                <w:rFonts w:ascii="Montserrat" w:hAnsi="Montserrat" w:cs="Arial"/>
                <w:sz w:val="20"/>
                <w:szCs w:val="20"/>
                <w:lang w:val="es-ES" w:eastAsia="es-MX"/>
              </w:rPr>
            </w:pPr>
            <w:r w:rsidRPr="009A3AE4">
              <w:rPr>
                <w:rFonts w:ascii="Montserrat" w:hAnsi="Montserrat" w:cs="Arial"/>
                <w:sz w:val="20"/>
                <w:szCs w:val="20"/>
                <w:lang w:val="es-ES" w:eastAsia="es-MX"/>
              </w:rPr>
              <w:t>17</w:t>
            </w:r>
          </w:p>
        </w:tc>
        <w:tc>
          <w:tcPr>
            <w:tcW w:w="1560" w:type="dxa"/>
            <w:vAlign w:val="center"/>
          </w:tcPr>
          <w:p w14:paraId="32AA0698"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Tipo</w:t>
            </w:r>
          </w:p>
        </w:tc>
        <w:tc>
          <w:tcPr>
            <w:tcW w:w="1134" w:type="dxa"/>
            <w:vAlign w:val="center"/>
          </w:tcPr>
          <w:p w14:paraId="3FCBB8E2"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N/a</w:t>
            </w:r>
          </w:p>
        </w:tc>
        <w:tc>
          <w:tcPr>
            <w:tcW w:w="1469" w:type="dxa"/>
            <w:vAlign w:val="center"/>
          </w:tcPr>
          <w:p w14:paraId="05808169"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N/a</w:t>
            </w:r>
          </w:p>
        </w:tc>
        <w:tc>
          <w:tcPr>
            <w:tcW w:w="4558" w:type="dxa"/>
            <w:vAlign w:val="center"/>
          </w:tcPr>
          <w:p w14:paraId="2DF13B50" w14:textId="77777777" w:rsidR="009A3AE4" w:rsidRPr="009A3AE4" w:rsidRDefault="009A3AE4" w:rsidP="009A3AE4">
            <w:pPr>
              <w:rPr>
                <w:rFonts w:ascii="Montserrat" w:hAnsi="Montserrat" w:cs="Arial"/>
                <w:sz w:val="18"/>
                <w:szCs w:val="18"/>
                <w:lang w:val="es-ES" w:eastAsia="es-MX"/>
              </w:rPr>
            </w:pPr>
            <w:r w:rsidRPr="009A3AE4">
              <w:rPr>
                <w:rFonts w:ascii="Montserrat" w:hAnsi="Montserrat" w:cs="Arial"/>
                <w:sz w:val="18"/>
                <w:szCs w:val="18"/>
                <w:lang w:val="es-ES" w:eastAsia="es-MX"/>
              </w:rPr>
              <w:t>Siempre será el número “1”</w:t>
            </w:r>
          </w:p>
        </w:tc>
      </w:tr>
      <w:tr w:rsidR="009A3AE4" w:rsidRPr="009A3AE4" w14:paraId="20BB7E37" w14:textId="77777777" w:rsidTr="00921CFF">
        <w:trPr>
          <w:jc w:val="center"/>
        </w:trPr>
        <w:tc>
          <w:tcPr>
            <w:tcW w:w="515" w:type="dxa"/>
            <w:vAlign w:val="center"/>
          </w:tcPr>
          <w:p w14:paraId="51F28BF8" w14:textId="77777777" w:rsidR="009A3AE4" w:rsidRPr="009A3AE4" w:rsidRDefault="009A3AE4" w:rsidP="009A3AE4">
            <w:pPr>
              <w:jc w:val="center"/>
              <w:rPr>
                <w:rFonts w:ascii="Montserrat" w:hAnsi="Montserrat" w:cs="Arial"/>
                <w:sz w:val="20"/>
                <w:szCs w:val="20"/>
                <w:lang w:val="es-ES" w:eastAsia="es-MX"/>
              </w:rPr>
            </w:pPr>
            <w:r w:rsidRPr="009A3AE4">
              <w:rPr>
                <w:rFonts w:ascii="Montserrat" w:hAnsi="Montserrat" w:cs="Arial"/>
                <w:sz w:val="20"/>
                <w:szCs w:val="20"/>
                <w:lang w:val="es-ES" w:eastAsia="es-MX"/>
              </w:rPr>
              <w:t>18</w:t>
            </w:r>
          </w:p>
        </w:tc>
        <w:tc>
          <w:tcPr>
            <w:tcW w:w="1560" w:type="dxa"/>
            <w:vAlign w:val="center"/>
          </w:tcPr>
          <w:p w14:paraId="60F093DD"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Susceptible</w:t>
            </w:r>
          </w:p>
        </w:tc>
        <w:tc>
          <w:tcPr>
            <w:tcW w:w="1134" w:type="dxa"/>
            <w:vAlign w:val="center"/>
          </w:tcPr>
          <w:p w14:paraId="08657F46"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N/a</w:t>
            </w:r>
          </w:p>
        </w:tc>
        <w:tc>
          <w:tcPr>
            <w:tcW w:w="1469" w:type="dxa"/>
            <w:vAlign w:val="center"/>
          </w:tcPr>
          <w:p w14:paraId="38D048D1" w14:textId="77777777" w:rsidR="009A3AE4" w:rsidRPr="009A3AE4" w:rsidRDefault="009A3AE4" w:rsidP="009A3AE4">
            <w:pPr>
              <w:jc w:val="center"/>
              <w:rPr>
                <w:rFonts w:ascii="Montserrat" w:hAnsi="Montserrat" w:cs="Arial"/>
                <w:sz w:val="18"/>
                <w:szCs w:val="18"/>
                <w:lang w:val="es-ES" w:eastAsia="es-MX"/>
              </w:rPr>
            </w:pPr>
            <w:r w:rsidRPr="009A3AE4">
              <w:rPr>
                <w:rFonts w:ascii="Montserrat" w:hAnsi="Montserrat" w:cs="Arial"/>
                <w:sz w:val="18"/>
                <w:szCs w:val="18"/>
                <w:lang w:val="es-ES" w:eastAsia="es-MX"/>
              </w:rPr>
              <w:t>N/a</w:t>
            </w:r>
          </w:p>
        </w:tc>
        <w:tc>
          <w:tcPr>
            <w:tcW w:w="4558" w:type="dxa"/>
            <w:vAlign w:val="center"/>
          </w:tcPr>
          <w:p w14:paraId="29865018" w14:textId="77777777" w:rsidR="009A3AE4" w:rsidRPr="009A3AE4" w:rsidRDefault="009A3AE4" w:rsidP="009A3AE4">
            <w:pPr>
              <w:rPr>
                <w:rFonts w:ascii="Montserrat" w:hAnsi="Montserrat" w:cs="Arial"/>
                <w:sz w:val="18"/>
                <w:szCs w:val="18"/>
                <w:lang w:val="es-ES" w:eastAsia="es-MX"/>
              </w:rPr>
            </w:pPr>
            <w:r w:rsidRPr="009A3AE4">
              <w:rPr>
                <w:rFonts w:ascii="Montserrat" w:hAnsi="Montserrat" w:cs="Arial"/>
                <w:sz w:val="18"/>
                <w:szCs w:val="18"/>
                <w:lang w:val="es-ES" w:eastAsia="es-MX"/>
              </w:rPr>
              <w:t>Siempre será la letra “s”</w:t>
            </w:r>
          </w:p>
        </w:tc>
      </w:tr>
    </w:tbl>
    <w:p w14:paraId="53E5C11F" w14:textId="77777777" w:rsidR="009A3AE4" w:rsidRPr="009A3AE4" w:rsidRDefault="009A3AE4" w:rsidP="009A3AE4">
      <w:pPr>
        <w:keepNext/>
        <w:keepLines/>
        <w:jc w:val="center"/>
        <w:outlineLvl w:val="0"/>
        <w:rPr>
          <w:rFonts w:ascii="Montserrat" w:eastAsia="Batang" w:hAnsi="Montserrat" w:cs="Arial"/>
          <w:b/>
          <w:bCs/>
          <w:sz w:val="20"/>
          <w:szCs w:val="20"/>
          <w:lang w:eastAsia="en-US"/>
        </w:rPr>
      </w:pPr>
      <w:r w:rsidRPr="009A3AE4">
        <w:rPr>
          <w:rFonts w:ascii="Montserrat" w:eastAsia="Batang" w:hAnsi="Montserrat" w:cs="Arial"/>
          <w:b/>
          <w:bCs/>
          <w:sz w:val="20"/>
          <w:szCs w:val="20"/>
          <w:lang w:eastAsia="en-US"/>
        </w:rPr>
        <w:lastRenderedPageBreak/>
        <w:t>Lista de documentos para la integración del expediente de afiliación</w:t>
      </w:r>
    </w:p>
    <w:p w14:paraId="302EA47E" w14:textId="77777777" w:rsidR="009A3AE4" w:rsidRPr="009A3AE4" w:rsidRDefault="009A3AE4" w:rsidP="009A3AE4">
      <w:pPr>
        <w:keepNext/>
        <w:keepLines/>
        <w:ind w:left="284" w:hanging="705"/>
        <w:jc w:val="center"/>
        <w:outlineLvl w:val="0"/>
        <w:rPr>
          <w:rFonts w:ascii="Montserrat" w:eastAsia="Batang" w:hAnsi="Montserrat" w:cs="Arial"/>
          <w:b/>
          <w:bCs/>
          <w:sz w:val="20"/>
          <w:szCs w:val="20"/>
          <w:lang w:eastAsia="en-US"/>
        </w:rPr>
      </w:pPr>
      <w:r w:rsidRPr="009A3AE4">
        <w:rPr>
          <w:rFonts w:ascii="Montserrat" w:eastAsia="Batang" w:hAnsi="Montserrat" w:cs="Arial"/>
          <w:b/>
          <w:bCs/>
          <w:sz w:val="20"/>
          <w:szCs w:val="20"/>
          <w:lang w:eastAsia="en-US"/>
        </w:rPr>
        <w:t>al programa de Cadenas Productivas</w:t>
      </w:r>
    </w:p>
    <w:p w14:paraId="086954A3" w14:textId="77777777" w:rsidR="009A3AE4" w:rsidRPr="009A3AE4" w:rsidRDefault="009A3AE4" w:rsidP="009A3AE4">
      <w:pPr>
        <w:keepNext/>
        <w:keepLines/>
        <w:ind w:left="284" w:hanging="705"/>
        <w:outlineLvl w:val="0"/>
        <w:rPr>
          <w:rFonts w:ascii="Montserrat" w:eastAsia="Batang" w:hAnsi="Montserrat" w:cs="Arial"/>
          <w:b/>
          <w:bCs/>
          <w:sz w:val="20"/>
          <w:szCs w:val="20"/>
          <w:lang w:eastAsia="en-US"/>
        </w:rPr>
      </w:pPr>
    </w:p>
    <w:p w14:paraId="4BE0A30B" w14:textId="77777777" w:rsidR="009A3AE4" w:rsidRPr="009A3AE4" w:rsidRDefault="009A3AE4" w:rsidP="009A3AE4">
      <w:pPr>
        <w:keepNext/>
        <w:keepLines/>
        <w:spacing w:line="360"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1.- </w:t>
      </w:r>
      <w:r w:rsidRPr="009A3AE4">
        <w:rPr>
          <w:rFonts w:ascii="Montserrat" w:eastAsia="Batang" w:hAnsi="Montserrat" w:cs="Arial"/>
          <w:bCs/>
          <w:sz w:val="20"/>
          <w:szCs w:val="20"/>
          <w:lang w:eastAsia="en-US"/>
        </w:rPr>
        <w:tab/>
        <w:t>Carta requerimiento de afiliación.</w:t>
      </w:r>
    </w:p>
    <w:p w14:paraId="03DBAED2" w14:textId="77777777" w:rsidR="009A3AE4" w:rsidRPr="009A3AE4" w:rsidRDefault="009A3AE4">
      <w:pPr>
        <w:keepNext/>
        <w:numPr>
          <w:ilvl w:val="0"/>
          <w:numId w:val="53"/>
        </w:numPr>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Debidamente firmada por el área usuaria compradora</w:t>
      </w:r>
    </w:p>
    <w:p w14:paraId="1DCE6F41" w14:textId="77777777" w:rsidR="009A3AE4" w:rsidRPr="009A3AE4" w:rsidRDefault="009A3AE4" w:rsidP="009A3AE4">
      <w:pPr>
        <w:keepNext/>
        <w:keepLines/>
        <w:spacing w:line="360"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2.-</w:t>
      </w:r>
      <w:r w:rsidRPr="009A3AE4">
        <w:rPr>
          <w:rFonts w:ascii="Montserrat" w:eastAsia="Batang" w:hAnsi="Montserrat" w:cs="Arial"/>
          <w:bCs/>
          <w:sz w:val="20"/>
          <w:szCs w:val="20"/>
          <w:lang w:eastAsia="en-US"/>
        </w:rPr>
        <w:tab/>
        <w:t xml:space="preserve">**copia simple del acta constitutiva (escritura con la que se constituye o crea la empresa). </w:t>
      </w:r>
    </w:p>
    <w:p w14:paraId="138ED699" w14:textId="77777777" w:rsidR="009A3AE4" w:rsidRPr="009A3AE4" w:rsidRDefault="009A3AE4">
      <w:pPr>
        <w:keepNext/>
        <w:numPr>
          <w:ilvl w:val="0"/>
          <w:numId w:val="53"/>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Esta escritura debe estar debidamente inscrita en el Registro Público de la Propiedad y de Comercio.</w:t>
      </w:r>
    </w:p>
    <w:p w14:paraId="69CB7815" w14:textId="77777777" w:rsidR="009A3AE4" w:rsidRPr="009A3AE4" w:rsidRDefault="009A3AE4">
      <w:pPr>
        <w:keepNext/>
        <w:numPr>
          <w:ilvl w:val="0"/>
          <w:numId w:val="53"/>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Debe anexarse completa y legible en todas las hojas.</w:t>
      </w:r>
    </w:p>
    <w:p w14:paraId="3DCAA8ED" w14:textId="77777777" w:rsidR="009A3AE4" w:rsidRPr="009A3AE4" w:rsidRDefault="009A3AE4" w:rsidP="009A3AE4">
      <w:pPr>
        <w:keepNext/>
        <w:keepLines/>
        <w:spacing w:line="360"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3.- </w:t>
      </w:r>
      <w:r w:rsidRPr="009A3AE4">
        <w:rPr>
          <w:rFonts w:ascii="Montserrat" w:eastAsia="Batang" w:hAnsi="Montserrat" w:cs="Arial"/>
          <w:bCs/>
          <w:sz w:val="20"/>
          <w:szCs w:val="20"/>
          <w:lang w:eastAsia="en-US"/>
        </w:rPr>
        <w:tab/>
        <w:t xml:space="preserve">**copia simple de la escritura de reformas (modificaciones a los estatutos de la empresa) </w:t>
      </w:r>
    </w:p>
    <w:p w14:paraId="22BF6A23" w14:textId="77777777" w:rsidR="009A3AE4" w:rsidRPr="009A3AE4" w:rsidRDefault="009A3AE4">
      <w:pPr>
        <w:keepNext/>
        <w:numPr>
          <w:ilvl w:val="0"/>
          <w:numId w:val="54"/>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Cambios de razón social, fusiones, cambios de administración, etc., </w:t>
      </w:r>
    </w:p>
    <w:p w14:paraId="2457729E" w14:textId="77777777" w:rsidR="009A3AE4" w:rsidRPr="009A3AE4" w:rsidRDefault="009A3AE4">
      <w:pPr>
        <w:keepNext/>
        <w:numPr>
          <w:ilvl w:val="0"/>
          <w:numId w:val="54"/>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Estar debidamente inscrita en el registro público de la propiedad y del comercio. </w:t>
      </w:r>
    </w:p>
    <w:p w14:paraId="49D4F030" w14:textId="77777777" w:rsidR="009A3AE4" w:rsidRPr="009A3AE4" w:rsidRDefault="009A3AE4">
      <w:pPr>
        <w:keepNext/>
        <w:numPr>
          <w:ilvl w:val="0"/>
          <w:numId w:val="54"/>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Completa y legible en todas las hojas.</w:t>
      </w:r>
    </w:p>
    <w:p w14:paraId="090F44A5" w14:textId="77777777" w:rsidR="009A3AE4" w:rsidRPr="009A3AE4" w:rsidRDefault="009A3AE4" w:rsidP="009A3AE4">
      <w:pPr>
        <w:keepNext/>
        <w:keepLines/>
        <w:spacing w:line="360"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4.-</w:t>
      </w:r>
      <w:r w:rsidRPr="009A3AE4">
        <w:rPr>
          <w:rFonts w:ascii="Montserrat" w:eastAsia="Batang" w:hAnsi="Montserrat" w:cs="Arial"/>
          <w:bCs/>
          <w:sz w:val="20"/>
          <w:szCs w:val="20"/>
          <w:lang w:eastAsia="en-US"/>
        </w:rPr>
        <w:tab/>
        <w:t xml:space="preserve">**copia simple de la escritura pública mediante la cual se haga constar los poderes y facultades del representante legal para actos de dominio. </w:t>
      </w:r>
    </w:p>
    <w:p w14:paraId="29C9344D" w14:textId="77777777" w:rsidR="009A3AE4" w:rsidRPr="009A3AE4" w:rsidRDefault="009A3AE4">
      <w:pPr>
        <w:keepNext/>
        <w:numPr>
          <w:ilvl w:val="0"/>
          <w:numId w:val="55"/>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Esta escritura debe estar debidamente inscrita en el registro público de la propiedad y de comercio. </w:t>
      </w:r>
    </w:p>
    <w:p w14:paraId="26E836F4" w14:textId="77777777" w:rsidR="009A3AE4" w:rsidRPr="009A3AE4" w:rsidRDefault="009A3AE4">
      <w:pPr>
        <w:keepNext/>
        <w:numPr>
          <w:ilvl w:val="0"/>
          <w:numId w:val="55"/>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Debe anexarse completa y legible en todas las hojas.</w:t>
      </w:r>
    </w:p>
    <w:p w14:paraId="35910555" w14:textId="77777777" w:rsidR="009A3AE4" w:rsidRPr="009A3AE4" w:rsidRDefault="009A3AE4" w:rsidP="009A3AE4">
      <w:pPr>
        <w:keepNext/>
        <w:keepLines/>
        <w:spacing w:line="360"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5.- </w:t>
      </w:r>
      <w:r w:rsidRPr="009A3AE4">
        <w:rPr>
          <w:rFonts w:ascii="Montserrat" w:eastAsia="Batang" w:hAnsi="Montserrat" w:cs="Arial"/>
          <w:bCs/>
          <w:sz w:val="20"/>
          <w:szCs w:val="20"/>
          <w:lang w:eastAsia="en-US"/>
        </w:rPr>
        <w:tab/>
        <w:t>Comprobante de domicilio fiscal</w:t>
      </w:r>
    </w:p>
    <w:p w14:paraId="17866DCA" w14:textId="77777777" w:rsidR="009A3AE4" w:rsidRPr="009A3AE4" w:rsidRDefault="009A3AE4">
      <w:pPr>
        <w:keepNext/>
        <w:numPr>
          <w:ilvl w:val="0"/>
          <w:numId w:val="56"/>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Vigencia no mayor a 2 meses</w:t>
      </w:r>
    </w:p>
    <w:p w14:paraId="1B2EA50B" w14:textId="77777777" w:rsidR="009A3AE4" w:rsidRPr="009A3AE4" w:rsidRDefault="009A3AE4">
      <w:pPr>
        <w:keepNext/>
        <w:numPr>
          <w:ilvl w:val="0"/>
          <w:numId w:val="56"/>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Comprobante de domicilio oficial (recibo de agua, luz, teléfono fijo, predio)</w:t>
      </w:r>
    </w:p>
    <w:p w14:paraId="677E557C" w14:textId="502AC51E" w:rsidR="009A3AE4" w:rsidRPr="009A3AE4" w:rsidRDefault="009A3AE4">
      <w:pPr>
        <w:keepNext/>
        <w:numPr>
          <w:ilvl w:val="0"/>
          <w:numId w:val="56"/>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Debe estar a nombre de la empresa, en caso de no ser así, adjuntar </w:t>
      </w:r>
      <w:r w:rsidR="00A17041" w:rsidRPr="00A17041">
        <w:rPr>
          <w:rFonts w:ascii="Montserrat" w:eastAsia="Batang" w:hAnsi="Montserrat" w:cs="Arial"/>
          <w:bCs/>
          <w:sz w:val="20"/>
          <w:szCs w:val="20"/>
          <w:lang w:eastAsia="en-US"/>
        </w:rPr>
        <w:t>contrato</w:t>
      </w:r>
      <w:r w:rsidRPr="009A3AE4">
        <w:rPr>
          <w:rFonts w:ascii="Montserrat" w:eastAsia="Batang" w:hAnsi="Montserrat" w:cs="Arial"/>
          <w:bCs/>
          <w:sz w:val="20"/>
          <w:szCs w:val="20"/>
          <w:lang w:eastAsia="en-US"/>
        </w:rPr>
        <w:t xml:space="preserve"> de arrendamiento, comodato.</w:t>
      </w:r>
    </w:p>
    <w:p w14:paraId="74A2629D" w14:textId="77777777" w:rsidR="009A3AE4" w:rsidRPr="009A3AE4" w:rsidRDefault="009A3AE4" w:rsidP="009A3AE4">
      <w:pPr>
        <w:keepNext/>
        <w:keepLines/>
        <w:spacing w:line="360"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6.- </w:t>
      </w:r>
      <w:r w:rsidRPr="009A3AE4">
        <w:rPr>
          <w:rFonts w:ascii="Montserrat" w:eastAsia="Batang" w:hAnsi="Montserrat" w:cs="Arial"/>
          <w:bCs/>
          <w:sz w:val="20"/>
          <w:szCs w:val="20"/>
          <w:lang w:eastAsia="en-US"/>
        </w:rPr>
        <w:tab/>
        <w:t>Identificación oficial vigente del (los) representante(es) legal(es), con actos de dominio</w:t>
      </w:r>
    </w:p>
    <w:p w14:paraId="14AE28CF" w14:textId="77777777" w:rsidR="009A3AE4" w:rsidRPr="009A3AE4" w:rsidRDefault="009A3AE4">
      <w:pPr>
        <w:keepNext/>
        <w:numPr>
          <w:ilvl w:val="0"/>
          <w:numId w:val="57"/>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Credencial de elector; pasaporte vigente </w:t>
      </w:r>
      <w:proofErr w:type="spellStart"/>
      <w:r w:rsidRPr="009A3AE4">
        <w:rPr>
          <w:rFonts w:ascii="Montserrat" w:eastAsia="Batang" w:hAnsi="Montserrat" w:cs="Arial"/>
          <w:bCs/>
          <w:sz w:val="20"/>
          <w:szCs w:val="20"/>
          <w:lang w:eastAsia="en-US"/>
        </w:rPr>
        <w:t>ó</w:t>
      </w:r>
      <w:proofErr w:type="spellEnd"/>
      <w:r w:rsidRPr="009A3AE4">
        <w:rPr>
          <w:rFonts w:ascii="Montserrat" w:eastAsia="Batang" w:hAnsi="Montserrat" w:cs="Arial"/>
          <w:bCs/>
          <w:sz w:val="20"/>
          <w:szCs w:val="20"/>
          <w:lang w:eastAsia="en-US"/>
        </w:rPr>
        <w:t xml:space="preserve"> fm2 (para extranjeros)</w:t>
      </w:r>
    </w:p>
    <w:p w14:paraId="786045C4" w14:textId="77777777" w:rsidR="009A3AE4" w:rsidRPr="009A3AE4" w:rsidRDefault="009A3AE4">
      <w:pPr>
        <w:keepNext/>
        <w:numPr>
          <w:ilvl w:val="0"/>
          <w:numId w:val="57"/>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La firma deberá coincidir con la del convenio</w:t>
      </w:r>
    </w:p>
    <w:p w14:paraId="206175BA" w14:textId="77777777" w:rsidR="009A3AE4" w:rsidRPr="009A3AE4" w:rsidRDefault="009A3AE4" w:rsidP="009A3AE4">
      <w:pPr>
        <w:keepNext/>
        <w:keepLines/>
        <w:spacing w:line="360"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7.- </w:t>
      </w:r>
      <w:r w:rsidRPr="009A3AE4">
        <w:rPr>
          <w:rFonts w:ascii="Montserrat" w:eastAsia="Batang" w:hAnsi="Montserrat" w:cs="Arial"/>
          <w:bCs/>
          <w:sz w:val="20"/>
          <w:szCs w:val="20"/>
          <w:lang w:eastAsia="en-US"/>
        </w:rPr>
        <w:tab/>
        <w:t>alta en hacienda y sus modificaciones</w:t>
      </w:r>
    </w:p>
    <w:p w14:paraId="55EE2E6B" w14:textId="77777777" w:rsidR="009A3AE4" w:rsidRPr="009A3AE4" w:rsidRDefault="009A3AE4">
      <w:pPr>
        <w:keepNext/>
        <w:numPr>
          <w:ilvl w:val="0"/>
          <w:numId w:val="58"/>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Anexo r-1 </w:t>
      </w:r>
      <w:proofErr w:type="spellStart"/>
      <w:r w:rsidRPr="009A3AE4">
        <w:rPr>
          <w:rFonts w:ascii="Montserrat" w:eastAsia="Batang" w:hAnsi="Montserrat" w:cs="Arial"/>
          <w:bCs/>
          <w:sz w:val="20"/>
          <w:szCs w:val="20"/>
          <w:lang w:eastAsia="en-US"/>
        </w:rPr>
        <w:t>ó</w:t>
      </w:r>
      <w:proofErr w:type="spellEnd"/>
      <w:r w:rsidRPr="009A3AE4">
        <w:rPr>
          <w:rFonts w:ascii="Montserrat" w:eastAsia="Batang" w:hAnsi="Montserrat" w:cs="Arial"/>
          <w:bCs/>
          <w:sz w:val="20"/>
          <w:szCs w:val="20"/>
          <w:lang w:eastAsia="en-US"/>
        </w:rPr>
        <w:t xml:space="preserve"> r-2 en caso de haber cambios de situación fiscal (razón social o domicilio fiscal)</w:t>
      </w:r>
    </w:p>
    <w:p w14:paraId="2D77B483" w14:textId="77777777" w:rsidR="009A3AE4" w:rsidRPr="009A3AE4" w:rsidRDefault="009A3AE4">
      <w:pPr>
        <w:keepNext/>
        <w:numPr>
          <w:ilvl w:val="0"/>
          <w:numId w:val="58"/>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En caso de no tener las actualizaciones, pondrán obtenerlas de la página del </w:t>
      </w:r>
      <w:proofErr w:type="spellStart"/>
      <w:r w:rsidRPr="009A3AE4">
        <w:rPr>
          <w:rFonts w:ascii="Montserrat" w:eastAsia="Batang" w:hAnsi="Montserrat" w:cs="Arial"/>
          <w:bCs/>
          <w:sz w:val="20"/>
          <w:szCs w:val="20"/>
          <w:lang w:eastAsia="en-US"/>
        </w:rPr>
        <w:t>sat</w:t>
      </w:r>
      <w:proofErr w:type="spellEnd"/>
      <w:r w:rsidRPr="009A3AE4">
        <w:rPr>
          <w:rFonts w:ascii="Montserrat" w:eastAsia="Batang" w:hAnsi="Montserrat" w:cs="Arial"/>
          <w:bCs/>
          <w:sz w:val="20"/>
          <w:szCs w:val="20"/>
          <w:lang w:eastAsia="en-US"/>
        </w:rPr>
        <w:t>.</w:t>
      </w:r>
    </w:p>
    <w:p w14:paraId="6454BFCF" w14:textId="77777777" w:rsidR="009A3AE4" w:rsidRPr="009A3AE4" w:rsidRDefault="009A3AE4" w:rsidP="009A3AE4">
      <w:pPr>
        <w:keepNext/>
        <w:keepLines/>
        <w:spacing w:line="360"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8.- </w:t>
      </w:r>
      <w:r w:rsidRPr="009A3AE4">
        <w:rPr>
          <w:rFonts w:ascii="Montserrat" w:eastAsia="Batang" w:hAnsi="Montserrat" w:cs="Arial"/>
          <w:bCs/>
          <w:sz w:val="20"/>
          <w:szCs w:val="20"/>
          <w:lang w:eastAsia="en-US"/>
        </w:rPr>
        <w:tab/>
        <w:t>Cédula del registro federal de contribuyentes (RFC, hoja azul)</w:t>
      </w:r>
    </w:p>
    <w:p w14:paraId="224F4736" w14:textId="77777777" w:rsidR="009A3AE4" w:rsidRPr="009A3AE4" w:rsidRDefault="009A3AE4" w:rsidP="009A3AE4">
      <w:pPr>
        <w:keepNext/>
        <w:keepLines/>
        <w:spacing w:line="360"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lastRenderedPageBreak/>
        <w:t xml:space="preserve">9.- </w:t>
      </w:r>
      <w:r w:rsidRPr="009A3AE4">
        <w:rPr>
          <w:rFonts w:ascii="Montserrat" w:eastAsia="Batang" w:hAnsi="Montserrat" w:cs="Arial"/>
          <w:bCs/>
          <w:sz w:val="20"/>
          <w:szCs w:val="20"/>
          <w:lang w:eastAsia="en-US"/>
        </w:rPr>
        <w:tab/>
        <w:t>Estado de cuenta bancario donde se depositarán los recursos</w:t>
      </w:r>
    </w:p>
    <w:p w14:paraId="566BA261" w14:textId="77777777" w:rsidR="009A3AE4" w:rsidRPr="009A3AE4" w:rsidRDefault="009A3AE4">
      <w:pPr>
        <w:keepNext/>
        <w:numPr>
          <w:ilvl w:val="0"/>
          <w:numId w:val="59"/>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xml:space="preserve">Sucursal, plaza, </w:t>
      </w:r>
      <w:proofErr w:type="spellStart"/>
      <w:r w:rsidRPr="009A3AE4">
        <w:rPr>
          <w:rFonts w:ascii="Montserrat" w:eastAsia="Batang" w:hAnsi="Montserrat" w:cs="Arial"/>
          <w:bCs/>
          <w:sz w:val="20"/>
          <w:szCs w:val="20"/>
          <w:lang w:eastAsia="en-US"/>
        </w:rPr>
        <w:t>clabe</w:t>
      </w:r>
      <w:proofErr w:type="spellEnd"/>
      <w:r w:rsidRPr="009A3AE4">
        <w:rPr>
          <w:rFonts w:ascii="Montserrat" w:eastAsia="Batang" w:hAnsi="Montserrat" w:cs="Arial"/>
          <w:bCs/>
          <w:sz w:val="20"/>
          <w:szCs w:val="20"/>
          <w:lang w:eastAsia="en-US"/>
        </w:rPr>
        <w:t xml:space="preserve"> interbancaria</w:t>
      </w:r>
    </w:p>
    <w:p w14:paraId="7A41532E" w14:textId="77777777" w:rsidR="009A3AE4" w:rsidRPr="009A3AE4" w:rsidRDefault="009A3AE4">
      <w:pPr>
        <w:keepNext/>
        <w:numPr>
          <w:ilvl w:val="0"/>
          <w:numId w:val="59"/>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Vigencia no mayor a 2 meses</w:t>
      </w:r>
    </w:p>
    <w:p w14:paraId="3720F3CA" w14:textId="77777777" w:rsidR="009A3AE4" w:rsidRPr="009A3AE4" w:rsidRDefault="009A3AE4">
      <w:pPr>
        <w:keepNext/>
        <w:numPr>
          <w:ilvl w:val="0"/>
          <w:numId w:val="59"/>
        </w:numPr>
        <w:tabs>
          <w:tab w:val="left" w:pos="1134"/>
        </w:tabs>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Estado de cuenta que emite la institución financiera y llega su domicilio.</w:t>
      </w:r>
    </w:p>
    <w:p w14:paraId="06354B67" w14:textId="77777777" w:rsidR="009A3AE4" w:rsidRPr="009A3AE4" w:rsidRDefault="009A3AE4" w:rsidP="009A3AE4">
      <w:pPr>
        <w:keepNext/>
        <w:keepLines/>
        <w:spacing w:line="360" w:lineRule="auto"/>
        <w:jc w:val="both"/>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La documentación arriba descrita, es necesaria para que la Promotoría genere los pedidos que le permitirán terminar el proceso de afiliación una vez firmados, los cuales constituyen una parte fundamental del expediente:</w:t>
      </w:r>
    </w:p>
    <w:p w14:paraId="459A58AD" w14:textId="77777777" w:rsidR="009A3AE4" w:rsidRPr="009A3AE4" w:rsidRDefault="009A3AE4">
      <w:pPr>
        <w:keepNext/>
        <w:numPr>
          <w:ilvl w:val="0"/>
          <w:numId w:val="60"/>
        </w:numPr>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Pedido de descuento automático Cadenas Productivas</w:t>
      </w:r>
    </w:p>
    <w:p w14:paraId="4D48CFC5" w14:textId="77777777" w:rsidR="009A3AE4" w:rsidRPr="009A3AE4" w:rsidRDefault="009A3AE4">
      <w:pPr>
        <w:keepNext/>
        <w:numPr>
          <w:ilvl w:val="0"/>
          <w:numId w:val="61"/>
        </w:numPr>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Firmado por el representante legal con poderes de dominio.</w:t>
      </w:r>
    </w:p>
    <w:p w14:paraId="7D579A1F" w14:textId="77777777" w:rsidR="009A3AE4" w:rsidRPr="009A3AE4" w:rsidRDefault="009A3AE4">
      <w:pPr>
        <w:keepNext/>
        <w:numPr>
          <w:ilvl w:val="0"/>
          <w:numId w:val="61"/>
        </w:numPr>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2 convenios con firmas originales</w:t>
      </w:r>
    </w:p>
    <w:p w14:paraId="24C08422" w14:textId="77777777" w:rsidR="009A3AE4" w:rsidRPr="009A3AE4" w:rsidRDefault="009A3AE4">
      <w:pPr>
        <w:keepNext/>
        <w:numPr>
          <w:ilvl w:val="0"/>
          <w:numId w:val="61"/>
        </w:numPr>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Pedidos originales de cada intermediario financiero.</w:t>
      </w:r>
    </w:p>
    <w:p w14:paraId="0899E359" w14:textId="77777777" w:rsidR="009A3AE4" w:rsidRPr="009A3AE4" w:rsidRDefault="009A3AE4">
      <w:pPr>
        <w:keepNext/>
        <w:numPr>
          <w:ilvl w:val="0"/>
          <w:numId w:val="61"/>
        </w:numPr>
        <w:spacing w:after="200" w:line="276"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Firmado por el representante legal con poderes de dominio.</w:t>
      </w:r>
    </w:p>
    <w:p w14:paraId="12B37C64" w14:textId="77777777" w:rsidR="009A3AE4" w:rsidRPr="009A3AE4" w:rsidRDefault="009A3AE4" w:rsidP="009A3AE4">
      <w:pPr>
        <w:keepNext/>
        <w:keepLines/>
        <w:spacing w:line="360" w:lineRule="auto"/>
        <w:ind w:left="567" w:hanging="425"/>
        <w:outlineLvl w:val="0"/>
        <w:rPr>
          <w:rFonts w:ascii="Montserrat" w:eastAsia="Batang" w:hAnsi="Montserrat" w:cs="Arial"/>
          <w:b/>
          <w:bCs/>
          <w:sz w:val="20"/>
          <w:szCs w:val="20"/>
          <w:lang w:eastAsia="en-US"/>
        </w:rPr>
      </w:pPr>
    </w:p>
    <w:p w14:paraId="0AB7BE81" w14:textId="77777777" w:rsidR="009A3AE4" w:rsidRPr="009A3AE4" w:rsidRDefault="009A3AE4" w:rsidP="009A3AE4">
      <w:pPr>
        <w:keepNext/>
        <w:keepLines/>
        <w:spacing w:line="360" w:lineRule="auto"/>
        <w:ind w:left="567" w:hanging="425"/>
        <w:outlineLvl w:val="0"/>
        <w:rPr>
          <w:rFonts w:ascii="Montserrat" w:eastAsia="Batang" w:hAnsi="Montserrat" w:cs="Arial"/>
          <w:bCs/>
          <w:sz w:val="20"/>
          <w:szCs w:val="20"/>
          <w:lang w:eastAsia="en-US"/>
        </w:rPr>
      </w:pPr>
      <w:r w:rsidRPr="009A3AE4">
        <w:rPr>
          <w:rFonts w:ascii="Montserrat" w:eastAsia="Batang" w:hAnsi="Montserrat" w:cs="Arial"/>
          <w:bCs/>
          <w:sz w:val="20"/>
          <w:szCs w:val="20"/>
          <w:lang w:eastAsia="en-US"/>
        </w:rPr>
        <w:t>(** Únicamente, para personas morales)</w:t>
      </w:r>
    </w:p>
    <w:p w14:paraId="46141ADA" w14:textId="77777777" w:rsidR="009A3AE4" w:rsidRPr="009A3AE4" w:rsidRDefault="009A3AE4" w:rsidP="009A3AE4">
      <w:pPr>
        <w:spacing w:line="360" w:lineRule="auto"/>
        <w:ind w:left="567" w:hanging="425"/>
        <w:rPr>
          <w:rFonts w:ascii="Montserrat" w:eastAsia="Batang" w:hAnsi="Montserrat" w:cs="Arial"/>
          <w:sz w:val="20"/>
          <w:szCs w:val="20"/>
          <w:lang w:eastAsia="en-US"/>
        </w:rPr>
      </w:pPr>
      <w:r w:rsidRPr="009A3AE4">
        <w:rPr>
          <w:rFonts w:ascii="Montserrat" w:eastAsia="Batang" w:hAnsi="Montserrat" w:cs="Arial"/>
          <w:sz w:val="20"/>
          <w:szCs w:val="20"/>
          <w:lang w:eastAsia="en-US"/>
        </w:rPr>
        <w:t xml:space="preserve">Usted podrá contactarse con la </w:t>
      </w:r>
      <w:proofErr w:type="spellStart"/>
      <w:r w:rsidRPr="009A3AE4">
        <w:rPr>
          <w:rFonts w:ascii="Montserrat" w:eastAsia="Batang" w:hAnsi="Montserrat" w:cs="Arial"/>
          <w:sz w:val="20"/>
          <w:szCs w:val="20"/>
          <w:lang w:eastAsia="en-US"/>
        </w:rPr>
        <w:t>Promotoria</w:t>
      </w:r>
      <w:proofErr w:type="spellEnd"/>
      <w:r w:rsidRPr="009A3AE4">
        <w:rPr>
          <w:rFonts w:ascii="Montserrat" w:eastAsia="Batang" w:hAnsi="Montserrat" w:cs="Arial"/>
          <w:sz w:val="20"/>
          <w:szCs w:val="20"/>
          <w:lang w:eastAsia="en-US"/>
        </w:rPr>
        <w:t xml:space="preserve"> que va a afiliarlo llamando al 01-800- NAFINSA (01-800-6234672) o al 50-89-61-07; o acudir a las oficinas de Nacional Financiera en:</w:t>
      </w:r>
    </w:p>
    <w:p w14:paraId="0C56FBAF" w14:textId="77777777" w:rsidR="009A3AE4" w:rsidRPr="009A3AE4" w:rsidRDefault="009A3AE4" w:rsidP="009A3AE4">
      <w:pPr>
        <w:spacing w:line="360" w:lineRule="auto"/>
        <w:ind w:left="567" w:hanging="425"/>
        <w:rPr>
          <w:rFonts w:ascii="Montserrat" w:eastAsia="Batang" w:hAnsi="Montserrat" w:cs="Arial"/>
          <w:sz w:val="20"/>
          <w:szCs w:val="20"/>
          <w:lang w:eastAsia="en-US"/>
        </w:rPr>
      </w:pPr>
      <w:r w:rsidRPr="009A3AE4">
        <w:rPr>
          <w:rFonts w:ascii="Montserrat" w:eastAsia="Batang" w:hAnsi="Montserrat" w:cs="Arial"/>
          <w:sz w:val="20"/>
          <w:szCs w:val="20"/>
          <w:lang w:eastAsia="en-US"/>
        </w:rPr>
        <w:t xml:space="preserve">Av. Insurgentes Sur no. 1971, Colonia Guadalupe </w:t>
      </w:r>
      <w:proofErr w:type="spellStart"/>
      <w:r w:rsidRPr="009A3AE4">
        <w:rPr>
          <w:rFonts w:ascii="Montserrat" w:eastAsia="Batang" w:hAnsi="Montserrat" w:cs="Arial"/>
          <w:sz w:val="20"/>
          <w:szCs w:val="20"/>
          <w:lang w:eastAsia="en-US"/>
        </w:rPr>
        <w:t>Inn</w:t>
      </w:r>
      <w:proofErr w:type="spellEnd"/>
      <w:r w:rsidRPr="009A3AE4">
        <w:rPr>
          <w:rFonts w:ascii="Montserrat" w:eastAsia="Batang" w:hAnsi="Montserrat" w:cs="Arial"/>
          <w:sz w:val="20"/>
          <w:szCs w:val="20"/>
          <w:lang w:eastAsia="en-US"/>
        </w:rPr>
        <w:t xml:space="preserve">, C.P. 01020, Alcaldía Álvaro Obregón, en el edificio anexo, nivel jardín, área de atención a clientes.    </w:t>
      </w:r>
    </w:p>
    <w:p w14:paraId="00021DED" w14:textId="77777777" w:rsidR="009A3AE4" w:rsidRPr="009A3AE4" w:rsidRDefault="009A3AE4" w:rsidP="009A3AE4">
      <w:pPr>
        <w:spacing w:line="360" w:lineRule="auto"/>
        <w:ind w:left="567" w:hanging="425"/>
        <w:rPr>
          <w:rFonts w:ascii="Montserrat" w:eastAsia="Calibri" w:hAnsi="Montserrat" w:cs="Arial"/>
          <w:b/>
          <w:bCs/>
          <w:sz w:val="20"/>
          <w:szCs w:val="20"/>
          <w:lang w:eastAsia="en-US"/>
        </w:rPr>
      </w:pPr>
    </w:p>
    <w:p w14:paraId="6C42CD29" w14:textId="77777777" w:rsidR="009A3AE4" w:rsidRPr="009A3AE4" w:rsidRDefault="009A3AE4" w:rsidP="009A3AE4">
      <w:pPr>
        <w:spacing w:line="360" w:lineRule="auto"/>
        <w:ind w:left="567" w:hanging="425"/>
        <w:jc w:val="center"/>
        <w:rPr>
          <w:rFonts w:ascii="Montserrat" w:eastAsia="Calibri" w:hAnsi="Montserrat" w:cs="Arial"/>
          <w:b/>
          <w:bCs/>
          <w:sz w:val="20"/>
          <w:szCs w:val="20"/>
          <w:lang w:eastAsia="en-US"/>
        </w:rPr>
      </w:pPr>
      <w:r w:rsidRPr="009A3AE4">
        <w:rPr>
          <w:rFonts w:ascii="Montserrat" w:eastAsia="Calibri" w:hAnsi="Montserrat" w:cs="Arial"/>
          <w:b/>
          <w:bCs/>
          <w:sz w:val="20"/>
          <w:szCs w:val="20"/>
          <w:lang w:eastAsia="en-US"/>
        </w:rPr>
        <w:t>(LA NO PRESENTACIÓN DE ESTE DOCUMENTO NO SERÁ CAUSA DE DESCALIFICACIÓN)</w:t>
      </w:r>
    </w:p>
    <w:p w14:paraId="59C58359" w14:textId="77777777" w:rsidR="009A3AE4" w:rsidRPr="009A3AE4" w:rsidRDefault="009A3AE4" w:rsidP="009A3AE4">
      <w:pPr>
        <w:spacing w:after="200" w:line="360" w:lineRule="auto"/>
        <w:jc w:val="center"/>
        <w:rPr>
          <w:rFonts w:ascii="Montserrat" w:eastAsia="Calibri" w:hAnsi="Montserrat" w:cs="Arial"/>
          <w:b/>
          <w:snapToGrid w:val="0"/>
          <w:sz w:val="20"/>
          <w:szCs w:val="20"/>
          <w:lang w:eastAsia="en-US"/>
        </w:rPr>
      </w:pPr>
    </w:p>
    <w:p w14:paraId="094CD2DD" w14:textId="77777777" w:rsidR="009A3AE4" w:rsidRPr="009A3AE4" w:rsidRDefault="009A3AE4" w:rsidP="009A3AE4">
      <w:pPr>
        <w:spacing w:after="200" w:line="360" w:lineRule="auto"/>
        <w:rPr>
          <w:rFonts w:ascii="Montserrat" w:eastAsia="Calibri" w:hAnsi="Montserrat"/>
          <w:sz w:val="22"/>
          <w:szCs w:val="22"/>
          <w:lang w:eastAsia="en-US"/>
        </w:rPr>
      </w:pPr>
    </w:p>
    <w:p w14:paraId="6342207B"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7AE4F15C"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3C0C5F17" w14:textId="35687E26"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04BC4DFA" w14:textId="77777777" w:rsidR="00037131" w:rsidRPr="009A3AE4" w:rsidRDefault="00037131"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41A8DB2F"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Montserrat" w:eastAsia="Calibri" w:hAnsi="Montserrat" w:cs="Arial"/>
          <w:sz w:val="20"/>
          <w:szCs w:val="20"/>
          <w:lang w:eastAsia="en-US"/>
        </w:rPr>
      </w:pPr>
    </w:p>
    <w:p w14:paraId="69DE2E97" w14:textId="5766C54F" w:rsidR="009A3AE4" w:rsidRDefault="009A3AE4" w:rsidP="006D16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1CAC3F85" w14:textId="77777777" w:rsidR="006D16E6" w:rsidRPr="009A3AE4" w:rsidRDefault="006D16E6" w:rsidP="006D16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0BAE477A" w14:textId="77777777" w:rsidR="009A3AE4" w:rsidRPr="009A3AE4" w:rsidRDefault="009A3AE4" w:rsidP="009A3AE4">
      <w:pPr>
        <w:jc w:val="center"/>
        <w:rPr>
          <w:rFonts w:ascii="Montserrat" w:eastAsia="Calibri" w:hAnsi="Montserrat"/>
          <w:b/>
          <w:sz w:val="20"/>
          <w:szCs w:val="20"/>
          <w:lang w:eastAsia="en-US"/>
        </w:rPr>
      </w:pPr>
      <w:r w:rsidRPr="009A3AE4">
        <w:rPr>
          <w:rFonts w:ascii="Montserrat" w:eastAsia="Calibri" w:hAnsi="Montserrat"/>
          <w:b/>
          <w:sz w:val="20"/>
          <w:szCs w:val="20"/>
          <w:lang w:eastAsia="en-US"/>
        </w:rPr>
        <w:lastRenderedPageBreak/>
        <w:t>FORMATO 16</w:t>
      </w:r>
    </w:p>
    <w:p w14:paraId="37F8C706" w14:textId="77777777" w:rsidR="009A3AE4" w:rsidRPr="009A3AE4" w:rsidRDefault="009A3AE4" w:rsidP="009A3AE4">
      <w:pPr>
        <w:jc w:val="center"/>
        <w:rPr>
          <w:rFonts w:ascii="Montserrat" w:eastAsia="Calibri" w:hAnsi="Montserrat"/>
          <w:b/>
          <w:i/>
          <w:sz w:val="20"/>
          <w:szCs w:val="20"/>
          <w:lang w:eastAsia="en-US"/>
        </w:rPr>
      </w:pPr>
      <w:r w:rsidRPr="009A3AE4">
        <w:rPr>
          <w:rFonts w:ascii="Montserrat" w:eastAsia="Calibri" w:hAnsi="Montserrat"/>
          <w:b/>
          <w:i/>
          <w:sz w:val="20"/>
          <w:szCs w:val="20"/>
          <w:lang w:eastAsia="en-US"/>
        </w:rPr>
        <w:t>NOTA INFORMATIVA PARA PARTICIPANTES DE PAÍSES MIEMBROS DE LA ORGANIZACIÓN PARA LA COOPERACIÓN Y EL DESARROLLO ECONÓMICO Y FIRMANTES DE LA CONVENCIÓN PARA COMBATIR EL COHECHO DE SERVIDORES PÚBLICOS EXTRANJEROS EN TRANSACCIONES COMERCIALES INTERNACIONALES.</w:t>
      </w:r>
    </w:p>
    <w:p w14:paraId="5DF7F164" w14:textId="77777777" w:rsidR="009A3AE4" w:rsidRPr="009A3AE4" w:rsidRDefault="009A3AE4" w:rsidP="009A3AE4">
      <w:pPr>
        <w:jc w:val="both"/>
        <w:rPr>
          <w:rFonts w:ascii="Montserrat" w:eastAsia="Calibri" w:hAnsi="Montserrat"/>
          <w:sz w:val="20"/>
          <w:szCs w:val="20"/>
          <w:lang w:eastAsia="en-US"/>
        </w:rPr>
      </w:pPr>
    </w:p>
    <w:p w14:paraId="0BF47CB9"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 </w:t>
      </w:r>
    </w:p>
    <w:p w14:paraId="3D616E31" w14:textId="77777777" w:rsidR="009A3AE4" w:rsidRPr="009A3AE4" w:rsidRDefault="009A3AE4" w:rsidP="009A3AE4">
      <w:pPr>
        <w:jc w:val="both"/>
        <w:rPr>
          <w:rFonts w:ascii="Montserrat" w:eastAsia="Calibri" w:hAnsi="Montserrat"/>
          <w:sz w:val="20"/>
          <w:szCs w:val="20"/>
          <w:lang w:eastAsia="en-US"/>
        </w:rPr>
      </w:pPr>
    </w:p>
    <w:p w14:paraId="5DCD355A"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4849896" w14:textId="77777777" w:rsidR="009A3AE4" w:rsidRPr="009A3AE4" w:rsidRDefault="009A3AE4" w:rsidP="009A3AE4">
      <w:pPr>
        <w:jc w:val="both"/>
        <w:rPr>
          <w:rFonts w:ascii="Montserrat" w:eastAsia="Calibri" w:hAnsi="Montserrat"/>
          <w:sz w:val="20"/>
          <w:szCs w:val="20"/>
          <w:lang w:eastAsia="en-US"/>
        </w:rPr>
      </w:pPr>
    </w:p>
    <w:p w14:paraId="0DDE72A2"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14:paraId="29E076E9" w14:textId="77777777" w:rsidR="009A3AE4" w:rsidRPr="009A3AE4" w:rsidRDefault="009A3AE4" w:rsidP="009A3AE4">
      <w:pPr>
        <w:jc w:val="both"/>
        <w:rPr>
          <w:rFonts w:ascii="Montserrat" w:eastAsia="Calibri" w:hAnsi="Montserrat"/>
          <w:sz w:val="20"/>
          <w:szCs w:val="20"/>
          <w:lang w:eastAsia="en-US"/>
        </w:rPr>
      </w:pPr>
    </w:p>
    <w:p w14:paraId="233E9C1E"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La compatibilidad de nuestro marco jurídico con las disposiciones de la convención.</w:t>
      </w:r>
    </w:p>
    <w:p w14:paraId="33F7EBB6"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El conocimiento que tengan los sectores público y privado de las recomendaciones de la convención.</w:t>
      </w:r>
    </w:p>
    <w:p w14:paraId="491A8387" w14:textId="77777777" w:rsidR="009A3AE4" w:rsidRPr="009A3AE4" w:rsidRDefault="009A3AE4" w:rsidP="009A3AE4">
      <w:pPr>
        <w:jc w:val="both"/>
        <w:rPr>
          <w:rFonts w:ascii="Montserrat" w:eastAsia="Calibri" w:hAnsi="Montserrat"/>
          <w:sz w:val="20"/>
          <w:szCs w:val="20"/>
          <w:lang w:eastAsia="en-US"/>
        </w:rPr>
      </w:pPr>
    </w:p>
    <w:p w14:paraId="1934A6CA"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El resultado de esta evaluación impactará el grado de inversión otorgado a México por las agencias calificadoras y la atracción de inversión extranjera.</w:t>
      </w:r>
    </w:p>
    <w:p w14:paraId="13EF5792" w14:textId="77777777" w:rsidR="009A3AE4" w:rsidRPr="009A3AE4" w:rsidRDefault="009A3AE4" w:rsidP="009A3AE4">
      <w:pPr>
        <w:jc w:val="both"/>
        <w:rPr>
          <w:rFonts w:ascii="Montserrat" w:eastAsia="Calibri" w:hAnsi="Montserrat"/>
          <w:sz w:val="20"/>
          <w:szCs w:val="20"/>
          <w:lang w:eastAsia="en-US"/>
        </w:rPr>
      </w:pPr>
    </w:p>
    <w:p w14:paraId="5FFF3AC1"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Las responsabilidades del sector público se centran en:</w:t>
      </w:r>
    </w:p>
    <w:p w14:paraId="5D7DD93A" w14:textId="77777777" w:rsidR="009A3AE4" w:rsidRPr="009A3AE4" w:rsidRDefault="009A3AE4" w:rsidP="009A3AE4">
      <w:pPr>
        <w:jc w:val="both"/>
        <w:rPr>
          <w:rFonts w:ascii="Montserrat" w:eastAsia="Calibri" w:hAnsi="Montserrat"/>
          <w:sz w:val="20"/>
          <w:szCs w:val="20"/>
          <w:lang w:eastAsia="en-US"/>
        </w:rPr>
      </w:pPr>
    </w:p>
    <w:p w14:paraId="40035B1D"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Profundizar las reformas legales que inició en 1999.</w:t>
      </w:r>
    </w:p>
    <w:p w14:paraId="5BCB4798" w14:textId="77777777" w:rsidR="009A3AE4" w:rsidRPr="009A3AE4" w:rsidRDefault="009A3AE4" w:rsidP="009A3AE4">
      <w:pPr>
        <w:jc w:val="both"/>
        <w:rPr>
          <w:rFonts w:ascii="Montserrat" w:eastAsia="Calibri" w:hAnsi="Montserrat"/>
          <w:sz w:val="20"/>
          <w:szCs w:val="20"/>
          <w:lang w:eastAsia="en-US"/>
        </w:rPr>
      </w:pPr>
    </w:p>
    <w:p w14:paraId="208666D1"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Difundir las recomendaciones de la convención y las obligaciones de cada uno de los actores comprometidos en su cumplimiento.</w:t>
      </w:r>
    </w:p>
    <w:p w14:paraId="5F23162C" w14:textId="77777777" w:rsidR="009A3AE4" w:rsidRPr="009A3AE4" w:rsidRDefault="009A3AE4" w:rsidP="009A3AE4">
      <w:pPr>
        <w:jc w:val="both"/>
        <w:rPr>
          <w:rFonts w:ascii="Montserrat" w:eastAsia="Calibri" w:hAnsi="Montserrat"/>
          <w:sz w:val="20"/>
          <w:szCs w:val="20"/>
          <w:lang w:eastAsia="en-US"/>
        </w:rPr>
      </w:pPr>
    </w:p>
    <w:p w14:paraId="6016834E"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Presentar casos de cohecho en proceso y concluidos (incluyendo aquellos relacionados con lavado de dinero y extradición).</w:t>
      </w:r>
    </w:p>
    <w:p w14:paraId="5AB821B3" w14:textId="77777777" w:rsidR="009A3AE4" w:rsidRPr="009A3AE4" w:rsidRDefault="009A3AE4" w:rsidP="009A3AE4">
      <w:pPr>
        <w:jc w:val="both"/>
        <w:rPr>
          <w:rFonts w:ascii="Montserrat" w:eastAsia="Calibri" w:hAnsi="Montserrat"/>
          <w:sz w:val="20"/>
          <w:szCs w:val="20"/>
          <w:lang w:eastAsia="en-US"/>
        </w:rPr>
      </w:pPr>
    </w:p>
    <w:p w14:paraId="64F1AC1D"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Las responsabilidades del sector privado contemplan:</w:t>
      </w:r>
    </w:p>
    <w:p w14:paraId="2664B771" w14:textId="77777777" w:rsidR="009A3AE4" w:rsidRPr="009A3AE4" w:rsidRDefault="009A3AE4" w:rsidP="009A3AE4">
      <w:pPr>
        <w:jc w:val="both"/>
        <w:rPr>
          <w:rFonts w:ascii="Montserrat" w:eastAsia="Calibri" w:hAnsi="Montserrat"/>
          <w:sz w:val="20"/>
          <w:szCs w:val="20"/>
          <w:lang w:eastAsia="en-US"/>
        </w:rPr>
      </w:pPr>
    </w:p>
    <w:p w14:paraId="00DE3AE7" w14:textId="77777777" w:rsidR="009A3AE4" w:rsidRPr="009A3AE4" w:rsidRDefault="009A3AE4" w:rsidP="009A3AE4">
      <w:pPr>
        <w:jc w:val="both"/>
        <w:rPr>
          <w:rFonts w:ascii="Montserrat" w:eastAsia="Calibri" w:hAnsi="Montserrat"/>
          <w:bCs/>
          <w:sz w:val="20"/>
          <w:szCs w:val="20"/>
          <w:lang w:eastAsia="en-US"/>
        </w:rPr>
      </w:pPr>
      <w:r w:rsidRPr="009A3AE4">
        <w:rPr>
          <w:rFonts w:ascii="Montserrat" w:eastAsia="Calibri" w:hAnsi="Montserrat"/>
          <w:bCs/>
          <w:sz w:val="20"/>
          <w:szCs w:val="20"/>
          <w:lang w:eastAsia="en-US"/>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8866304" w14:textId="77777777" w:rsidR="009A3AE4" w:rsidRPr="009A3AE4" w:rsidRDefault="009A3AE4" w:rsidP="009A3AE4">
      <w:pPr>
        <w:jc w:val="both"/>
        <w:rPr>
          <w:rFonts w:ascii="Montserrat" w:eastAsia="Calibri" w:hAnsi="Montserrat"/>
          <w:bCs/>
          <w:sz w:val="20"/>
          <w:szCs w:val="20"/>
          <w:lang w:eastAsia="en-US"/>
        </w:rPr>
      </w:pPr>
      <w:r w:rsidRPr="009A3AE4">
        <w:rPr>
          <w:rFonts w:ascii="Montserrat" w:eastAsia="Calibri" w:hAnsi="Montserrat"/>
          <w:bCs/>
          <w:sz w:val="20"/>
          <w:szCs w:val="20"/>
          <w:lang w:eastAsia="en-US"/>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6918C04" w14:textId="77777777" w:rsidR="009A3AE4" w:rsidRPr="009A3AE4" w:rsidRDefault="009A3AE4" w:rsidP="009A3AE4">
      <w:pPr>
        <w:jc w:val="both"/>
        <w:rPr>
          <w:rFonts w:ascii="Montserrat" w:eastAsia="Calibri" w:hAnsi="Montserrat"/>
          <w:bCs/>
          <w:sz w:val="20"/>
          <w:szCs w:val="20"/>
          <w:lang w:eastAsia="en-US"/>
        </w:rPr>
      </w:pPr>
    </w:p>
    <w:p w14:paraId="18B52230" w14:textId="77777777" w:rsidR="009A3AE4" w:rsidRPr="009A3AE4" w:rsidRDefault="009A3AE4" w:rsidP="009A3AE4">
      <w:pPr>
        <w:jc w:val="both"/>
        <w:rPr>
          <w:rFonts w:ascii="Montserrat" w:eastAsia="Calibri" w:hAnsi="Montserrat"/>
          <w:bCs/>
          <w:sz w:val="20"/>
          <w:szCs w:val="20"/>
          <w:lang w:eastAsia="en-US"/>
        </w:rPr>
      </w:pPr>
      <w:r w:rsidRPr="009A3AE4">
        <w:rPr>
          <w:rFonts w:ascii="Montserrat" w:eastAsia="Calibri" w:hAnsi="Montserrat"/>
          <w:bCs/>
          <w:sz w:val="20"/>
          <w:szCs w:val="20"/>
          <w:lang w:eastAsia="en-US"/>
        </w:rPr>
        <w:t>Los abogados: promover el cumplimento y revisión de la convención (imprimir el carácter vinculatorio entre ésta y la legislación nacional); impulsar los esquemas preventivos que deben adoptar las empresas.</w:t>
      </w:r>
    </w:p>
    <w:p w14:paraId="77ED4FC5" w14:textId="77777777" w:rsidR="009A3AE4" w:rsidRPr="009A3AE4" w:rsidRDefault="009A3AE4" w:rsidP="009A3AE4">
      <w:pPr>
        <w:jc w:val="both"/>
        <w:rPr>
          <w:rFonts w:ascii="Montserrat" w:eastAsia="Calibri" w:hAnsi="Montserrat"/>
          <w:bCs/>
          <w:sz w:val="20"/>
          <w:szCs w:val="20"/>
          <w:lang w:eastAsia="en-US"/>
        </w:rPr>
      </w:pPr>
    </w:p>
    <w:p w14:paraId="661A2B94"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bCs/>
          <w:sz w:val="20"/>
          <w:szCs w:val="20"/>
          <w:lang w:eastAsia="en-US"/>
        </w:rPr>
        <w:t>Las sanciones impuestas a las personas físicas o morales (privados) y a los servidores públicos que incumplan las recomendaciones</w:t>
      </w:r>
      <w:r w:rsidRPr="009A3AE4">
        <w:rPr>
          <w:rFonts w:ascii="Montserrat" w:eastAsia="Calibri" w:hAnsi="Montserrat"/>
          <w:sz w:val="20"/>
          <w:szCs w:val="20"/>
          <w:lang w:eastAsia="en-US"/>
        </w:rPr>
        <w:t xml:space="preserve"> de la convención, implican entre otras, privación de la libertad, extradición, decomiso y/o embargo de dinero o bienes.</w:t>
      </w:r>
    </w:p>
    <w:p w14:paraId="1506C614" w14:textId="77777777" w:rsidR="009A3AE4" w:rsidRPr="009A3AE4" w:rsidRDefault="009A3AE4" w:rsidP="009A3AE4">
      <w:pPr>
        <w:jc w:val="both"/>
        <w:rPr>
          <w:rFonts w:ascii="Montserrat" w:eastAsia="Calibri" w:hAnsi="Montserrat"/>
          <w:sz w:val="20"/>
          <w:szCs w:val="20"/>
          <w:lang w:eastAsia="en-US"/>
        </w:rPr>
      </w:pPr>
    </w:p>
    <w:p w14:paraId="3FE9A3AA"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13885A8" w14:textId="77777777" w:rsidR="009A3AE4" w:rsidRPr="009A3AE4" w:rsidRDefault="009A3AE4" w:rsidP="009A3AE4">
      <w:pPr>
        <w:jc w:val="both"/>
        <w:rPr>
          <w:rFonts w:ascii="Montserrat" w:eastAsia="Calibri" w:hAnsi="Montserrat"/>
          <w:sz w:val="20"/>
          <w:szCs w:val="20"/>
          <w:lang w:eastAsia="en-US"/>
        </w:rPr>
      </w:pPr>
    </w:p>
    <w:p w14:paraId="706C29C9"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El culpable puede ser perseguido en cualquier país firmante de la convención, independientemente del lugar donde el acto de cohecho haya sido cometido.</w:t>
      </w:r>
    </w:p>
    <w:p w14:paraId="008C0739" w14:textId="77777777" w:rsidR="009A3AE4" w:rsidRPr="009A3AE4" w:rsidRDefault="009A3AE4" w:rsidP="009A3AE4">
      <w:pPr>
        <w:jc w:val="both"/>
        <w:rPr>
          <w:rFonts w:ascii="Montserrat" w:eastAsia="Calibri" w:hAnsi="Montserrat"/>
          <w:sz w:val="20"/>
          <w:szCs w:val="20"/>
          <w:lang w:eastAsia="en-US"/>
        </w:rPr>
      </w:pPr>
    </w:p>
    <w:p w14:paraId="16FDD6D3"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14:paraId="23270A36" w14:textId="77777777" w:rsidR="009A3AE4" w:rsidRPr="009A3AE4" w:rsidRDefault="009A3AE4" w:rsidP="009A3AE4">
      <w:pPr>
        <w:jc w:val="both"/>
        <w:rPr>
          <w:rFonts w:ascii="Montserrat" w:eastAsia="Calibri" w:hAnsi="Montserrat"/>
          <w:sz w:val="20"/>
          <w:szCs w:val="20"/>
          <w:lang w:eastAsia="en-US"/>
        </w:rPr>
      </w:pPr>
    </w:p>
    <w:p w14:paraId="2BBF8961"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Por otra parte, es de señalar que el Código Penal Federal sanciona el cohecho en los siguientes términos:</w:t>
      </w:r>
    </w:p>
    <w:p w14:paraId="6E062291" w14:textId="77777777" w:rsidR="009A3AE4" w:rsidRPr="009A3AE4" w:rsidRDefault="009A3AE4" w:rsidP="009A3AE4">
      <w:pPr>
        <w:jc w:val="both"/>
        <w:rPr>
          <w:rFonts w:ascii="Montserrat" w:eastAsia="Calibri" w:hAnsi="Montserrat"/>
          <w:sz w:val="20"/>
          <w:szCs w:val="20"/>
          <w:lang w:eastAsia="en-US"/>
        </w:rPr>
      </w:pPr>
    </w:p>
    <w:p w14:paraId="7C691271" w14:textId="77777777" w:rsidR="009A3AE4" w:rsidRPr="009A3AE4" w:rsidRDefault="009A3AE4" w:rsidP="009A3AE4">
      <w:pPr>
        <w:jc w:val="center"/>
        <w:rPr>
          <w:rFonts w:ascii="Montserrat" w:eastAsia="Calibri" w:hAnsi="Montserrat"/>
          <w:b/>
          <w:sz w:val="20"/>
          <w:szCs w:val="20"/>
          <w:lang w:eastAsia="en-US"/>
        </w:rPr>
      </w:pPr>
      <w:r w:rsidRPr="009A3AE4">
        <w:rPr>
          <w:rFonts w:ascii="Montserrat" w:eastAsia="Calibri" w:hAnsi="Montserrat"/>
          <w:b/>
          <w:sz w:val="20"/>
          <w:szCs w:val="20"/>
          <w:lang w:eastAsia="en-US"/>
        </w:rPr>
        <w:t>ARTÍCULO 222. COMETEN EL DELITO DE COHECHO:</w:t>
      </w:r>
    </w:p>
    <w:p w14:paraId="65F561B9" w14:textId="77777777" w:rsidR="009A3AE4" w:rsidRPr="009A3AE4" w:rsidRDefault="009A3AE4" w:rsidP="009A3AE4">
      <w:pPr>
        <w:jc w:val="both"/>
        <w:rPr>
          <w:rFonts w:ascii="Montserrat" w:eastAsia="Calibri" w:hAnsi="Montserrat"/>
          <w:sz w:val="20"/>
          <w:szCs w:val="20"/>
          <w:lang w:eastAsia="en-US"/>
        </w:rPr>
      </w:pPr>
    </w:p>
    <w:p w14:paraId="11B2ECF9"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I.- El servidor público que, por sí, o por interpósita persona solicite o reciba indebidamente para sí o para otro, dinero o cualquiera otra dádiva, o acepte una promesa, para hacer o dejar de realizar un acto propio de sus funciones inherentes a su empleo, cargo o comisión;</w:t>
      </w:r>
    </w:p>
    <w:p w14:paraId="1839BC1D" w14:textId="77777777" w:rsidR="009A3AE4" w:rsidRPr="009A3AE4" w:rsidRDefault="009A3AE4" w:rsidP="009A3AE4">
      <w:pPr>
        <w:jc w:val="both"/>
        <w:rPr>
          <w:rFonts w:ascii="Montserrat" w:eastAsia="Calibri" w:hAnsi="Montserrat"/>
          <w:sz w:val="20"/>
          <w:szCs w:val="20"/>
          <w:lang w:eastAsia="en-US"/>
        </w:rPr>
      </w:pPr>
    </w:p>
    <w:p w14:paraId="79F26C17"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bCs/>
          <w:sz w:val="20"/>
          <w:szCs w:val="20"/>
          <w:lang w:eastAsia="en-US"/>
        </w:rPr>
        <w:t xml:space="preserve">II.- </w:t>
      </w:r>
      <w:r w:rsidRPr="009A3AE4">
        <w:rPr>
          <w:rFonts w:ascii="Montserrat" w:eastAsia="Calibri" w:hAnsi="Montserrat"/>
          <w:sz w:val="20"/>
          <w:szCs w:val="20"/>
          <w:lang w:eastAsia="en-US"/>
        </w:rPr>
        <w:t xml:space="preserve">El que dé, prometa o entregue cualquier beneficio a alguna de las personas que se mencionan en el artículo 212 de este Código, para que haga u omita un acto relacionado con sus funciones, a su empleo, cargo o comisión, y </w:t>
      </w:r>
    </w:p>
    <w:p w14:paraId="64299A1A" w14:textId="77777777" w:rsidR="009A3AE4" w:rsidRPr="009A3AE4" w:rsidRDefault="009A3AE4" w:rsidP="009A3AE4">
      <w:pPr>
        <w:jc w:val="both"/>
        <w:rPr>
          <w:rFonts w:ascii="Montserrat" w:eastAsia="Calibri" w:hAnsi="Montserrat"/>
          <w:bCs/>
          <w:sz w:val="20"/>
          <w:szCs w:val="20"/>
          <w:lang w:eastAsia="en-US"/>
        </w:rPr>
      </w:pPr>
    </w:p>
    <w:p w14:paraId="2B09B914"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bCs/>
          <w:sz w:val="20"/>
          <w:szCs w:val="20"/>
          <w:lang w:eastAsia="en-US"/>
        </w:rPr>
        <w:t xml:space="preserve">III.- </w:t>
      </w:r>
      <w:r w:rsidRPr="009A3AE4">
        <w:rPr>
          <w:rFonts w:ascii="Montserrat" w:eastAsia="Calibri" w:hAnsi="Montserrat"/>
          <w:sz w:val="20"/>
          <w:szCs w:val="20"/>
          <w:lang w:eastAsia="en-US"/>
        </w:rPr>
        <w:t xml:space="preserve">El legislador federal que, en el ejercicio de sus funciones o atribuciones, y en el marco del proceso de aprobación del presupuesto de egresos respectivo, gestione o solicite: </w:t>
      </w:r>
    </w:p>
    <w:p w14:paraId="2F0E01BE" w14:textId="77777777" w:rsidR="009A3AE4" w:rsidRPr="009A3AE4" w:rsidRDefault="009A3AE4" w:rsidP="009A3AE4">
      <w:pPr>
        <w:jc w:val="both"/>
        <w:rPr>
          <w:rFonts w:ascii="Montserrat" w:eastAsia="Calibri" w:hAnsi="Montserrat"/>
          <w:bCs/>
          <w:sz w:val="20"/>
          <w:szCs w:val="20"/>
          <w:lang w:eastAsia="en-US"/>
        </w:rPr>
      </w:pPr>
    </w:p>
    <w:p w14:paraId="4765A8D2"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bCs/>
          <w:sz w:val="20"/>
          <w:szCs w:val="20"/>
          <w:lang w:eastAsia="en-US"/>
        </w:rPr>
        <w:t xml:space="preserve">a) </w:t>
      </w:r>
      <w:r w:rsidRPr="009A3AE4">
        <w:rPr>
          <w:rFonts w:ascii="Montserrat" w:eastAsia="Calibri" w:hAnsi="Montserrat"/>
          <w:sz w:val="20"/>
          <w:szCs w:val="20"/>
          <w:lang w:eastAsia="en-US"/>
        </w:rPr>
        <w:t xml:space="preserve">La asignación de recursos a favor de un ente público, exigiendo u obteniendo, para sí o para un tercero, una comisión, dádiva o contraprestación, en dinero o en especie, distinta a la que le corresponde por el ejercicio de su encargo; </w:t>
      </w:r>
    </w:p>
    <w:p w14:paraId="220A4F1E" w14:textId="77777777" w:rsidR="009A3AE4" w:rsidRPr="009A3AE4" w:rsidRDefault="009A3AE4" w:rsidP="009A3AE4">
      <w:pPr>
        <w:jc w:val="both"/>
        <w:rPr>
          <w:rFonts w:ascii="Montserrat" w:eastAsia="Calibri" w:hAnsi="Montserrat"/>
          <w:bCs/>
          <w:sz w:val="20"/>
          <w:szCs w:val="20"/>
          <w:lang w:eastAsia="en-US"/>
        </w:rPr>
      </w:pPr>
    </w:p>
    <w:p w14:paraId="0089E8AD"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bCs/>
          <w:sz w:val="20"/>
          <w:szCs w:val="20"/>
          <w:lang w:eastAsia="en-US"/>
        </w:rPr>
        <w:t xml:space="preserve">b) </w:t>
      </w:r>
      <w:r w:rsidRPr="009A3AE4">
        <w:rPr>
          <w:rFonts w:ascii="Montserrat" w:eastAsia="Calibri" w:hAnsi="Montserrat"/>
          <w:sz w:val="20"/>
          <w:szCs w:val="20"/>
          <w:lang w:eastAsia="en-US"/>
        </w:rPr>
        <w:t xml:space="preserve">El otorgamiento de contratos de obra pública o de servicios a favor de determinadas personas físicas o morales. </w:t>
      </w:r>
    </w:p>
    <w:p w14:paraId="45AFDFDB" w14:textId="77777777" w:rsidR="009A3AE4" w:rsidRPr="009A3AE4" w:rsidRDefault="009A3AE4" w:rsidP="009A3AE4">
      <w:pPr>
        <w:jc w:val="both"/>
        <w:rPr>
          <w:rFonts w:ascii="Montserrat" w:eastAsia="Calibri" w:hAnsi="Montserrat"/>
          <w:sz w:val="20"/>
          <w:szCs w:val="20"/>
          <w:lang w:eastAsia="en-US"/>
        </w:rPr>
      </w:pPr>
    </w:p>
    <w:p w14:paraId="072BB871"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Se aplicará la misma pena a cualquier persona que gestione, solicite a nombre o en representación del legislador federal las asignaciones de recursos u otorgamiento de contratos a que se refieren los incisos a) y b) de este artículo.</w:t>
      </w:r>
    </w:p>
    <w:p w14:paraId="334F8ADD" w14:textId="77777777" w:rsidR="009A3AE4" w:rsidRPr="009A3AE4" w:rsidRDefault="009A3AE4" w:rsidP="009A3AE4">
      <w:pPr>
        <w:jc w:val="both"/>
        <w:rPr>
          <w:rFonts w:ascii="Montserrat" w:eastAsia="Calibri" w:hAnsi="Montserrat"/>
          <w:sz w:val="20"/>
          <w:szCs w:val="20"/>
          <w:lang w:eastAsia="en-US"/>
        </w:rPr>
      </w:pPr>
    </w:p>
    <w:p w14:paraId="0D8F0286"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lastRenderedPageBreak/>
        <w:t xml:space="preserve">Al que comete el delito de cohecho se le impondrán las siguientes sanciones: </w:t>
      </w:r>
    </w:p>
    <w:p w14:paraId="42609809" w14:textId="77777777" w:rsidR="009A3AE4" w:rsidRPr="009A3AE4" w:rsidRDefault="009A3AE4" w:rsidP="009A3AE4">
      <w:pPr>
        <w:jc w:val="both"/>
        <w:rPr>
          <w:rFonts w:ascii="Montserrat" w:eastAsia="Calibri" w:hAnsi="Montserrat"/>
          <w:sz w:val="20"/>
          <w:szCs w:val="20"/>
          <w:lang w:eastAsia="en-US"/>
        </w:rPr>
      </w:pPr>
    </w:p>
    <w:p w14:paraId="0EB56471"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 xml:space="preserve">Cuando la cantidad o el valor de la dádiva, de los bienes o la promesa no exceda del equivalente de quinientas veces el valor diario de la Unidad de Medida y Actualización en el momento de cometerse el delito, o no sea </w:t>
      </w:r>
      <w:proofErr w:type="spellStart"/>
      <w:r w:rsidRPr="009A3AE4">
        <w:rPr>
          <w:rFonts w:ascii="Montserrat" w:eastAsia="Calibri" w:hAnsi="Montserrat"/>
          <w:sz w:val="20"/>
          <w:szCs w:val="20"/>
          <w:lang w:eastAsia="en-US"/>
        </w:rPr>
        <w:t>valuable</w:t>
      </w:r>
      <w:proofErr w:type="spellEnd"/>
      <w:r w:rsidRPr="009A3AE4">
        <w:rPr>
          <w:rFonts w:ascii="Montserrat" w:eastAsia="Calibri" w:hAnsi="Montserrat"/>
          <w:sz w:val="20"/>
          <w:szCs w:val="20"/>
          <w:lang w:eastAsia="en-US"/>
        </w:rPr>
        <w:t xml:space="preserve">, se impondrán de tres meses a dos años de prisión y de treinta a cien días multa. </w:t>
      </w:r>
    </w:p>
    <w:p w14:paraId="5FDB0E5A" w14:textId="77777777" w:rsidR="009A3AE4" w:rsidRPr="009A3AE4" w:rsidRDefault="009A3AE4" w:rsidP="009A3AE4">
      <w:pPr>
        <w:jc w:val="both"/>
        <w:rPr>
          <w:rFonts w:ascii="Montserrat" w:eastAsia="Calibri" w:hAnsi="Montserrat"/>
          <w:sz w:val="20"/>
          <w:szCs w:val="20"/>
          <w:lang w:eastAsia="en-US"/>
        </w:rPr>
      </w:pPr>
    </w:p>
    <w:p w14:paraId="71C28196"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14:paraId="4DF2511A" w14:textId="77777777" w:rsidR="009A3AE4" w:rsidRPr="009A3AE4" w:rsidRDefault="009A3AE4" w:rsidP="009A3AE4">
      <w:pPr>
        <w:jc w:val="both"/>
        <w:rPr>
          <w:rFonts w:ascii="Montserrat" w:eastAsia="Calibri" w:hAnsi="Montserrat"/>
          <w:sz w:val="20"/>
          <w:szCs w:val="20"/>
          <w:lang w:eastAsia="en-US"/>
        </w:rPr>
      </w:pPr>
    </w:p>
    <w:p w14:paraId="641E24CA" w14:textId="77777777" w:rsidR="009A3AE4" w:rsidRPr="009A3AE4" w:rsidRDefault="009A3AE4" w:rsidP="009A3AE4">
      <w:pPr>
        <w:jc w:val="both"/>
        <w:rPr>
          <w:rFonts w:ascii="Montserrat" w:eastAsia="Calibri" w:hAnsi="Montserrat"/>
          <w:sz w:val="20"/>
          <w:szCs w:val="20"/>
          <w:lang w:eastAsia="en-US"/>
        </w:rPr>
      </w:pPr>
      <w:r w:rsidRPr="009A3AE4">
        <w:rPr>
          <w:rFonts w:ascii="Montserrat" w:eastAsia="Calibri" w:hAnsi="Montserrat"/>
          <w:sz w:val="20"/>
          <w:szCs w:val="20"/>
          <w:lang w:eastAsia="en-US"/>
        </w:rPr>
        <w:t xml:space="preserve">En ningún caso se devolverá a los responsables del delito de cohecho, el dinero o dádivas entregadas, las mismas se aplicarán en beneficio del Estado. </w:t>
      </w:r>
    </w:p>
    <w:p w14:paraId="73764B1F" w14:textId="77777777" w:rsidR="009A3AE4" w:rsidRPr="009A3AE4" w:rsidRDefault="009A3AE4" w:rsidP="009A3AE4">
      <w:pPr>
        <w:jc w:val="both"/>
        <w:rPr>
          <w:rFonts w:ascii="Montserrat" w:eastAsia="Calibri" w:hAnsi="Montserrat"/>
          <w:sz w:val="20"/>
          <w:szCs w:val="20"/>
          <w:lang w:eastAsia="en-US"/>
        </w:rPr>
      </w:pPr>
    </w:p>
    <w:p w14:paraId="1C2CDA20" w14:textId="77777777" w:rsidR="009A3AE4" w:rsidRPr="009A3AE4" w:rsidRDefault="009A3AE4" w:rsidP="009A3AE4">
      <w:pPr>
        <w:jc w:val="center"/>
        <w:rPr>
          <w:rFonts w:ascii="Montserrat" w:eastAsia="Calibri" w:hAnsi="Montserrat"/>
          <w:b/>
          <w:i/>
          <w:sz w:val="20"/>
          <w:szCs w:val="20"/>
          <w:lang w:eastAsia="en-US"/>
        </w:rPr>
      </w:pPr>
      <w:r w:rsidRPr="009A3AE4">
        <w:rPr>
          <w:rFonts w:ascii="Montserrat" w:eastAsia="Calibri" w:hAnsi="Montserrat"/>
          <w:b/>
          <w:i/>
          <w:sz w:val="20"/>
          <w:szCs w:val="20"/>
          <w:lang w:eastAsia="en-US"/>
        </w:rPr>
        <w:t>CAPÍTULO XI</w:t>
      </w:r>
    </w:p>
    <w:p w14:paraId="7FB8CCD2" w14:textId="77777777" w:rsidR="009A3AE4" w:rsidRPr="009A3AE4" w:rsidRDefault="009A3AE4" w:rsidP="009A3AE4">
      <w:pPr>
        <w:jc w:val="center"/>
        <w:rPr>
          <w:rFonts w:ascii="Montserrat" w:eastAsia="Calibri" w:hAnsi="Montserrat"/>
          <w:b/>
          <w:sz w:val="20"/>
          <w:szCs w:val="20"/>
          <w:lang w:eastAsia="en-US"/>
        </w:rPr>
      </w:pPr>
      <w:r w:rsidRPr="009A3AE4">
        <w:rPr>
          <w:rFonts w:ascii="Montserrat" w:eastAsia="Calibri" w:hAnsi="Montserrat"/>
          <w:b/>
          <w:i/>
          <w:sz w:val="20"/>
          <w:szCs w:val="20"/>
          <w:lang w:eastAsia="en-US"/>
        </w:rPr>
        <w:t>COHECHO A SERVIDORES PÚBLICOS EXTRANJEROS</w:t>
      </w:r>
      <w:r w:rsidRPr="009A3AE4">
        <w:rPr>
          <w:rFonts w:ascii="Montserrat" w:eastAsia="Calibri" w:hAnsi="Montserrat"/>
          <w:b/>
          <w:sz w:val="20"/>
          <w:szCs w:val="20"/>
          <w:lang w:eastAsia="en-US"/>
        </w:rPr>
        <w:t>.</w:t>
      </w:r>
    </w:p>
    <w:p w14:paraId="6F969444" w14:textId="77777777" w:rsidR="009A3AE4" w:rsidRPr="009A3AE4" w:rsidRDefault="009A3AE4" w:rsidP="009A3AE4">
      <w:pPr>
        <w:jc w:val="both"/>
        <w:rPr>
          <w:rFonts w:ascii="Montserrat" w:eastAsia="Calibri" w:hAnsi="Montserrat" w:cs="Arial"/>
          <w:bCs/>
          <w:sz w:val="20"/>
          <w:szCs w:val="20"/>
          <w:lang w:eastAsia="en-US"/>
        </w:rPr>
      </w:pPr>
    </w:p>
    <w:p w14:paraId="7EC2D7D4" w14:textId="77777777" w:rsidR="009A3AE4" w:rsidRPr="009A3AE4" w:rsidRDefault="009A3AE4" w:rsidP="009A3AE4">
      <w:pPr>
        <w:jc w:val="both"/>
        <w:rPr>
          <w:rFonts w:ascii="Montserrat" w:eastAsia="Calibri" w:hAnsi="Montserrat" w:cs="Arial"/>
          <w:sz w:val="20"/>
          <w:szCs w:val="20"/>
          <w:lang w:eastAsia="en-US"/>
        </w:rPr>
      </w:pPr>
      <w:r w:rsidRPr="009A3AE4">
        <w:rPr>
          <w:rFonts w:ascii="Montserrat" w:eastAsia="Calibri" w:hAnsi="Montserrat" w:cs="Arial"/>
          <w:bCs/>
          <w:sz w:val="20"/>
          <w:szCs w:val="20"/>
          <w:lang w:eastAsia="en-US"/>
        </w:rPr>
        <w:t>Artículo 222 bis</w:t>
      </w:r>
      <w:r w:rsidRPr="009A3AE4">
        <w:rPr>
          <w:rFonts w:ascii="Montserrat" w:eastAsia="Calibri" w:hAnsi="Montserrat" w:cs="Arial"/>
          <w:sz w:val="20"/>
          <w:szCs w:val="20"/>
          <w:lang w:eastAsia="en-US"/>
        </w:rPr>
        <w:t xml:space="preserve">. -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14:paraId="13DEEC36" w14:textId="77777777" w:rsidR="009A3AE4" w:rsidRPr="009A3AE4" w:rsidRDefault="009A3AE4" w:rsidP="009A3AE4">
      <w:pPr>
        <w:jc w:val="both"/>
        <w:rPr>
          <w:rFonts w:ascii="Montserrat" w:eastAsia="Calibri" w:hAnsi="Montserrat" w:cs="Arial"/>
          <w:bCs/>
          <w:sz w:val="20"/>
          <w:szCs w:val="20"/>
          <w:lang w:eastAsia="en-US"/>
        </w:rPr>
      </w:pPr>
    </w:p>
    <w:p w14:paraId="6A188165" w14:textId="77777777" w:rsidR="009A3AE4" w:rsidRPr="009A3AE4" w:rsidRDefault="009A3AE4" w:rsidP="009A3AE4">
      <w:pPr>
        <w:jc w:val="both"/>
        <w:rPr>
          <w:rFonts w:ascii="Montserrat" w:eastAsia="Calibri" w:hAnsi="Montserrat" w:cs="Arial"/>
          <w:sz w:val="20"/>
          <w:szCs w:val="20"/>
          <w:lang w:eastAsia="en-US"/>
        </w:rPr>
      </w:pPr>
      <w:r w:rsidRPr="009A3AE4">
        <w:rPr>
          <w:rFonts w:ascii="Montserrat" w:eastAsia="Calibri" w:hAnsi="Montserrat" w:cs="Arial"/>
          <w:bCs/>
          <w:sz w:val="20"/>
          <w:szCs w:val="20"/>
          <w:lang w:eastAsia="en-US"/>
        </w:rPr>
        <w:t xml:space="preserve">I. </w:t>
      </w:r>
      <w:r w:rsidRPr="009A3AE4">
        <w:rPr>
          <w:rFonts w:ascii="Montserrat" w:eastAsia="Calibri" w:hAnsi="Montserrat" w:cs="Arial"/>
          <w:sz w:val="20"/>
          <w:szCs w:val="20"/>
          <w:lang w:eastAsia="en-US"/>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14:paraId="4928FF38" w14:textId="77777777" w:rsidR="009A3AE4" w:rsidRPr="009A3AE4" w:rsidRDefault="009A3AE4" w:rsidP="009A3AE4">
      <w:pPr>
        <w:jc w:val="both"/>
        <w:rPr>
          <w:rFonts w:ascii="Montserrat" w:eastAsia="Calibri" w:hAnsi="Montserrat" w:cs="Arial"/>
          <w:bCs/>
          <w:sz w:val="20"/>
          <w:szCs w:val="20"/>
          <w:lang w:eastAsia="en-US"/>
        </w:rPr>
      </w:pPr>
    </w:p>
    <w:p w14:paraId="44D3E707" w14:textId="77777777" w:rsidR="009A3AE4" w:rsidRPr="009A3AE4" w:rsidRDefault="009A3AE4" w:rsidP="009A3AE4">
      <w:pPr>
        <w:jc w:val="both"/>
        <w:rPr>
          <w:rFonts w:ascii="Montserrat" w:eastAsia="Calibri" w:hAnsi="Montserrat" w:cs="Arial"/>
          <w:sz w:val="20"/>
          <w:szCs w:val="20"/>
          <w:lang w:eastAsia="en-US"/>
        </w:rPr>
      </w:pPr>
      <w:r w:rsidRPr="009A3AE4">
        <w:rPr>
          <w:rFonts w:ascii="Montserrat" w:eastAsia="Calibri" w:hAnsi="Montserrat" w:cs="Arial"/>
          <w:bCs/>
          <w:sz w:val="20"/>
          <w:szCs w:val="20"/>
          <w:lang w:eastAsia="en-US"/>
        </w:rPr>
        <w:t xml:space="preserve">II. </w:t>
      </w:r>
      <w:r w:rsidRPr="009A3AE4">
        <w:rPr>
          <w:rFonts w:ascii="Montserrat" w:eastAsia="Calibri" w:hAnsi="Montserrat" w:cs="Arial"/>
          <w:sz w:val="20"/>
          <w:szCs w:val="20"/>
          <w:lang w:eastAsia="en-US"/>
        </w:rPr>
        <w:t xml:space="preserve">A un servidor público extranjero, en su beneficio o el de un tercero, para que dicho servidor público gestione la tramitación o resolución de cualquier asunto que se encuentre fuera del ámbito de las funciones inherentes a su empleo, cargo o comisión, o </w:t>
      </w:r>
    </w:p>
    <w:p w14:paraId="1052CFA9" w14:textId="77777777" w:rsidR="009A3AE4" w:rsidRPr="009A3AE4" w:rsidRDefault="009A3AE4" w:rsidP="009A3AE4">
      <w:pPr>
        <w:jc w:val="both"/>
        <w:rPr>
          <w:rFonts w:ascii="Montserrat" w:eastAsia="Calibri" w:hAnsi="Montserrat" w:cs="Arial"/>
          <w:sz w:val="20"/>
          <w:szCs w:val="20"/>
          <w:lang w:eastAsia="en-US"/>
        </w:rPr>
      </w:pPr>
    </w:p>
    <w:p w14:paraId="53F5513F" w14:textId="77777777" w:rsidR="009A3AE4" w:rsidRPr="009A3AE4" w:rsidRDefault="009A3AE4" w:rsidP="009A3AE4">
      <w:pPr>
        <w:jc w:val="both"/>
        <w:rPr>
          <w:rFonts w:ascii="Montserrat" w:eastAsia="Calibri" w:hAnsi="Montserrat" w:cs="Arial"/>
          <w:sz w:val="20"/>
          <w:szCs w:val="20"/>
          <w:lang w:eastAsia="en-US"/>
        </w:rPr>
      </w:pPr>
      <w:r w:rsidRPr="009A3AE4">
        <w:rPr>
          <w:rFonts w:ascii="Montserrat" w:eastAsia="Calibri" w:hAnsi="Montserrat" w:cs="Arial"/>
          <w:sz w:val="20"/>
          <w:szCs w:val="20"/>
          <w:lang w:eastAsia="en-US"/>
        </w:rPr>
        <w:t>III. A cualquier persona para que acuda ante un servidor público extranjero y le requiera o le proponga llevar a cabo la tramitación o resolución de cualquier asunto.</w:t>
      </w:r>
    </w:p>
    <w:p w14:paraId="053AC956" w14:textId="77777777" w:rsidR="009A3AE4" w:rsidRPr="009A3AE4" w:rsidRDefault="009A3AE4" w:rsidP="009A3AE4">
      <w:pPr>
        <w:jc w:val="both"/>
        <w:rPr>
          <w:rFonts w:ascii="Montserrat" w:eastAsia="Calibri" w:hAnsi="Montserrat"/>
          <w:sz w:val="20"/>
          <w:szCs w:val="20"/>
          <w:lang w:eastAsia="en-US"/>
        </w:rPr>
      </w:pPr>
    </w:p>
    <w:p w14:paraId="3B4AADDA" w14:textId="77777777" w:rsidR="009A3AE4" w:rsidRPr="009A3AE4" w:rsidRDefault="009A3AE4" w:rsidP="009A3AE4">
      <w:pPr>
        <w:jc w:val="both"/>
        <w:rPr>
          <w:rFonts w:ascii="Montserrat" w:eastAsia="Calibri" w:hAnsi="Montserrat" w:cs="Arial"/>
          <w:sz w:val="20"/>
          <w:szCs w:val="20"/>
          <w:lang w:eastAsia="en-US"/>
        </w:rPr>
      </w:pPr>
      <w:r w:rsidRPr="009A3AE4">
        <w:rPr>
          <w:rFonts w:ascii="Montserrat" w:eastAsia="Calibri" w:hAnsi="Montserrat" w:cs="Arial"/>
          <w:sz w:val="20"/>
          <w:szCs w:val="20"/>
          <w:lang w:eastAsia="en-US"/>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14:paraId="3AFC5438" w14:textId="77777777" w:rsidR="009A3AE4" w:rsidRPr="009A3AE4" w:rsidRDefault="009A3AE4" w:rsidP="009A3AE4">
      <w:pPr>
        <w:jc w:val="both"/>
        <w:rPr>
          <w:rFonts w:ascii="Montserrat" w:eastAsia="Calibri" w:hAnsi="Montserrat" w:cs="Arial"/>
          <w:sz w:val="20"/>
          <w:szCs w:val="20"/>
          <w:lang w:eastAsia="en-US"/>
        </w:rPr>
      </w:pPr>
    </w:p>
    <w:p w14:paraId="7D37C1E1" w14:textId="77777777" w:rsidR="009A3AE4" w:rsidRPr="009A3AE4" w:rsidRDefault="009A3AE4" w:rsidP="009A3AE4">
      <w:pPr>
        <w:jc w:val="both"/>
        <w:rPr>
          <w:rFonts w:ascii="Montserrat" w:hAnsi="Montserrat"/>
          <w:bCs/>
          <w:sz w:val="20"/>
          <w:szCs w:val="20"/>
          <w:u w:val="single"/>
          <w:lang w:eastAsia="es-MX"/>
        </w:rPr>
      </w:pPr>
      <w:r w:rsidRPr="009A3AE4">
        <w:rPr>
          <w:rFonts w:ascii="Montserrat" w:eastAsia="Calibri" w:hAnsi="Montserrat" w:cs="Arial"/>
          <w:sz w:val="20"/>
          <w:szCs w:val="20"/>
          <w:lang w:eastAsia="en-US"/>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1594CFFC" w14:textId="170D974D"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rPr>
          <w:rFonts w:ascii="Montserrat" w:eastAsia="Calibri" w:hAnsi="Montserrat"/>
          <w:sz w:val="20"/>
          <w:szCs w:val="20"/>
          <w:lang w:val="es-ES_tradnl" w:eastAsia="en-US"/>
        </w:rPr>
      </w:pPr>
    </w:p>
    <w:p w14:paraId="7F723179" w14:textId="77777777" w:rsidR="006D16E6" w:rsidRPr="009A3AE4" w:rsidRDefault="006D16E6"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360" w:lineRule="auto"/>
        <w:rPr>
          <w:rFonts w:ascii="Montserrat" w:eastAsia="Calibri" w:hAnsi="Montserrat" w:cs="Arial"/>
          <w:sz w:val="20"/>
          <w:szCs w:val="20"/>
          <w:lang w:val="es-ES_tradnl" w:eastAsia="en-US"/>
        </w:rPr>
      </w:pPr>
    </w:p>
    <w:p w14:paraId="08FBC24E" w14:textId="77777777" w:rsidR="009A3AE4" w:rsidRPr="009A3AE4" w:rsidRDefault="009A3AE4" w:rsidP="009A3AE4">
      <w:pPr>
        <w:jc w:val="center"/>
        <w:rPr>
          <w:rFonts w:ascii="Montserrat" w:eastAsia="Calibri" w:hAnsi="Montserrat" w:cs="Arial"/>
          <w:b/>
          <w:sz w:val="20"/>
          <w:szCs w:val="20"/>
          <w:lang w:eastAsia="en-US"/>
        </w:rPr>
      </w:pPr>
      <w:r w:rsidRPr="009A3AE4">
        <w:rPr>
          <w:rFonts w:ascii="Montserrat" w:eastAsia="Calibri" w:hAnsi="Montserrat" w:cs="Arial"/>
          <w:b/>
          <w:sz w:val="20"/>
          <w:szCs w:val="20"/>
          <w:lang w:eastAsia="en-US"/>
        </w:rPr>
        <w:lastRenderedPageBreak/>
        <w:t>FORMATO 17</w:t>
      </w:r>
    </w:p>
    <w:p w14:paraId="3D59CFF3" w14:textId="77777777" w:rsidR="009A3AE4" w:rsidRPr="009A3AE4" w:rsidRDefault="009A3AE4" w:rsidP="009A3AE4">
      <w:pPr>
        <w:autoSpaceDE w:val="0"/>
        <w:autoSpaceDN w:val="0"/>
        <w:adjustRightInd w:val="0"/>
        <w:ind w:left="426"/>
        <w:jc w:val="center"/>
        <w:rPr>
          <w:rFonts w:ascii="Montserrat" w:hAnsi="Montserrat" w:cs="Arial"/>
          <w:b/>
          <w:bCs/>
          <w:sz w:val="20"/>
          <w:szCs w:val="20"/>
          <w:lang w:val="es-ES_tradnl" w:eastAsia="es-MX"/>
        </w:rPr>
      </w:pPr>
      <w:r w:rsidRPr="009A3AE4">
        <w:rPr>
          <w:rFonts w:ascii="Montserrat" w:hAnsi="Montserrat" w:cs="Arial"/>
          <w:b/>
          <w:bCs/>
          <w:sz w:val="20"/>
          <w:szCs w:val="20"/>
          <w:lang w:val="es-ES_tradnl" w:eastAsia="es-MX"/>
        </w:rPr>
        <w:t xml:space="preserve">CONSENTIMIENTO EXPRESO PARA DIFUSIÓN DE INFORMACIÓN RESERVADA O CONFIDENCIAL </w:t>
      </w:r>
    </w:p>
    <w:p w14:paraId="398B7E29" w14:textId="77777777" w:rsidR="009A3AE4" w:rsidRPr="009A3AE4" w:rsidRDefault="009A3AE4" w:rsidP="009A3AE4">
      <w:pPr>
        <w:autoSpaceDE w:val="0"/>
        <w:autoSpaceDN w:val="0"/>
        <w:adjustRightInd w:val="0"/>
        <w:ind w:left="426"/>
        <w:jc w:val="center"/>
        <w:rPr>
          <w:rFonts w:ascii="Montserrat" w:hAnsi="Montserrat" w:cs="Arial"/>
          <w:sz w:val="20"/>
          <w:szCs w:val="20"/>
          <w:lang w:val="es-ES_tradnl" w:eastAsia="es-MX"/>
        </w:rPr>
      </w:pPr>
      <w:r w:rsidRPr="009A3AE4">
        <w:rPr>
          <w:rFonts w:ascii="Montserrat" w:hAnsi="Montserrat" w:cs="Arial"/>
          <w:sz w:val="20"/>
          <w:szCs w:val="20"/>
          <w:lang w:val="es-ES_tradnl" w:eastAsia="es-MX"/>
        </w:rPr>
        <w:t>(PAPEL MEMBRETADO DEL LICITANTE)</w:t>
      </w:r>
    </w:p>
    <w:p w14:paraId="3773BF6A" w14:textId="77777777" w:rsidR="009A3AE4" w:rsidRPr="009A3AE4" w:rsidRDefault="009A3AE4" w:rsidP="009A3AE4">
      <w:pPr>
        <w:jc w:val="right"/>
        <w:rPr>
          <w:rFonts w:ascii="Montserrat" w:eastAsia="Calibri" w:hAnsi="Montserrat" w:cs="Arial"/>
          <w:b/>
          <w:smallCaps/>
          <w:sz w:val="20"/>
          <w:szCs w:val="20"/>
          <w:lang w:eastAsia="en-US"/>
        </w:rPr>
      </w:pPr>
    </w:p>
    <w:p w14:paraId="6E831B26"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LUGAR Y FECHA DE EXPEDICIÓN: _______________</w:t>
      </w:r>
    </w:p>
    <w:p w14:paraId="36B5723F" w14:textId="77777777"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INVITACIÓN A CUANDO MENOS TRES PERSONAS INTERNACIONAL </w:t>
      </w:r>
    </w:p>
    <w:p w14:paraId="69ECB506" w14:textId="1981A04D" w:rsidR="009A3AE4" w:rsidRPr="009A3AE4" w:rsidRDefault="009A3AE4" w:rsidP="009A3AE4">
      <w:pPr>
        <w:jc w:val="right"/>
        <w:rPr>
          <w:rFonts w:ascii="Montserrat" w:eastAsia="Calibri" w:hAnsi="Montserrat" w:cs="Arial"/>
          <w:b/>
          <w:smallCaps/>
          <w:sz w:val="18"/>
          <w:szCs w:val="18"/>
          <w:lang w:eastAsia="en-US"/>
        </w:rPr>
      </w:pPr>
      <w:r w:rsidRPr="009A3AE4">
        <w:rPr>
          <w:rFonts w:ascii="Montserrat" w:eastAsia="Calibri" w:hAnsi="Montserrat" w:cs="Arial"/>
          <w:b/>
          <w:smallCaps/>
          <w:sz w:val="18"/>
          <w:szCs w:val="18"/>
          <w:lang w:eastAsia="en-US"/>
        </w:rPr>
        <w:t xml:space="preserve">ABIERTA ELECTRÓNICA NO. </w:t>
      </w:r>
      <w:r w:rsidR="00037131" w:rsidRPr="00D63C44">
        <w:rPr>
          <w:rFonts w:ascii="Montserrat" w:hAnsi="Montserrat"/>
          <w:b/>
          <w:sz w:val="18"/>
          <w:szCs w:val="18"/>
          <w:lang w:val="da-DK"/>
        </w:rPr>
        <w:t>IA</w:t>
      </w:r>
      <w:r w:rsidR="00037131" w:rsidRPr="00D63C44">
        <w:rPr>
          <w:rFonts w:ascii="Montserrat" w:eastAsia="Calibri" w:hAnsi="Montserrat" w:cs="Arial"/>
          <w:b/>
          <w:smallCaps/>
          <w:sz w:val="18"/>
          <w:szCs w:val="18"/>
          <w:lang w:eastAsia="en-US"/>
        </w:rPr>
        <w:t>-12-NBU-012NBU999-I-</w:t>
      </w:r>
      <w:r w:rsidR="00D63C44" w:rsidRPr="00D63C44">
        <w:rPr>
          <w:rFonts w:ascii="Montserrat" w:eastAsia="Calibri" w:hAnsi="Montserrat" w:cs="Arial"/>
          <w:b/>
          <w:smallCaps/>
          <w:sz w:val="18"/>
          <w:szCs w:val="18"/>
          <w:lang w:eastAsia="en-US"/>
        </w:rPr>
        <w:t>16</w:t>
      </w:r>
      <w:r w:rsidR="00037131" w:rsidRPr="00D63C44">
        <w:rPr>
          <w:rFonts w:ascii="Montserrat" w:eastAsia="Calibri" w:hAnsi="Montserrat" w:cs="Arial"/>
          <w:b/>
          <w:smallCaps/>
          <w:sz w:val="18"/>
          <w:szCs w:val="18"/>
          <w:lang w:eastAsia="en-US"/>
        </w:rPr>
        <w:t>-2023</w:t>
      </w:r>
    </w:p>
    <w:p w14:paraId="38E994BA" w14:textId="77777777" w:rsidR="009A3AE4" w:rsidRPr="009A3AE4" w:rsidRDefault="009A3AE4" w:rsidP="009A3AE4">
      <w:pPr>
        <w:keepNext/>
        <w:widowControl w:val="0"/>
        <w:overflowPunct w:val="0"/>
        <w:autoSpaceDE w:val="0"/>
        <w:autoSpaceDN w:val="0"/>
        <w:adjustRightInd w:val="0"/>
        <w:jc w:val="right"/>
        <w:textAlignment w:val="baseline"/>
        <w:outlineLvl w:val="2"/>
        <w:rPr>
          <w:rFonts w:ascii="Montserrat" w:hAnsi="Montserrat" w:cs="Arial"/>
          <w:b/>
          <w:bCs/>
          <w:sz w:val="20"/>
          <w:szCs w:val="20"/>
        </w:rPr>
      </w:pPr>
    </w:p>
    <w:p w14:paraId="73FB6C79" w14:textId="77777777" w:rsidR="009A3AE4" w:rsidRPr="009A3AE4" w:rsidRDefault="009A3AE4" w:rsidP="009A3AE4">
      <w:pPr>
        <w:keepNext/>
        <w:widowControl w:val="0"/>
        <w:overflowPunct w:val="0"/>
        <w:autoSpaceDE w:val="0"/>
        <w:autoSpaceDN w:val="0"/>
        <w:adjustRightInd w:val="0"/>
        <w:textAlignment w:val="baseline"/>
        <w:outlineLvl w:val="2"/>
        <w:rPr>
          <w:rFonts w:ascii="Montserrat" w:hAnsi="Montserrat" w:cs="Arial"/>
          <w:b/>
          <w:bCs/>
          <w:sz w:val="20"/>
          <w:szCs w:val="20"/>
        </w:rPr>
      </w:pPr>
      <w:r w:rsidRPr="009A3AE4">
        <w:rPr>
          <w:rFonts w:ascii="Montserrat" w:hAnsi="Montserrat" w:cs="Arial"/>
          <w:b/>
          <w:bCs/>
          <w:sz w:val="20"/>
          <w:szCs w:val="20"/>
        </w:rPr>
        <w:t xml:space="preserve">HOSPITAL REGIONAL DE ALTA ESPECIALIDAD DE IXTAPALUCA </w:t>
      </w:r>
    </w:p>
    <w:p w14:paraId="0F7D540C" w14:textId="77777777" w:rsidR="009A3AE4" w:rsidRPr="009A3AE4" w:rsidRDefault="009A3AE4" w:rsidP="009A3AE4">
      <w:pPr>
        <w:keepNext/>
        <w:keepLines/>
        <w:spacing w:line="360" w:lineRule="auto"/>
        <w:outlineLvl w:val="0"/>
        <w:rPr>
          <w:rFonts w:ascii="Montserrat" w:hAnsi="Montserrat" w:cs="Arial"/>
          <w:b/>
          <w:bCs/>
          <w:sz w:val="20"/>
          <w:szCs w:val="20"/>
          <w:lang w:eastAsia="en-US"/>
        </w:rPr>
      </w:pPr>
      <w:r w:rsidRPr="009A3AE4">
        <w:rPr>
          <w:rFonts w:ascii="Montserrat" w:hAnsi="Montserrat" w:cs="Arial"/>
          <w:b/>
          <w:bCs/>
          <w:sz w:val="20"/>
          <w:szCs w:val="20"/>
          <w:lang w:eastAsia="en-US"/>
        </w:rPr>
        <w:t>PRESENTE</w:t>
      </w:r>
    </w:p>
    <w:p w14:paraId="560E0E06" w14:textId="77777777" w:rsidR="009A3AE4" w:rsidRPr="009A3AE4" w:rsidRDefault="009A3AE4" w:rsidP="009A3AE4">
      <w:pPr>
        <w:jc w:val="both"/>
        <w:rPr>
          <w:rFonts w:ascii="Montserrat" w:hAnsi="Montserrat" w:cs="Arial"/>
          <w:sz w:val="21"/>
          <w:szCs w:val="21"/>
          <w:lang w:val="es-ES_tradnl"/>
        </w:rPr>
      </w:pPr>
    </w:p>
    <w:p w14:paraId="743CE8D3" w14:textId="0669EA18" w:rsidR="009A3AE4" w:rsidRPr="009A3AE4" w:rsidRDefault="009A3AE4" w:rsidP="009A3AE4">
      <w:pPr>
        <w:jc w:val="both"/>
        <w:rPr>
          <w:rFonts w:ascii="Montserrat" w:hAnsi="Montserrat" w:cs="Arial"/>
          <w:sz w:val="21"/>
          <w:szCs w:val="21"/>
          <w:lang w:val="es-ES_tradnl"/>
        </w:rPr>
      </w:pPr>
      <w:r w:rsidRPr="009A3AE4">
        <w:rPr>
          <w:rFonts w:ascii="Montserrat" w:hAnsi="Montserrat" w:cs="Arial"/>
          <w:sz w:val="21"/>
          <w:szCs w:val="21"/>
          <w:lang w:val="es-ES_tradnl"/>
        </w:rPr>
        <w:t xml:space="preserve">(Nombre)____________________, en mi carácter de _________________________, de la ___ (persona moral) ___, otorgo consentimiento expreso a la convocante para que </w:t>
      </w:r>
      <w:r w:rsidRPr="00037131">
        <w:rPr>
          <w:rFonts w:ascii="Montserrat" w:hAnsi="Montserrat" w:cs="Arial"/>
          <w:iCs/>
          <w:sz w:val="21"/>
          <w:szCs w:val="21"/>
          <w:lang w:val="es-ES"/>
        </w:rPr>
        <w:t xml:space="preserve">los documentos relativos al procedimiento de Invitación a Cuando Menos Tres Personas </w:t>
      </w:r>
      <w:r w:rsidRPr="00D63C44">
        <w:rPr>
          <w:rFonts w:ascii="Montserrat" w:hAnsi="Montserrat" w:cs="Arial"/>
          <w:iCs/>
          <w:sz w:val="21"/>
          <w:szCs w:val="21"/>
          <w:lang w:val="es-ES"/>
        </w:rPr>
        <w:t xml:space="preserve">número </w:t>
      </w:r>
      <w:r w:rsidR="00037131" w:rsidRPr="00D63C44">
        <w:rPr>
          <w:rFonts w:ascii="Montserrat" w:hAnsi="Montserrat" w:cs="Arial"/>
          <w:iCs/>
          <w:sz w:val="21"/>
          <w:szCs w:val="21"/>
          <w:lang w:val="es-ES"/>
        </w:rPr>
        <w:t>I</w:t>
      </w:r>
      <w:r w:rsidR="00037131" w:rsidRPr="00D63C44">
        <w:rPr>
          <w:rFonts w:ascii="Montserrat" w:hAnsi="Montserrat" w:cs="Arial"/>
          <w:iCs/>
          <w:sz w:val="21"/>
          <w:szCs w:val="21"/>
          <w:lang w:val="es-ES"/>
        </w:rPr>
        <w:t>A-12-NBU-012NBU999</w:t>
      </w:r>
      <w:r w:rsidR="00037131" w:rsidRPr="00D63C44">
        <w:rPr>
          <w:rFonts w:ascii="Montserrat" w:hAnsi="Montserrat" w:cs="Arial"/>
          <w:iCs/>
          <w:sz w:val="21"/>
          <w:szCs w:val="21"/>
          <w:lang w:val="es-ES"/>
        </w:rPr>
        <w:t>-I</w:t>
      </w:r>
      <w:r w:rsidR="00037131" w:rsidRPr="00D63C44">
        <w:rPr>
          <w:rFonts w:ascii="Montserrat" w:hAnsi="Montserrat" w:cs="Arial"/>
          <w:sz w:val="20"/>
          <w:szCs w:val="20"/>
          <w:lang w:val="es-ES_tradnl" w:eastAsia="es-MX"/>
        </w:rPr>
        <w:t>-</w:t>
      </w:r>
      <w:r w:rsidR="00D63C44" w:rsidRPr="00D63C44">
        <w:rPr>
          <w:rFonts w:ascii="Montserrat" w:hAnsi="Montserrat" w:cs="Arial"/>
          <w:sz w:val="20"/>
          <w:szCs w:val="20"/>
          <w:lang w:val="es-ES_tradnl" w:eastAsia="es-MX"/>
        </w:rPr>
        <w:t>16</w:t>
      </w:r>
      <w:r w:rsidR="00037131" w:rsidRPr="00D63C44">
        <w:rPr>
          <w:rFonts w:ascii="Montserrat" w:hAnsi="Montserrat" w:cs="Arial"/>
          <w:sz w:val="20"/>
          <w:szCs w:val="20"/>
          <w:lang w:val="es-ES_tradnl" w:eastAsia="es-MX"/>
        </w:rPr>
        <w:t>-2023</w:t>
      </w:r>
      <w:r w:rsidR="00037131" w:rsidRPr="00D63C44">
        <w:rPr>
          <w:rFonts w:ascii="Montserrat" w:eastAsia="Calibri" w:hAnsi="Montserrat" w:cs="Arial"/>
          <w:b/>
          <w:smallCaps/>
          <w:sz w:val="18"/>
          <w:szCs w:val="18"/>
          <w:lang w:eastAsia="en-US"/>
        </w:rPr>
        <w:t xml:space="preserve"> </w:t>
      </w:r>
      <w:r w:rsidRPr="009A3AE4">
        <w:rPr>
          <w:rFonts w:ascii="Montserrat" w:hAnsi="Montserrat" w:cs="Arial"/>
          <w:sz w:val="21"/>
          <w:szCs w:val="21"/>
          <w:lang w:val="es-ES_tradnl"/>
        </w:rPr>
        <w:t xml:space="preserve">que pudieran contener información de carácter reservada o confidencial </w:t>
      </w:r>
      <w:r w:rsidRPr="009A3AE4">
        <w:rPr>
          <w:rFonts w:ascii="Montserrat" w:hAnsi="Montserrat" w:cs="Arial"/>
          <w:iCs/>
          <w:sz w:val="21"/>
          <w:szCs w:val="21"/>
          <w:lang w:val="es-ES"/>
        </w:rPr>
        <w:t>sean consultados públicamente. El presente se otorga de manera libre y voluntaria siempre y cuando la información esté relacionada con la invitación en la que mi representada participa. Asimismo, manifiesto que previo al otorgamiento del presente se me puso a disposición el aviso de privacidad.</w:t>
      </w:r>
    </w:p>
    <w:p w14:paraId="5FBCCF07" w14:textId="77777777" w:rsidR="009A3AE4" w:rsidRPr="009A3AE4" w:rsidRDefault="009A3AE4" w:rsidP="009A3AE4">
      <w:pPr>
        <w:ind w:firstLine="288"/>
        <w:jc w:val="both"/>
        <w:rPr>
          <w:rFonts w:ascii="Montserrat" w:hAnsi="Montserrat" w:cs="Arial"/>
          <w:iCs/>
          <w:sz w:val="21"/>
          <w:szCs w:val="21"/>
          <w:lang w:val="es-ES"/>
        </w:rPr>
      </w:pPr>
    </w:p>
    <w:p w14:paraId="695F1A6E" w14:textId="77777777" w:rsidR="009A3AE4" w:rsidRPr="009A3AE4" w:rsidRDefault="009A3AE4" w:rsidP="009A3AE4">
      <w:pPr>
        <w:jc w:val="both"/>
        <w:rPr>
          <w:rFonts w:ascii="Montserrat" w:hAnsi="Montserrat"/>
          <w:sz w:val="21"/>
          <w:szCs w:val="21"/>
          <w:lang w:val="es-ES"/>
        </w:rPr>
      </w:pPr>
      <w:r w:rsidRPr="009A3AE4">
        <w:rPr>
          <w:rFonts w:ascii="Montserrat" w:hAnsi="Montserrat" w:cs="Arial"/>
          <w:sz w:val="21"/>
          <w:szCs w:val="21"/>
          <w:lang w:val="es-ES_tradnl"/>
        </w:rPr>
        <w:t xml:space="preserve">Lo anterior, con fundamento en lo dispuesto por los artículos </w:t>
      </w:r>
      <w:r w:rsidRPr="009A3AE4">
        <w:rPr>
          <w:rFonts w:ascii="Montserrat" w:hAnsi="Montserrat" w:cs="Arial"/>
          <w:sz w:val="21"/>
          <w:szCs w:val="21"/>
          <w:lang w:val="es-ES"/>
        </w:rPr>
        <w:t xml:space="preserve">120 de la </w:t>
      </w:r>
      <w:r w:rsidRPr="009A3AE4">
        <w:rPr>
          <w:rFonts w:ascii="Montserrat" w:hAnsi="Montserrat"/>
          <w:sz w:val="21"/>
          <w:szCs w:val="21"/>
          <w:lang w:val="es-ES"/>
        </w:rPr>
        <w:t xml:space="preserve">Ley General de Transparencia y Acceso a la Información Pública; </w:t>
      </w:r>
      <w:r w:rsidRPr="009A3AE4">
        <w:rPr>
          <w:rFonts w:ascii="Montserrat" w:hAnsi="Montserrat" w:cs="Arial"/>
          <w:sz w:val="21"/>
          <w:szCs w:val="21"/>
          <w:lang w:val="es-ES"/>
        </w:rPr>
        <w:t xml:space="preserve">7, 18, 20, 21 de la </w:t>
      </w:r>
      <w:r w:rsidRPr="009A3AE4">
        <w:rPr>
          <w:rFonts w:ascii="Montserrat" w:hAnsi="Montserrat"/>
          <w:sz w:val="21"/>
          <w:szCs w:val="21"/>
          <w:lang w:val="es-ES"/>
        </w:rPr>
        <w:t xml:space="preserve">Ley General de Protección de Datos personales en posesión de sujetos obligados; </w:t>
      </w:r>
      <w:r w:rsidRPr="009A3AE4">
        <w:rPr>
          <w:rFonts w:ascii="Montserrat" w:hAnsi="Montserrat" w:cs="Arial"/>
          <w:sz w:val="21"/>
          <w:szCs w:val="21"/>
          <w:lang w:val="es-ES"/>
        </w:rPr>
        <w:t xml:space="preserve">117 </w:t>
      </w:r>
      <w:r w:rsidRPr="009A3AE4">
        <w:rPr>
          <w:rFonts w:ascii="Montserrat" w:hAnsi="Montserrat"/>
          <w:sz w:val="21"/>
          <w:szCs w:val="21"/>
          <w:lang w:val="es-ES"/>
        </w:rPr>
        <w:t xml:space="preserve">Ley Federal de Transparencia y Acceso a la Información Pública; </w:t>
      </w:r>
      <w:r w:rsidRPr="009A3AE4">
        <w:rPr>
          <w:rFonts w:ascii="Montserrat" w:hAnsi="Montserrat" w:cs="Arial"/>
          <w:sz w:val="21"/>
          <w:szCs w:val="21"/>
          <w:lang w:val="es-ES"/>
        </w:rPr>
        <w:t xml:space="preserve">Cuadragésimo Octavo de los </w:t>
      </w:r>
      <w:r w:rsidRPr="009A3AE4">
        <w:rPr>
          <w:rFonts w:ascii="Montserrat" w:hAnsi="Montserrat"/>
          <w:sz w:val="21"/>
          <w:szCs w:val="21"/>
          <w:lang w:val="es-ES"/>
        </w:rPr>
        <w:t xml:space="preserve">Lineamientos Generales en materia de Clasificación y Desclasificación de la información, así como para la elaboración de versiones públicas. </w:t>
      </w:r>
    </w:p>
    <w:p w14:paraId="0085D478" w14:textId="77777777" w:rsidR="009A3AE4" w:rsidRPr="009A3AE4" w:rsidRDefault="009A3AE4" w:rsidP="009A3AE4">
      <w:pPr>
        <w:jc w:val="both"/>
        <w:rPr>
          <w:rFonts w:ascii="Montserrat" w:hAnsi="Montserrat"/>
          <w:sz w:val="21"/>
          <w:szCs w:val="21"/>
          <w:lang w:val="es-ES"/>
        </w:rPr>
      </w:pPr>
    </w:p>
    <w:p w14:paraId="29349F4A" w14:textId="77777777" w:rsidR="009A3AE4" w:rsidRPr="009A3AE4" w:rsidRDefault="009A3AE4" w:rsidP="009A3AE4">
      <w:pPr>
        <w:jc w:val="both"/>
        <w:rPr>
          <w:rFonts w:ascii="Montserrat" w:hAnsi="Montserrat"/>
          <w:sz w:val="21"/>
          <w:szCs w:val="21"/>
          <w:lang w:val="es-ES"/>
        </w:rPr>
      </w:pPr>
    </w:p>
    <w:p w14:paraId="62CFAD5A"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val="es-ES" w:eastAsia="en-US"/>
        </w:rPr>
      </w:pPr>
    </w:p>
    <w:p w14:paraId="543A485F"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 xml:space="preserve">A T E N T A M E N T E </w:t>
      </w:r>
    </w:p>
    <w:p w14:paraId="5AF7519B" w14:textId="77777777" w:rsidR="009A3AE4" w:rsidRPr="009A3AE4" w:rsidRDefault="009A3AE4" w:rsidP="009A3AE4">
      <w:pPr>
        <w:autoSpaceDE w:val="0"/>
        <w:autoSpaceDN w:val="0"/>
        <w:adjustRightInd w:val="0"/>
        <w:jc w:val="both"/>
        <w:rPr>
          <w:rFonts w:ascii="Montserrat" w:hAnsi="Montserrat" w:cs="Arial"/>
          <w:sz w:val="20"/>
          <w:szCs w:val="20"/>
          <w:lang w:eastAsia="es-MX"/>
        </w:rPr>
      </w:pPr>
    </w:p>
    <w:p w14:paraId="5D029321" w14:textId="77777777" w:rsidR="009A3AE4" w:rsidRPr="009A3AE4" w:rsidRDefault="009A3AE4" w:rsidP="009A3AE4">
      <w:pPr>
        <w:autoSpaceDE w:val="0"/>
        <w:autoSpaceDN w:val="0"/>
        <w:adjustRightInd w:val="0"/>
        <w:jc w:val="both"/>
        <w:rPr>
          <w:rFonts w:ascii="Montserrat" w:hAnsi="Montserrat" w:cs="Arial"/>
          <w:sz w:val="20"/>
          <w:szCs w:val="20"/>
          <w:lang w:val="es-ES_tradnl" w:eastAsia="es-MX"/>
        </w:rPr>
      </w:pPr>
    </w:p>
    <w:p w14:paraId="46D34170" w14:textId="77777777" w:rsidR="009A3AE4" w:rsidRPr="009A3AE4" w:rsidRDefault="009A3AE4" w:rsidP="009A3AE4">
      <w:pPr>
        <w:spacing w:line="360" w:lineRule="auto"/>
        <w:jc w:val="center"/>
        <w:rPr>
          <w:rFonts w:ascii="Montserrat" w:eastAsia="Calibri" w:hAnsi="Montserrat" w:cs="Arial"/>
          <w:b/>
          <w:bCs/>
          <w:smallCaps/>
          <w:sz w:val="20"/>
          <w:szCs w:val="20"/>
          <w:lang w:eastAsia="en-US"/>
        </w:rPr>
      </w:pPr>
      <w:r w:rsidRPr="009A3AE4">
        <w:rPr>
          <w:rFonts w:ascii="Montserrat" w:eastAsia="Calibri" w:hAnsi="Montserrat" w:cs="Arial"/>
          <w:b/>
          <w:bCs/>
          <w:smallCaps/>
          <w:sz w:val="20"/>
          <w:szCs w:val="20"/>
          <w:lang w:eastAsia="en-US"/>
        </w:rPr>
        <w:t>_____________________________________</w:t>
      </w:r>
    </w:p>
    <w:p w14:paraId="31824778" w14:textId="77777777" w:rsidR="009A3AE4" w:rsidRPr="009A3AE4" w:rsidRDefault="009A3AE4" w:rsidP="009A3AE4">
      <w:pPr>
        <w:spacing w:line="360" w:lineRule="auto"/>
        <w:jc w:val="center"/>
        <w:rPr>
          <w:rFonts w:ascii="Montserrat" w:eastAsia="Calibri" w:hAnsi="Montserrat" w:cs="Arial"/>
          <w:b/>
          <w:smallCaps/>
          <w:sz w:val="20"/>
          <w:szCs w:val="20"/>
          <w:lang w:eastAsia="en-US"/>
        </w:rPr>
      </w:pPr>
      <w:r w:rsidRPr="009A3AE4">
        <w:rPr>
          <w:rFonts w:ascii="Montserrat" w:eastAsia="Calibri" w:hAnsi="Montserrat" w:cs="Arial"/>
          <w:b/>
          <w:smallCaps/>
          <w:sz w:val="20"/>
          <w:szCs w:val="20"/>
          <w:lang w:eastAsia="en-US"/>
        </w:rPr>
        <w:t>NOMBRE, CARGO Y FIRMA DEL REPRESENTANTE LEGAL DEL LICITANTE</w:t>
      </w:r>
    </w:p>
    <w:p w14:paraId="6DFCA201"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eastAsia="en-US"/>
        </w:rPr>
      </w:pPr>
    </w:p>
    <w:p w14:paraId="0FDFF149"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val="es-ES_tradnl" w:eastAsia="en-US"/>
        </w:rPr>
      </w:pPr>
    </w:p>
    <w:p w14:paraId="1D3826CF" w14:textId="77777777" w:rsidR="009A3AE4" w:rsidRP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val="es-ES_tradnl" w:eastAsia="en-US"/>
        </w:rPr>
      </w:pPr>
    </w:p>
    <w:p w14:paraId="0E3589E6" w14:textId="3BF2FC4A"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val="es-ES_tradnl" w:eastAsia="en-US"/>
        </w:rPr>
      </w:pPr>
    </w:p>
    <w:p w14:paraId="73C576A6" w14:textId="77777777" w:rsidR="00037131" w:rsidRPr="009A3AE4" w:rsidRDefault="00037131"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val="es-ES_tradnl" w:eastAsia="en-US"/>
        </w:rPr>
      </w:pPr>
    </w:p>
    <w:p w14:paraId="36F806F6" w14:textId="0DE3FB3F" w:rsidR="009A3AE4" w:rsidRDefault="009A3AE4"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val="es-ES_tradnl" w:eastAsia="en-US"/>
        </w:rPr>
      </w:pPr>
    </w:p>
    <w:p w14:paraId="7E2A47E5" w14:textId="37151C3F" w:rsidR="006D16E6" w:rsidRDefault="006D16E6"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val="es-ES_tradnl" w:eastAsia="en-US"/>
        </w:rPr>
      </w:pPr>
    </w:p>
    <w:p w14:paraId="3FE960B2" w14:textId="77777777" w:rsidR="006D16E6" w:rsidRPr="009A3AE4" w:rsidRDefault="006D16E6" w:rsidP="009A3AE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Montserrat" w:eastAsia="Calibri" w:hAnsi="Montserrat" w:cs="Arial"/>
          <w:sz w:val="20"/>
          <w:szCs w:val="20"/>
          <w:lang w:val="es-ES_tradnl" w:eastAsia="en-US"/>
        </w:rPr>
      </w:pPr>
    </w:p>
    <w:p w14:paraId="642FCD01" w14:textId="77777777" w:rsidR="009A3AE4" w:rsidRPr="009A3AE4" w:rsidRDefault="009A3AE4" w:rsidP="009A3AE4">
      <w:pPr>
        <w:autoSpaceDE w:val="0"/>
        <w:autoSpaceDN w:val="0"/>
        <w:adjustRightInd w:val="0"/>
        <w:jc w:val="center"/>
        <w:rPr>
          <w:rFonts w:ascii="Montserrat" w:hAnsi="Montserrat" w:cs="Arial"/>
          <w:b/>
          <w:bCs/>
          <w:sz w:val="20"/>
          <w:szCs w:val="20"/>
          <w:lang w:val="es-ES_tradnl" w:eastAsia="es-MX"/>
        </w:rPr>
      </w:pPr>
      <w:r w:rsidRPr="009A3AE4">
        <w:rPr>
          <w:rFonts w:ascii="Montserrat" w:hAnsi="Montserrat" w:cs="Arial"/>
          <w:b/>
          <w:bCs/>
          <w:sz w:val="20"/>
          <w:szCs w:val="20"/>
          <w:lang w:val="es-ES_tradnl" w:eastAsia="es-MX"/>
        </w:rPr>
        <w:lastRenderedPageBreak/>
        <w:t>FORMATO 18</w:t>
      </w:r>
    </w:p>
    <w:p w14:paraId="18D87DB3" w14:textId="77777777" w:rsidR="009A3AE4" w:rsidRPr="009A3AE4" w:rsidRDefault="009A3AE4" w:rsidP="009A3AE4">
      <w:pPr>
        <w:autoSpaceDE w:val="0"/>
        <w:autoSpaceDN w:val="0"/>
        <w:adjustRightInd w:val="0"/>
        <w:jc w:val="center"/>
        <w:rPr>
          <w:rFonts w:ascii="Montserrat" w:hAnsi="Montserrat" w:cs="Arial"/>
          <w:b/>
          <w:bCs/>
          <w:sz w:val="20"/>
          <w:szCs w:val="20"/>
          <w:lang w:val="es-ES_tradnl" w:eastAsia="es-MX"/>
        </w:rPr>
      </w:pPr>
      <w:r w:rsidRPr="009A3AE4">
        <w:rPr>
          <w:rFonts w:ascii="Montserrat" w:hAnsi="Montserrat" w:cs="Arial"/>
          <w:b/>
          <w:bCs/>
          <w:sz w:val="20"/>
          <w:szCs w:val="20"/>
          <w:lang w:val="es-ES_tradnl" w:eastAsia="es-MX"/>
        </w:rPr>
        <w:t xml:space="preserve"> ENTREGA DE FACTURA</w:t>
      </w:r>
    </w:p>
    <w:p w14:paraId="445B09CE" w14:textId="77777777" w:rsidR="009A3AE4" w:rsidRPr="009A3AE4" w:rsidRDefault="009A3AE4" w:rsidP="009A3AE4">
      <w:pPr>
        <w:autoSpaceDE w:val="0"/>
        <w:autoSpaceDN w:val="0"/>
        <w:adjustRightInd w:val="0"/>
        <w:ind w:left="426"/>
        <w:jc w:val="center"/>
        <w:rPr>
          <w:rFonts w:ascii="Montserrat" w:hAnsi="Montserrat" w:cs="Arial"/>
          <w:sz w:val="20"/>
          <w:szCs w:val="20"/>
          <w:lang w:val="es-ES_tradnl" w:eastAsia="es-MX"/>
        </w:rPr>
      </w:pPr>
      <w:r w:rsidRPr="009A3AE4">
        <w:rPr>
          <w:rFonts w:ascii="Montserrat" w:hAnsi="Montserrat" w:cs="Arial"/>
          <w:sz w:val="20"/>
          <w:szCs w:val="20"/>
          <w:lang w:val="es-ES_tradnl" w:eastAsia="es-MX"/>
        </w:rPr>
        <w:t>(PAPEL MEMBRETADO DEL LICITANTE)</w:t>
      </w:r>
    </w:p>
    <w:p w14:paraId="7393EC24" w14:textId="77777777" w:rsidR="009A3AE4" w:rsidRPr="009A3AE4" w:rsidRDefault="009A3AE4" w:rsidP="009A3AE4">
      <w:pPr>
        <w:autoSpaceDE w:val="0"/>
        <w:autoSpaceDN w:val="0"/>
        <w:adjustRightInd w:val="0"/>
        <w:jc w:val="both"/>
        <w:rPr>
          <w:rFonts w:ascii="Montserrat" w:hAnsi="Montserrat" w:cs="Arial"/>
          <w:b/>
          <w:bCs/>
          <w:sz w:val="20"/>
          <w:szCs w:val="20"/>
          <w:lang w:val="es-ES_tradnl" w:eastAsia="es-MX"/>
        </w:rPr>
      </w:pPr>
    </w:p>
    <w:tbl>
      <w:tblPr>
        <w:tblW w:w="5000" w:type="pct"/>
        <w:tblLayout w:type="fixed"/>
        <w:tblCellMar>
          <w:left w:w="70" w:type="dxa"/>
          <w:right w:w="70" w:type="dxa"/>
        </w:tblCellMar>
        <w:tblLook w:val="04A0" w:firstRow="1" w:lastRow="0" w:firstColumn="1" w:lastColumn="0" w:noHBand="0" w:noVBand="1"/>
      </w:tblPr>
      <w:tblGrid>
        <w:gridCol w:w="466"/>
        <w:gridCol w:w="1089"/>
        <w:gridCol w:w="1408"/>
        <w:gridCol w:w="2302"/>
        <w:gridCol w:w="1584"/>
        <w:gridCol w:w="1372"/>
        <w:gridCol w:w="1751"/>
      </w:tblGrid>
      <w:tr w:rsidR="009A3AE4" w:rsidRPr="009A3AE4" w14:paraId="594CB9FF" w14:textId="77777777" w:rsidTr="00921CFF">
        <w:trPr>
          <w:trHeight w:val="900"/>
        </w:trPr>
        <w:tc>
          <w:tcPr>
            <w:tcW w:w="780" w:type="pct"/>
            <w:gridSpan w:val="2"/>
            <w:tcBorders>
              <w:top w:val="nil"/>
              <w:left w:val="nil"/>
              <w:bottom w:val="nil"/>
              <w:right w:val="nil"/>
            </w:tcBorders>
            <w:shd w:val="clear" w:color="auto" w:fill="auto"/>
            <w:noWrap/>
            <w:vAlign w:val="bottom"/>
            <w:hideMark/>
          </w:tcPr>
          <w:p w14:paraId="0CD705C9" w14:textId="77777777" w:rsidR="009A3AE4" w:rsidRPr="009A3AE4" w:rsidRDefault="009A3AE4" w:rsidP="009A3AE4">
            <w:pPr>
              <w:rPr>
                <w:rFonts w:ascii="Montserrat" w:hAnsi="Montserrat" w:cs="Calibri"/>
                <w:sz w:val="17"/>
                <w:szCs w:val="17"/>
                <w:lang w:eastAsia="es-MX"/>
              </w:rPr>
            </w:pPr>
          </w:p>
          <w:tbl>
            <w:tblPr>
              <w:tblW w:w="5000" w:type="pct"/>
              <w:tblCellSpacing w:w="0" w:type="dxa"/>
              <w:tblLayout w:type="fixed"/>
              <w:tblCellMar>
                <w:left w:w="0" w:type="dxa"/>
                <w:right w:w="0" w:type="dxa"/>
              </w:tblCellMar>
              <w:tblLook w:val="04A0" w:firstRow="1" w:lastRow="0" w:firstColumn="1" w:lastColumn="0" w:noHBand="0" w:noVBand="1"/>
            </w:tblPr>
            <w:tblGrid>
              <w:gridCol w:w="1415"/>
            </w:tblGrid>
            <w:tr w:rsidR="009A3AE4" w:rsidRPr="009A3AE4" w14:paraId="64160888" w14:textId="77777777" w:rsidTr="00921CFF">
              <w:trPr>
                <w:trHeight w:val="900"/>
                <w:tblCellSpacing w:w="0" w:type="dxa"/>
              </w:trPr>
              <w:tc>
                <w:tcPr>
                  <w:tcW w:w="5000" w:type="pct"/>
                  <w:tcBorders>
                    <w:top w:val="nil"/>
                    <w:left w:val="nil"/>
                    <w:bottom w:val="nil"/>
                    <w:right w:val="nil"/>
                  </w:tcBorders>
                  <w:shd w:val="clear" w:color="auto" w:fill="auto"/>
                  <w:vAlign w:val="bottom"/>
                  <w:hideMark/>
                </w:tcPr>
                <w:p w14:paraId="3005A84B" w14:textId="77777777" w:rsidR="009A3AE4" w:rsidRPr="009A3AE4" w:rsidRDefault="009A3AE4" w:rsidP="009A3AE4">
                  <w:pPr>
                    <w:rPr>
                      <w:rFonts w:ascii="Montserrat" w:hAnsi="Montserrat" w:cs="Calibri"/>
                      <w:b/>
                      <w:sz w:val="17"/>
                      <w:szCs w:val="17"/>
                      <w:lang w:eastAsia="es-MX"/>
                    </w:rPr>
                  </w:pPr>
                  <w:r w:rsidRPr="009A3AE4">
                    <w:rPr>
                      <w:rFonts w:ascii="Montserrat" w:hAnsi="Montserrat" w:cs="Calibri"/>
                      <w:b/>
                      <w:sz w:val="17"/>
                      <w:szCs w:val="17"/>
                      <w:lang w:eastAsia="es-MX"/>
                    </w:rPr>
                    <w:t xml:space="preserve"> </w:t>
                  </w:r>
                </w:p>
              </w:tc>
            </w:tr>
          </w:tbl>
          <w:p w14:paraId="3C522797" w14:textId="77777777" w:rsidR="009A3AE4" w:rsidRPr="009A3AE4" w:rsidRDefault="009A3AE4" w:rsidP="009A3AE4">
            <w:pPr>
              <w:rPr>
                <w:rFonts w:ascii="Montserrat" w:hAnsi="Montserrat" w:cs="Calibri"/>
                <w:sz w:val="17"/>
                <w:szCs w:val="17"/>
                <w:lang w:eastAsia="es-MX"/>
              </w:rPr>
            </w:pPr>
          </w:p>
        </w:tc>
        <w:tc>
          <w:tcPr>
            <w:tcW w:w="4220" w:type="pct"/>
            <w:gridSpan w:val="5"/>
            <w:tcBorders>
              <w:top w:val="nil"/>
              <w:left w:val="nil"/>
              <w:bottom w:val="nil"/>
              <w:right w:val="nil"/>
            </w:tcBorders>
            <w:shd w:val="clear" w:color="auto" w:fill="auto"/>
            <w:noWrap/>
            <w:vAlign w:val="center"/>
            <w:hideMark/>
          </w:tcPr>
          <w:p w14:paraId="36C5B20F" w14:textId="77777777" w:rsidR="009A3AE4" w:rsidRPr="009A3AE4" w:rsidRDefault="009A3AE4" w:rsidP="009A3AE4">
            <w:pPr>
              <w:jc w:val="center"/>
              <w:rPr>
                <w:rFonts w:ascii="Montserrat" w:hAnsi="Montserrat" w:cs="Calibri"/>
                <w:b/>
                <w:bCs/>
                <w:sz w:val="17"/>
                <w:szCs w:val="17"/>
                <w:lang w:eastAsia="es-MX"/>
              </w:rPr>
            </w:pPr>
            <w:r w:rsidRPr="009A3AE4">
              <w:rPr>
                <w:rFonts w:ascii="Montserrat" w:hAnsi="Montserrat" w:cs="Calibri"/>
                <w:b/>
                <w:bCs/>
                <w:sz w:val="17"/>
                <w:szCs w:val="17"/>
                <w:lang w:eastAsia="es-MX"/>
              </w:rPr>
              <w:t>EMPRESA</w:t>
            </w:r>
          </w:p>
        </w:tc>
      </w:tr>
      <w:tr w:rsidR="009A3AE4" w:rsidRPr="009A3AE4" w14:paraId="07891D62" w14:textId="77777777" w:rsidTr="00921CFF">
        <w:trPr>
          <w:trHeight w:val="300"/>
        </w:trPr>
        <w:tc>
          <w:tcPr>
            <w:tcW w:w="234" w:type="pct"/>
            <w:tcBorders>
              <w:top w:val="nil"/>
              <w:left w:val="nil"/>
              <w:bottom w:val="nil"/>
              <w:right w:val="nil"/>
            </w:tcBorders>
            <w:shd w:val="clear" w:color="auto" w:fill="auto"/>
            <w:noWrap/>
            <w:vAlign w:val="bottom"/>
            <w:hideMark/>
          </w:tcPr>
          <w:p w14:paraId="6F884F97" w14:textId="77777777" w:rsidR="009A3AE4" w:rsidRPr="009A3AE4" w:rsidRDefault="009A3AE4" w:rsidP="009A3AE4">
            <w:pPr>
              <w:jc w:val="center"/>
              <w:rPr>
                <w:rFonts w:ascii="Montserrat" w:hAnsi="Montserrat" w:cs="Calibri"/>
                <w:b/>
                <w:bCs/>
                <w:sz w:val="17"/>
                <w:szCs w:val="17"/>
                <w:lang w:eastAsia="es-MX"/>
              </w:rPr>
            </w:pPr>
          </w:p>
        </w:tc>
        <w:tc>
          <w:tcPr>
            <w:tcW w:w="545" w:type="pct"/>
            <w:tcBorders>
              <w:top w:val="nil"/>
              <w:left w:val="nil"/>
              <w:bottom w:val="nil"/>
              <w:right w:val="nil"/>
            </w:tcBorders>
            <w:shd w:val="clear" w:color="auto" w:fill="auto"/>
            <w:noWrap/>
            <w:vAlign w:val="center"/>
            <w:hideMark/>
          </w:tcPr>
          <w:p w14:paraId="5B623988" w14:textId="77777777" w:rsidR="009A3AE4" w:rsidRPr="009A3AE4" w:rsidRDefault="009A3AE4" w:rsidP="009A3AE4">
            <w:pPr>
              <w:rPr>
                <w:rFonts w:ascii="Montserrat" w:hAnsi="Montserrat"/>
                <w:sz w:val="17"/>
                <w:szCs w:val="17"/>
                <w:lang w:eastAsia="es-MX"/>
              </w:rPr>
            </w:pPr>
          </w:p>
        </w:tc>
        <w:tc>
          <w:tcPr>
            <w:tcW w:w="706" w:type="pct"/>
            <w:tcBorders>
              <w:top w:val="nil"/>
              <w:left w:val="nil"/>
              <w:bottom w:val="nil"/>
              <w:right w:val="nil"/>
            </w:tcBorders>
            <w:shd w:val="clear" w:color="auto" w:fill="auto"/>
            <w:noWrap/>
            <w:vAlign w:val="center"/>
            <w:hideMark/>
          </w:tcPr>
          <w:p w14:paraId="624602FA" w14:textId="77777777" w:rsidR="009A3AE4" w:rsidRPr="009A3AE4" w:rsidRDefault="009A3AE4" w:rsidP="009A3AE4">
            <w:pPr>
              <w:jc w:val="center"/>
              <w:rPr>
                <w:rFonts w:ascii="Montserrat" w:hAnsi="Montserrat"/>
                <w:sz w:val="17"/>
                <w:szCs w:val="17"/>
                <w:lang w:eastAsia="es-MX"/>
              </w:rPr>
            </w:pPr>
          </w:p>
        </w:tc>
        <w:tc>
          <w:tcPr>
            <w:tcW w:w="1154" w:type="pct"/>
            <w:tcBorders>
              <w:top w:val="nil"/>
              <w:left w:val="nil"/>
              <w:bottom w:val="nil"/>
              <w:right w:val="nil"/>
            </w:tcBorders>
            <w:shd w:val="clear" w:color="auto" w:fill="auto"/>
            <w:noWrap/>
            <w:vAlign w:val="center"/>
            <w:hideMark/>
          </w:tcPr>
          <w:p w14:paraId="32ED123A" w14:textId="77777777" w:rsidR="009A3AE4" w:rsidRPr="009A3AE4" w:rsidRDefault="009A3AE4" w:rsidP="009A3AE4">
            <w:pPr>
              <w:jc w:val="center"/>
              <w:rPr>
                <w:rFonts w:ascii="Montserrat" w:hAnsi="Montserrat"/>
                <w:sz w:val="17"/>
                <w:szCs w:val="17"/>
                <w:lang w:eastAsia="es-MX"/>
              </w:rPr>
            </w:pPr>
          </w:p>
        </w:tc>
        <w:tc>
          <w:tcPr>
            <w:tcW w:w="1482" w:type="pct"/>
            <w:gridSpan w:val="2"/>
            <w:tcBorders>
              <w:top w:val="nil"/>
              <w:left w:val="nil"/>
              <w:bottom w:val="nil"/>
              <w:right w:val="nil"/>
            </w:tcBorders>
            <w:shd w:val="clear" w:color="auto" w:fill="auto"/>
            <w:noWrap/>
            <w:vAlign w:val="center"/>
            <w:hideMark/>
          </w:tcPr>
          <w:p w14:paraId="4BE11A01" w14:textId="1EDFA7F2" w:rsidR="009A3AE4" w:rsidRPr="009A3AE4" w:rsidRDefault="009A3AE4" w:rsidP="009A3AE4">
            <w:pPr>
              <w:jc w:val="right"/>
              <w:rPr>
                <w:rFonts w:ascii="Montserrat" w:hAnsi="Montserrat" w:cs="Calibri"/>
                <w:b/>
                <w:bCs/>
                <w:sz w:val="17"/>
                <w:szCs w:val="17"/>
                <w:lang w:eastAsia="es-MX"/>
              </w:rPr>
            </w:pPr>
            <w:r w:rsidRPr="009A3AE4">
              <w:rPr>
                <w:rFonts w:ascii="Montserrat" w:hAnsi="Montserrat" w:cs="Calibri"/>
                <w:b/>
                <w:bCs/>
                <w:sz w:val="17"/>
                <w:szCs w:val="17"/>
                <w:lang w:eastAsia="es-MX"/>
              </w:rPr>
              <w:t xml:space="preserve"> NO. DE </w:t>
            </w:r>
            <w:r w:rsidR="008056DA">
              <w:rPr>
                <w:rFonts w:ascii="Montserrat" w:hAnsi="Montserrat" w:cs="Calibri"/>
                <w:b/>
                <w:bCs/>
                <w:sz w:val="17"/>
                <w:szCs w:val="17"/>
                <w:lang w:eastAsia="es-MX"/>
              </w:rPr>
              <w:t>CONTRATO</w:t>
            </w:r>
            <w:r w:rsidRPr="009A3AE4">
              <w:rPr>
                <w:rFonts w:ascii="Montserrat" w:hAnsi="Montserrat" w:cs="Calibri"/>
                <w:b/>
                <w:bCs/>
                <w:sz w:val="17"/>
                <w:szCs w:val="17"/>
                <w:lang w:eastAsia="es-MX"/>
              </w:rPr>
              <w:t xml:space="preserve"> </w:t>
            </w:r>
          </w:p>
        </w:tc>
        <w:tc>
          <w:tcPr>
            <w:tcW w:w="878" w:type="pct"/>
            <w:tcBorders>
              <w:top w:val="nil"/>
              <w:left w:val="nil"/>
              <w:bottom w:val="single" w:sz="4" w:space="0" w:color="auto"/>
              <w:right w:val="nil"/>
            </w:tcBorders>
            <w:shd w:val="clear" w:color="000000" w:fill="FFFFFF"/>
            <w:noWrap/>
            <w:vAlign w:val="center"/>
            <w:hideMark/>
          </w:tcPr>
          <w:p w14:paraId="15AF7786" w14:textId="77777777" w:rsidR="009A3AE4" w:rsidRPr="009A3AE4" w:rsidRDefault="009A3AE4" w:rsidP="009A3AE4">
            <w:pPr>
              <w:jc w:val="center"/>
              <w:rPr>
                <w:rFonts w:ascii="Montserrat" w:hAnsi="Montserrat" w:cs="Calibri"/>
                <w:sz w:val="17"/>
                <w:szCs w:val="17"/>
                <w:lang w:eastAsia="es-MX"/>
              </w:rPr>
            </w:pPr>
            <w:r w:rsidRPr="009A3AE4">
              <w:rPr>
                <w:rFonts w:ascii="Montserrat" w:hAnsi="Montserrat" w:cs="Calibri"/>
                <w:sz w:val="17"/>
                <w:szCs w:val="17"/>
                <w:lang w:eastAsia="es-MX"/>
              </w:rPr>
              <w:t xml:space="preserve"> </w:t>
            </w:r>
          </w:p>
        </w:tc>
      </w:tr>
      <w:tr w:rsidR="009A3AE4" w:rsidRPr="009A3AE4" w14:paraId="443AAA41" w14:textId="77777777" w:rsidTr="00921CFF">
        <w:trPr>
          <w:trHeight w:val="300"/>
        </w:trPr>
        <w:tc>
          <w:tcPr>
            <w:tcW w:w="234" w:type="pct"/>
            <w:tcBorders>
              <w:top w:val="nil"/>
              <w:left w:val="nil"/>
              <w:bottom w:val="nil"/>
              <w:right w:val="nil"/>
            </w:tcBorders>
            <w:shd w:val="clear" w:color="auto" w:fill="auto"/>
            <w:noWrap/>
            <w:vAlign w:val="bottom"/>
            <w:hideMark/>
          </w:tcPr>
          <w:p w14:paraId="3238F9F1" w14:textId="77777777" w:rsidR="009A3AE4" w:rsidRPr="009A3AE4" w:rsidRDefault="009A3AE4" w:rsidP="009A3AE4">
            <w:pPr>
              <w:jc w:val="center"/>
              <w:rPr>
                <w:rFonts w:ascii="Montserrat" w:hAnsi="Montserrat" w:cs="Calibri"/>
                <w:sz w:val="17"/>
                <w:szCs w:val="17"/>
                <w:lang w:eastAsia="es-MX"/>
              </w:rPr>
            </w:pPr>
          </w:p>
        </w:tc>
        <w:tc>
          <w:tcPr>
            <w:tcW w:w="545" w:type="pct"/>
            <w:tcBorders>
              <w:top w:val="nil"/>
              <w:left w:val="nil"/>
              <w:bottom w:val="nil"/>
              <w:right w:val="nil"/>
            </w:tcBorders>
            <w:shd w:val="clear" w:color="auto" w:fill="auto"/>
            <w:noWrap/>
            <w:vAlign w:val="center"/>
            <w:hideMark/>
          </w:tcPr>
          <w:p w14:paraId="4ED95503" w14:textId="77777777" w:rsidR="009A3AE4" w:rsidRPr="009A3AE4" w:rsidRDefault="009A3AE4" w:rsidP="009A3AE4">
            <w:pPr>
              <w:rPr>
                <w:rFonts w:ascii="Montserrat" w:hAnsi="Montserrat"/>
                <w:sz w:val="17"/>
                <w:szCs w:val="17"/>
                <w:lang w:eastAsia="es-MX"/>
              </w:rPr>
            </w:pPr>
          </w:p>
        </w:tc>
        <w:tc>
          <w:tcPr>
            <w:tcW w:w="706" w:type="pct"/>
            <w:tcBorders>
              <w:top w:val="nil"/>
              <w:left w:val="nil"/>
              <w:bottom w:val="nil"/>
              <w:right w:val="nil"/>
            </w:tcBorders>
            <w:shd w:val="clear" w:color="auto" w:fill="auto"/>
            <w:noWrap/>
            <w:vAlign w:val="center"/>
            <w:hideMark/>
          </w:tcPr>
          <w:p w14:paraId="029F325B" w14:textId="77777777" w:rsidR="009A3AE4" w:rsidRPr="009A3AE4" w:rsidRDefault="009A3AE4" w:rsidP="009A3AE4">
            <w:pPr>
              <w:jc w:val="center"/>
              <w:rPr>
                <w:rFonts w:ascii="Montserrat" w:hAnsi="Montserrat"/>
                <w:sz w:val="17"/>
                <w:szCs w:val="17"/>
                <w:lang w:eastAsia="es-MX"/>
              </w:rPr>
            </w:pPr>
          </w:p>
        </w:tc>
        <w:tc>
          <w:tcPr>
            <w:tcW w:w="1154" w:type="pct"/>
            <w:tcBorders>
              <w:top w:val="nil"/>
              <w:left w:val="nil"/>
              <w:bottom w:val="nil"/>
              <w:right w:val="nil"/>
            </w:tcBorders>
            <w:shd w:val="clear" w:color="auto" w:fill="auto"/>
            <w:noWrap/>
            <w:vAlign w:val="center"/>
            <w:hideMark/>
          </w:tcPr>
          <w:p w14:paraId="305B6D81" w14:textId="77777777" w:rsidR="009A3AE4" w:rsidRPr="009A3AE4" w:rsidRDefault="009A3AE4" w:rsidP="009A3AE4">
            <w:pPr>
              <w:jc w:val="center"/>
              <w:rPr>
                <w:rFonts w:ascii="Montserrat" w:hAnsi="Montserrat"/>
                <w:sz w:val="17"/>
                <w:szCs w:val="17"/>
                <w:lang w:eastAsia="es-MX"/>
              </w:rPr>
            </w:pPr>
          </w:p>
        </w:tc>
        <w:tc>
          <w:tcPr>
            <w:tcW w:w="794" w:type="pct"/>
            <w:tcBorders>
              <w:top w:val="nil"/>
              <w:left w:val="nil"/>
              <w:bottom w:val="nil"/>
              <w:right w:val="nil"/>
            </w:tcBorders>
            <w:shd w:val="clear" w:color="auto" w:fill="auto"/>
            <w:noWrap/>
            <w:vAlign w:val="center"/>
            <w:hideMark/>
          </w:tcPr>
          <w:p w14:paraId="3E84BA4B" w14:textId="77777777" w:rsidR="009A3AE4" w:rsidRPr="009A3AE4" w:rsidRDefault="009A3AE4" w:rsidP="009A3AE4">
            <w:pPr>
              <w:jc w:val="center"/>
              <w:rPr>
                <w:rFonts w:ascii="Montserrat" w:hAnsi="Montserrat"/>
                <w:sz w:val="17"/>
                <w:szCs w:val="17"/>
                <w:lang w:eastAsia="es-MX"/>
              </w:rPr>
            </w:pPr>
          </w:p>
        </w:tc>
        <w:tc>
          <w:tcPr>
            <w:tcW w:w="688" w:type="pct"/>
            <w:tcBorders>
              <w:top w:val="nil"/>
              <w:left w:val="nil"/>
              <w:bottom w:val="nil"/>
              <w:right w:val="nil"/>
            </w:tcBorders>
            <w:shd w:val="clear" w:color="auto" w:fill="auto"/>
            <w:noWrap/>
            <w:vAlign w:val="center"/>
            <w:hideMark/>
          </w:tcPr>
          <w:p w14:paraId="04EBA438" w14:textId="77777777" w:rsidR="009A3AE4" w:rsidRPr="009A3AE4" w:rsidRDefault="009A3AE4" w:rsidP="009A3AE4">
            <w:pPr>
              <w:jc w:val="right"/>
              <w:rPr>
                <w:rFonts w:ascii="Montserrat" w:hAnsi="Montserrat"/>
                <w:sz w:val="17"/>
                <w:szCs w:val="17"/>
                <w:lang w:eastAsia="es-MX"/>
              </w:rPr>
            </w:pPr>
          </w:p>
        </w:tc>
        <w:tc>
          <w:tcPr>
            <w:tcW w:w="878" w:type="pct"/>
            <w:tcBorders>
              <w:top w:val="nil"/>
              <w:left w:val="nil"/>
              <w:bottom w:val="nil"/>
              <w:right w:val="nil"/>
            </w:tcBorders>
            <w:shd w:val="clear" w:color="auto" w:fill="auto"/>
            <w:noWrap/>
            <w:vAlign w:val="center"/>
            <w:hideMark/>
          </w:tcPr>
          <w:p w14:paraId="5F07AB12" w14:textId="77777777" w:rsidR="009A3AE4" w:rsidRPr="009A3AE4" w:rsidRDefault="009A3AE4" w:rsidP="009A3AE4">
            <w:pPr>
              <w:jc w:val="right"/>
              <w:rPr>
                <w:rFonts w:ascii="Montserrat" w:hAnsi="Montserrat"/>
                <w:sz w:val="17"/>
                <w:szCs w:val="17"/>
                <w:lang w:eastAsia="es-MX"/>
              </w:rPr>
            </w:pPr>
          </w:p>
        </w:tc>
      </w:tr>
      <w:tr w:rsidR="009A3AE4" w:rsidRPr="009A3AE4" w14:paraId="613809AA" w14:textId="77777777" w:rsidTr="00921CFF">
        <w:trPr>
          <w:trHeight w:val="300"/>
        </w:trPr>
        <w:tc>
          <w:tcPr>
            <w:tcW w:w="234" w:type="pct"/>
            <w:tcBorders>
              <w:top w:val="nil"/>
              <w:left w:val="nil"/>
              <w:bottom w:val="nil"/>
              <w:right w:val="nil"/>
            </w:tcBorders>
            <w:shd w:val="clear" w:color="auto" w:fill="auto"/>
            <w:noWrap/>
            <w:vAlign w:val="bottom"/>
            <w:hideMark/>
          </w:tcPr>
          <w:p w14:paraId="19A25BDA" w14:textId="77777777" w:rsidR="009A3AE4" w:rsidRPr="009A3AE4" w:rsidRDefault="009A3AE4" w:rsidP="009A3AE4">
            <w:pPr>
              <w:jc w:val="center"/>
              <w:rPr>
                <w:rFonts w:ascii="Montserrat" w:hAnsi="Montserrat"/>
                <w:sz w:val="17"/>
                <w:szCs w:val="17"/>
                <w:lang w:eastAsia="es-MX"/>
              </w:rPr>
            </w:pPr>
          </w:p>
        </w:tc>
        <w:tc>
          <w:tcPr>
            <w:tcW w:w="545" w:type="pct"/>
            <w:tcBorders>
              <w:top w:val="nil"/>
              <w:left w:val="nil"/>
              <w:bottom w:val="nil"/>
              <w:right w:val="nil"/>
            </w:tcBorders>
            <w:shd w:val="clear" w:color="auto" w:fill="auto"/>
            <w:noWrap/>
            <w:vAlign w:val="center"/>
            <w:hideMark/>
          </w:tcPr>
          <w:p w14:paraId="04AA84AE" w14:textId="77777777" w:rsidR="009A3AE4" w:rsidRPr="009A3AE4" w:rsidRDefault="009A3AE4" w:rsidP="009A3AE4">
            <w:pPr>
              <w:rPr>
                <w:rFonts w:ascii="Montserrat" w:hAnsi="Montserrat"/>
                <w:sz w:val="17"/>
                <w:szCs w:val="17"/>
                <w:lang w:eastAsia="es-MX"/>
              </w:rPr>
            </w:pPr>
          </w:p>
        </w:tc>
        <w:tc>
          <w:tcPr>
            <w:tcW w:w="706" w:type="pct"/>
            <w:tcBorders>
              <w:top w:val="nil"/>
              <w:left w:val="nil"/>
              <w:bottom w:val="nil"/>
              <w:right w:val="nil"/>
            </w:tcBorders>
            <w:shd w:val="clear" w:color="auto" w:fill="auto"/>
            <w:noWrap/>
            <w:vAlign w:val="center"/>
            <w:hideMark/>
          </w:tcPr>
          <w:p w14:paraId="1CB0A975" w14:textId="77777777" w:rsidR="009A3AE4" w:rsidRPr="009A3AE4" w:rsidRDefault="009A3AE4" w:rsidP="009A3AE4">
            <w:pPr>
              <w:jc w:val="center"/>
              <w:rPr>
                <w:rFonts w:ascii="Montserrat" w:hAnsi="Montserrat"/>
                <w:sz w:val="17"/>
                <w:szCs w:val="17"/>
                <w:lang w:eastAsia="es-MX"/>
              </w:rPr>
            </w:pPr>
          </w:p>
        </w:tc>
        <w:tc>
          <w:tcPr>
            <w:tcW w:w="1154" w:type="pct"/>
            <w:tcBorders>
              <w:top w:val="nil"/>
              <w:left w:val="nil"/>
              <w:bottom w:val="nil"/>
              <w:right w:val="nil"/>
            </w:tcBorders>
            <w:shd w:val="clear" w:color="auto" w:fill="auto"/>
            <w:noWrap/>
            <w:vAlign w:val="center"/>
            <w:hideMark/>
          </w:tcPr>
          <w:p w14:paraId="4061A15B" w14:textId="77777777" w:rsidR="009A3AE4" w:rsidRPr="009A3AE4" w:rsidRDefault="009A3AE4" w:rsidP="009A3AE4">
            <w:pPr>
              <w:jc w:val="center"/>
              <w:rPr>
                <w:rFonts w:ascii="Montserrat" w:hAnsi="Montserrat"/>
                <w:sz w:val="17"/>
                <w:szCs w:val="17"/>
                <w:lang w:eastAsia="es-MX"/>
              </w:rPr>
            </w:pPr>
          </w:p>
        </w:tc>
        <w:tc>
          <w:tcPr>
            <w:tcW w:w="1482" w:type="pct"/>
            <w:gridSpan w:val="2"/>
            <w:tcBorders>
              <w:top w:val="nil"/>
              <w:left w:val="nil"/>
              <w:bottom w:val="nil"/>
              <w:right w:val="nil"/>
            </w:tcBorders>
            <w:shd w:val="clear" w:color="auto" w:fill="auto"/>
            <w:noWrap/>
            <w:vAlign w:val="center"/>
            <w:hideMark/>
          </w:tcPr>
          <w:p w14:paraId="7C77EE35" w14:textId="77777777" w:rsidR="009A3AE4" w:rsidRPr="009A3AE4" w:rsidRDefault="009A3AE4" w:rsidP="009A3AE4">
            <w:pPr>
              <w:jc w:val="right"/>
              <w:rPr>
                <w:rFonts w:ascii="Montserrat" w:hAnsi="Montserrat" w:cs="Calibri"/>
                <w:b/>
                <w:bCs/>
                <w:sz w:val="17"/>
                <w:szCs w:val="17"/>
                <w:lang w:eastAsia="es-MX"/>
              </w:rPr>
            </w:pPr>
            <w:r w:rsidRPr="009A3AE4">
              <w:rPr>
                <w:rFonts w:ascii="Montserrat" w:hAnsi="Montserrat" w:cs="Calibri"/>
                <w:b/>
                <w:bCs/>
                <w:sz w:val="17"/>
                <w:szCs w:val="17"/>
                <w:lang w:eastAsia="es-MX"/>
              </w:rPr>
              <w:t xml:space="preserve"> PARTIDA PRESUPUESTAL </w:t>
            </w:r>
          </w:p>
        </w:tc>
        <w:tc>
          <w:tcPr>
            <w:tcW w:w="878" w:type="pct"/>
            <w:tcBorders>
              <w:top w:val="nil"/>
              <w:left w:val="nil"/>
              <w:bottom w:val="single" w:sz="4" w:space="0" w:color="auto"/>
              <w:right w:val="nil"/>
            </w:tcBorders>
            <w:shd w:val="clear" w:color="000000" w:fill="FFFFFF"/>
            <w:noWrap/>
            <w:vAlign w:val="center"/>
            <w:hideMark/>
          </w:tcPr>
          <w:p w14:paraId="1FFA5267" w14:textId="77777777" w:rsidR="009A3AE4" w:rsidRPr="009A3AE4" w:rsidRDefault="009A3AE4" w:rsidP="009A3AE4">
            <w:pPr>
              <w:jc w:val="center"/>
              <w:rPr>
                <w:rFonts w:ascii="Montserrat" w:hAnsi="Montserrat" w:cs="Calibri"/>
                <w:sz w:val="17"/>
                <w:szCs w:val="17"/>
                <w:lang w:eastAsia="es-MX"/>
              </w:rPr>
            </w:pPr>
          </w:p>
        </w:tc>
      </w:tr>
      <w:tr w:rsidR="009A3AE4" w:rsidRPr="009A3AE4" w14:paraId="409A7E97" w14:textId="77777777" w:rsidTr="00921CFF">
        <w:trPr>
          <w:trHeight w:val="300"/>
        </w:trPr>
        <w:tc>
          <w:tcPr>
            <w:tcW w:w="234" w:type="pct"/>
            <w:tcBorders>
              <w:top w:val="nil"/>
              <w:left w:val="nil"/>
              <w:bottom w:val="nil"/>
              <w:right w:val="nil"/>
            </w:tcBorders>
            <w:shd w:val="clear" w:color="auto" w:fill="auto"/>
            <w:noWrap/>
            <w:vAlign w:val="bottom"/>
            <w:hideMark/>
          </w:tcPr>
          <w:p w14:paraId="3DD7AD34" w14:textId="77777777" w:rsidR="009A3AE4" w:rsidRPr="009A3AE4" w:rsidRDefault="009A3AE4" w:rsidP="009A3AE4">
            <w:pPr>
              <w:jc w:val="center"/>
              <w:rPr>
                <w:rFonts w:ascii="Montserrat" w:hAnsi="Montserrat" w:cs="Calibri"/>
                <w:sz w:val="17"/>
                <w:szCs w:val="17"/>
                <w:lang w:eastAsia="es-MX"/>
              </w:rPr>
            </w:pPr>
          </w:p>
        </w:tc>
        <w:tc>
          <w:tcPr>
            <w:tcW w:w="545" w:type="pct"/>
            <w:tcBorders>
              <w:top w:val="nil"/>
              <w:left w:val="nil"/>
              <w:bottom w:val="nil"/>
              <w:right w:val="nil"/>
            </w:tcBorders>
            <w:shd w:val="clear" w:color="auto" w:fill="auto"/>
            <w:noWrap/>
            <w:vAlign w:val="center"/>
            <w:hideMark/>
          </w:tcPr>
          <w:p w14:paraId="161C73B1" w14:textId="77777777" w:rsidR="009A3AE4" w:rsidRPr="009A3AE4" w:rsidRDefault="009A3AE4" w:rsidP="009A3AE4">
            <w:pPr>
              <w:rPr>
                <w:rFonts w:ascii="Montserrat" w:hAnsi="Montserrat"/>
                <w:sz w:val="17"/>
                <w:szCs w:val="17"/>
                <w:lang w:eastAsia="es-MX"/>
              </w:rPr>
            </w:pPr>
          </w:p>
        </w:tc>
        <w:tc>
          <w:tcPr>
            <w:tcW w:w="706" w:type="pct"/>
            <w:tcBorders>
              <w:top w:val="nil"/>
              <w:left w:val="nil"/>
              <w:bottom w:val="nil"/>
              <w:right w:val="nil"/>
            </w:tcBorders>
            <w:shd w:val="clear" w:color="auto" w:fill="auto"/>
            <w:noWrap/>
            <w:vAlign w:val="center"/>
            <w:hideMark/>
          </w:tcPr>
          <w:p w14:paraId="5C8F11EF" w14:textId="77777777" w:rsidR="009A3AE4" w:rsidRPr="009A3AE4" w:rsidRDefault="009A3AE4" w:rsidP="009A3AE4">
            <w:pPr>
              <w:jc w:val="center"/>
              <w:rPr>
                <w:rFonts w:ascii="Montserrat" w:hAnsi="Montserrat"/>
                <w:sz w:val="17"/>
                <w:szCs w:val="17"/>
                <w:lang w:eastAsia="es-MX"/>
              </w:rPr>
            </w:pPr>
          </w:p>
        </w:tc>
        <w:tc>
          <w:tcPr>
            <w:tcW w:w="1154" w:type="pct"/>
            <w:tcBorders>
              <w:top w:val="nil"/>
              <w:left w:val="nil"/>
              <w:bottom w:val="nil"/>
              <w:right w:val="nil"/>
            </w:tcBorders>
            <w:shd w:val="clear" w:color="auto" w:fill="auto"/>
            <w:noWrap/>
            <w:vAlign w:val="center"/>
            <w:hideMark/>
          </w:tcPr>
          <w:p w14:paraId="77AFE659" w14:textId="77777777" w:rsidR="009A3AE4" w:rsidRPr="009A3AE4" w:rsidRDefault="009A3AE4" w:rsidP="009A3AE4">
            <w:pPr>
              <w:jc w:val="center"/>
              <w:rPr>
                <w:rFonts w:ascii="Montserrat" w:hAnsi="Montserrat"/>
                <w:sz w:val="17"/>
                <w:szCs w:val="17"/>
                <w:lang w:eastAsia="es-MX"/>
              </w:rPr>
            </w:pPr>
          </w:p>
        </w:tc>
        <w:tc>
          <w:tcPr>
            <w:tcW w:w="794" w:type="pct"/>
            <w:tcBorders>
              <w:top w:val="nil"/>
              <w:left w:val="nil"/>
              <w:bottom w:val="nil"/>
              <w:right w:val="nil"/>
            </w:tcBorders>
            <w:shd w:val="clear" w:color="auto" w:fill="auto"/>
            <w:noWrap/>
            <w:vAlign w:val="center"/>
            <w:hideMark/>
          </w:tcPr>
          <w:p w14:paraId="3224CD15" w14:textId="77777777" w:rsidR="009A3AE4" w:rsidRPr="009A3AE4" w:rsidRDefault="009A3AE4" w:rsidP="009A3AE4">
            <w:pPr>
              <w:jc w:val="center"/>
              <w:rPr>
                <w:rFonts w:ascii="Montserrat" w:hAnsi="Montserrat"/>
                <w:sz w:val="17"/>
                <w:szCs w:val="17"/>
                <w:lang w:eastAsia="es-MX"/>
              </w:rPr>
            </w:pPr>
          </w:p>
        </w:tc>
        <w:tc>
          <w:tcPr>
            <w:tcW w:w="688" w:type="pct"/>
            <w:tcBorders>
              <w:top w:val="nil"/>
              <w:left w:val="nil"/>
              <w:bottom w:val="nil"/>
              <w:right w:val="nil"/>
            </w:tcBorders>
            <w:shd w:val="clear" w:color="auto" w:fill="auto"/>
            <w:noWrap/>
            <w:vAlign w:val="center"/>
            <w:hideMark/>
          </w:tcPr>
          <w:p w14:paraId="48DC7612" w14:textId="77777777" w:rsidR="009A3AE4" w:rsidRPr="009A3AE4" w:rsidRDefault="009A3AE4" w:rsidP="009A3AE4">
            <w:pPr>
              <w:jc w:val="right"/>
              <w:rPr>
                <w:rFonts w:ascii="Montserrat" w:hAnsi="Montserrat"/>
                <w:sz w:val="17"/>
                <w:szCs w:val="17"/>
                <w:lang w:eastAsia="es-MX"/>
              </w:rPr>
            </w:pPr>
          </w:p>
        </w:tc>
        <w:tc>
          <w:tcPr>
            <w:tcW w:w="878" w:type="pct"/>
            <w:tcBorders>
              <w:top w:val="nil"/>
              <w:left w:val="nil"/>
              <w:bottom w:val="nil"/>
              <w:right w:val="nil"/>
            </w:tcBorders>
            <w:shd w:val="clear" w:color="auto" w:fill="auto"/>
            <w:noWrap/>
            <w:vAlign w:val="center"/>
            <w:hideMark/>
          </w:tcPr>
          <w:p w14:paraId="4CAA6967" w14:textId="77777777" w:rsidR="009A3AE4" w:rsidRPr="009A3AE4" w:rsidRDefault="009A3AE4" w:rsidP="009A3AE4">
            <w:pPr>
              <w:jc w:val="center"/>
              <w:rPr>
                <w:rFonts w:ascii="Montserrat" w:hAnsi="Montserrat" w:cs="Calibri"/>
                <w:sz w:val="17"/>
                <w:szCs w:val="17"/>
                <w:lang w:eastAsia="es-MX"/>
              </w:rPr>
            </w:pPr>
          </w:p>
        </w:tc>
      </w:tr>
      <w:tr w:rsidR="009A3AE4" w:rsidRPr="009A3AE4" w14:paraId="1115D858" w14:textId="77777777" w:rsidTr="00921CFF">
        <w:trPr>
          <w:trHeight w:val="300"/>
        </w:trPr>
        <w:tc>
          <w:tcPr>
            <w:tcW w:w="234" w:type="pct"/>
            <w:tcBorders>
              <w:top w:val="nil"/>
              <w:left w:val="nil"/>
              <w:bottom w:val="nil"/>
              <w:right w:val="nil"/>
            </w:tcBorders>
            <w:shd w:val="clear" w:color="auto" w:fill="auto"/>
            <w:noWrap/>
            <w:vAlign w:val="bottom"/>
            <w:hideMark/>
          </w:tcPr>
          <w:p w14:paraId="01F74F76" w14:textId="77777777" w:rsidR="009A3AE4" w:rsidRPr="009A3AE4" w:rsidRDefault="009A3AE4" w:rsidP="009A3AE4">
            <w:pPr>
              <w:jc w:val="center"/>
              <w:rPr>
                <w:rFonts w:ascii="Montserrat" w:hAnsi="Montserrat" w:cs="Calibri"/>
                <w:sz w:val="17"/>
                <w:szCs w:val="17"/>
                <w:lang w:eastAsia="es-MX"/>
              </w:rPr>
            </w:pPr>
          </w:p>
        </w:tc>
        <w:tc>
          <w:tcPr>
            <w:tcW w:w="545" w:type="pct"/>
            <w:tcBorders>
              <w:top w:val="nil"/>
              <w:left w:val="nil"/>
              <w:bottom w:val="nil"/>
              <w:right w:val="nil"/>
            </w:tcBorders>
            <w:shd w:val="clear" w:color="auto" w:fill="auto"/>
            <w:noWrap/>
            <w:vAlign w:val="bottom"/>
            <w:hideMark/>
          </w:tcPr>
          <w:p w14:paraId="07B004DD" w14:textId="77777777" w:rsidR="009A3AE4" w:rsidRPr="009A3AE4" w:rsidRDefault="009A3AE4" w:rsidP="009A3AE4">
            <w:pPr>
              <w:rPr>
                <w:rFonts w:ascii="Montserrat" w:hAnsi="Montserrat"/>
                <w:sz w:val="17"/>
                <w:szCs w:val="17"/>
                <w:lang w:eastAsia="es-MX"/>
              </w:rPr>
            </w:pPr>
          </w:p>
        </w:tc>
        <w:tc>
          <w:tcPr>
            <w:tcW w:w="706" w:type="pct"/>
            <w:tcBorders>
              <w:top w:val="nil"/>
              <w:left w:val="nil"/>
              <w:bottom w:val="nil"/>
              <w:right w:val="nil"/>
            </w:tcBorders>
            <w:shd w:val="clear" w:color="auto" w:fill="auto"/>
            <w:noWrap/>
            <w:vAlign w:val="center"/>
            <w:hideMark/>
          </w:tcPr>
          <w:p w14:paraId="06B73F19" w14:textId="77777777" w:rsidR="009A3AE4" w:rsidRPr="009A3AE4" w:rsidRDefault="009A3AE4" w:rsidP="009A3AE4">
            <w:pPr>
              <w:rPr>
                <w:rFonts w:ascii="Montserrat" w:hAnsi="Montserrat"/>
                <w:sz w:val="17"/>
                <w:szCs w:val="17"/>
                <w:lang w:eastAsia="es-MX"/>
              </w:rPr>
            </w:pPr>
          </w:p>
        </w:tc>
        <w:tc>
          <w:tcPr>
            <w:tcW w:w="1154" w:type="pct"/>
            <w:tcBorders>
              <w:top w:val="nil"/>
              <w:left w:val="nil"/>
              <w:bottom w:val="nil"/>
              <w:right w:val="nil"/>
            </w:tcBorders>
            <w:shd w:val="clear" w:color="auto" w:fill="auto"/>
            <w:noWrap/>
            <w:vAlign w:val="center"/>
            <w:hideMark/>
          </w:tcPr>
          <w:p w14:paraId="3EFC5E04" w14:textId="77777777" w:rsidR="009A3AE4" w:rsidRPr="009A3AE4" w:rsidRDefault="009A3AE4" w:rsidP="009A3AE4">
            <w:pPr>
              <w:jc w:val="center"/>
              <w:rPr>
                <w:rFonts w:ascii="Montserrat" w:hAnsi="Montserrat"/>
                <w:sz w:val="17"/>
                <w:szCs w:val="17"/>
                <w:lang w:eastAsia="es-MX"/>
              </w:rPr>
            </w:pPr>
          </w:p>
        </w:tc>
        <w:tc>
          <w:tcPr>
            <w:tcW w:w="1482" w:type="pct"/>
            <w:gridSpan w:val="2"/>
            <w:tcBorders>
              <w:top w:val="nil"/>
              <w:left w:val="nil"/>
              <w:bottom w:val="nil"/>
              <w:right w:val="nil"/>
            </w:tcBorders>
            <w:shd w:val="clear" w:color="auto" w:fill="auto"/>
            <w:noWrap/>
            <w:vAlign w:val="center"/>
            <w:hideMark/>
          </w:tcPr>
          <w:p w14:paraId="72AF9605" w14:textId="77777777" w:rsidR="009A3AE4" w:rsidRPr="009A3AE4" w:rsidRDefault="009A3AE4" w:rsidP="009A3AE4">
            <w:pPr>
              <w:jc w:val="right"/>
              <w:rPr>
                <w:rFonts w:ascii="Montserrat" w:hAnsi="Montserrat" w:cs="Calibri"/>
                <w:b/>
                <w:bCs/>
                <w:sz w:val="17"/>
                <w:szCs w:val="17"/>
                <w:lang w:eastAsia="es-MX"/>
              </w:rPr>
            </w:pPr>
            <w:r w:rsidRPr="009A3AE4">
              <w:rPr>
                <w:rFonts w:ascii="Montserrat" w:hAnsi="Montserrat" w:cs="Calibri"/>
                <w:b/>
                <w:bCs/>
                <w:sz w:val="17"/>
                <w:szCs w:val="17"/>
                <w:lang w:eastAsia="es-MX"/>
              </w:rPr>
              <w:t xml:space="preserve"> FECHA DE ENTREGA A REVISIÓN </w:t>
            </w:r>
          </w:p>
        </w:tc>
        <w:tc>
          <w:tcPr>
            <w:tcW w:w="878" w:type="pct"/>
            <w:tcBorders>
              <w:top w:val="nil"/>
              <w:left w:val="nil"/>
              <w:bottom w:val="single" w:sz="4" w:space="0" w:color="auto"/>
              <w:right w:val="nil"/>
            </w:tcBorders>
            <w:shd w:val="clear" w:color="000000" w:fill="FFFFFF"/>
            <w:noWrap/>
            <w:vAlign w:val="center"/>
            <w:hideMark/>
          </w:tcPr>
          <w:p w14:paraId="551B3D91" w14:textId="77777777" w:rsidR="009A3AE4" w:rsidRPr="009A3AE4" w:rsidRDefault="009A3AE4" w:rsidP="009A3AE4">
            <w:pPr>
              <w:jc w:val="center"/>
              <w:rPr>
                <w:rFonts w:ascii="Montserrat" w:hAnsi="Montserrat" w:cs="Calibri"/>
                <w:sz w:val="17"/>
                <w:szCs w:val="17"/>
                <w:lang w:eastAsia="es-MX"/>
              </w:rPr>
            </w:pPr>
          </w:p>
        </w:tc>
      </w:tr>
      <w:tr w:rsidR="009A3AE4" w:rsidRPr="009A3AE4" w14:paraId="02AD5ECE" w14:textId="77777777" w:rsidTr="00921CFF">
        <w:trPr>
          <w:trHeight w:val="300"/>
        </w:trPr>
        <w:tc>
          <w:tcPr>
            <w:tcW w:w="234" w:type="pct"/>
            <w:tcBorders>
              <w:top w:val="nil"/>
              <w:left w:val="nil"/>
              <w:bottom w:val="nil"/>
              <w:right w:val="nil"/>
            </w:tcBorders>
            <w:shd w:val="clear" w:color="auto" w:fill="auto"/>
            <w:noWrap/>
            <w:vAlign w:val="bottom"/>
            <w:hideMark/>
          </w:tcPr>
          <w:p w14:paraId="0E195454" w14:textId="77777777" w:rsidR="009A3AE4" w:rsidRPr="009A3AE4" w:rsidRDefault="009A3AE4" w:rsidP="009A3AE4">
            <w:pPr>
              <w:jc w:val="center"/>
              <w:rPr>
                <w:rFonts w:ascii="Montserrat" w:hAnsi="Montserrat" w:cs="Calibri"/>
                <w:sz w:val="17"/>
                <w:szCs w:val="17"/>
                <w:lang w:eastAsia="es-MX"/>
              </w:rPr>
            </w:pPr>
          </w:p>
        </w:tc>
        <w:tc>
          <w:tcPr>
            <w:tcW w:w="545" w:type="pct"/>
            <w:tcBorders>
              <w:top w:val="nil"/>
              <w:left w:val="nil"/>
              <w:bottom w:val="nil"/>
              <w:right w:val="nil"/>
            </w:tcBorders>
            <w:shd w:val="clear" w:color="auto" w:fill="auto"/>
            <w:noWrap/>
            <w:vAlign w:val="center"/>
            <w:hideMark/>
          </w:tcPr>
          <w:p w14:paraId="7CC4E25E" w14:textId="77777777" w:rsidR="009A3AE4" w:rsidRPr="009A3AE4" w:rsidRDefault="009A3AE4" w:rsidP="009A3AE4">
            <w:pPr>
              <w:rPr>
                <w:rFonts w:ascii="Montserrat" w:hAnsi="Montserrat"/>
                <w:sz w:val="17"/>
                <w:szCs w:val="17"/>
                <w:lang w:eastAsia="es-MX"/>
              </w:rPr>
            </w:pPr>
          </w:p>
        </w:tc>
        <w:tc>
          <w:tcPr>
            <w:tcW w:w="706" w:type="pct"/>
            <w:tcBorders>
              <w:top w:val="nil"/>
              <w:left w:val="nil"/>
              <w:bottom w:val="nil"/>
              <w:right w:val="nil"/>
            </w:tcBorders>
            <w:shd w:val="clear" w:color="auto" w:fill="auto"/>
            <w:noWrap/>
            <w:vAlign w:val="center"/>
            <w:hideMark/>
          </w:tcPr>
          <w:p w14:paraId="282D37C5" w14:textId="77777777" w:rsidR="009A3AE4" w:rsidRPr="009A3AE4" w:rsidRDefault="009A3AE4" w:rsidP="009A3AE4">
            <w:pPr>
              <w:jc w:val="center"/>
              <w:rPr>
                <w:rFonts w:ascii="Montserrat" w:hAnsi="Montserrat"/>
                <w:sz w:val="17"/>
                <w:szCs w:val="17"/>
                <w:lang w:eastAsia="es-MX"/>
              </w:rPr>
            </w:pPr>
          </w:p>
        </w:tc>
        <w:tc>
          <w:tcPr>
            <w:tcW w:w="1154" w:type="pct"/>
            <w:tcBorders>
              <w:top w:val="nil"/>
              <w:left w:val="nil"/>
              <w:bottom w:val="nil"/>
              <w:right w:val="nil"/>
            </w:tcBorders>
            <w:shd w:val="clear" w:color="auto" w:fill="auto"/>
            <w:noWrap/>
            <w:vAlign w:val="center"/>
            <w:hideMark/>
          </w:tcPr>
          <w:p w14:paraId="69C151B6" w14:textId="77777777" w:rsidR="009A3AE4" w:rsidRPr="009A3AE4" w:rsidRDefault="009A3AE4" w:rsidP="009A3AE4">
            <w:pPr>
              <w:jc w:val="center"/>
              <w:rPr>
                <w:rFonts w:ascii="Montserrat" w:hAnsi="Montserrat"/>
                <w:sz w:val="17"/>
                <w:szCs w:val="17"/>
                <w:lang w:eastAsia="es-MX"/>
              </w:rPr>
            </w:pPr>
          </w:p>
        </w:tc>
        <w:tc>
          <w:tcPr>
            <w:tcW w:w="794" w:type="pct"/>
            <w:tcBorders>
              <w:top w:val="nil"/>
              <w:left w:val="nil"/>
              <w:bottom w:val="nil"/>
              <w:right w:val="nil"/>
            </w:tcBorders>
            <w:shd w:val="clear" w:color="auto" w:fill="auto"/>
            <w:noWrap/>
            <w:vAlign w:val="center"/>
            <w:hideMark/>
          </w:tcPr>
          <w:p w14:paraId="3868A875" w14:textId="77777777" w:rsidR="009A3AE4" w:rsidRPr="009A3AE4" w:rsidRDefault="009A3AE4" w:rsidP="009A3AE4">
            <w:pPr>
              <w:jc w:val="center"/>
              <w:rPr>
                <w:rFonts w:ascii="Montserrat" w:hAnsi="Montserrat"/>
                <w:sz w:val="17"/>
                <w:szCs w:val="17"/>
                <w:lang w:eastAsia="es-MX"/>
              </w:rPr>
            </w:pPr>
          </w:p>
        </w:tc>
        <w:tc>
          <w:tcPr>
            <w:tcW w:w="688" w:type="pct"/>
            <w:tcBorders>
              <w:top w:val="nil"/>
              <w:left w:val="nil"/>
              <w:bottom w:val="nil"/>
              <w:right w:val="nil"/>
            </w:tcBorders>
            <w:shd w:val="clear" w:color="auto" w:fill="auto"/>
            <w:noWrap/>
            <w:vAlign w:val="center"/>
            <w:hideMark/>
          </w:tcPr>
          <w:p w14:paraId="22135537" w14:textId="77777777" w:rsidR="009A3AE4" w:rsidRPr="009A3AE4" w:rsidRDefault="009A3AE4" w:rsidP="009A3AE4">
            <w:pPr>
              <w:jc w:val="center"/>
              <w:rPr>
                <w:rFonts w:ascii="Montserrat" w:hAnsi="Montserrat"/>
                <w:sz w:val="17"/>
                <w:szCs w:val="17"/>
                <w:lang w:eastAsia="es-MX"/>
              </w:rPr>
            </w:pPr>
          </w:p>
        </w:tc>
        <w:tc>
          <w:tcPr>
            <w:tcW w:w="878" w:type="pct"/>
            <w:tcBorders>
              <w:top w:val="nil"/>
              <w:left w:val="nil"/>
              <w:bottom w:val="nil"/>
              <w:right w:val="nil"/>
            </w:tcBorders>
            <w:shd w:val="clear" w:color="auto" w:fill="auto"/>
            <w:noWrap/>
            <w:vAlign w:val="center"/>
            <w:hideMark/>
          </w:tcPr>
          <w:p w14:paraId="5AB8E81C" w14:textId="77777777" w:rsidR="009A3AE4" w:rsidRPr="009A3AE4" w:rsidRDefault="009A3AE4" w:rsidP="009A3AE4">
            <w:pPr>
              <w:jc w:val="center"/>
              <w:rPr>
                <w:rFonts w:ascii="Montserrat" w:hAnsi="Montserrat"/>
                <w:sz w:val="17"/>
                <w:szCs w:val="17"/>
                <w:lang w:eastAsia="es-MX"/>
              </w:rPr>
            </w:pPr>
          </w:p>
        </w:tc>
      </w:tr>
      <w:tr w:rsidR="009A3AE4" w:rsidRPr="009A3AE4" w14:paraId="74DDA18C" w14:textId="77777777" w:rsidTr="00921CFF">
        <w:trPr>
          <w:trHeight w:val="300"/>
        </w:trPr>
        <w:tc>
          <w:tcPr>
            <w:tcW w:w="234" w:type="pct"/>
            <w:tcBorders>
              <w:top w:val="nil"/>
              <w:left w:val="nil"/>
              <w:bottom w:val="nil"/>
              <w:right w:val="nil"/>
            </w:tcBorders>
            <w:shd w:val="clear" w:color="auto" w:fill="auto"/>
            <w:noWrap/>
            <w:vAlign w:val="bottom"/>
          </w:tcPr>
          <w:p w14:paraId="501AB623" w14:textId="77777777" w:rsidR="009A3AE4" w:rsidRPr="009A3AE4" w:rsidRDefault="009A3AE4" w:rsidP="009A3AE4">
            <w:pPr>
              <w:jc w:val="center"/>
              <w:rPr>
                <w:rFonts w:ascii="Montserrat" w:hAnsi="Montserrat" w:cs="Calibri"/>
                <w:sz w:val="17"/>
                <w:szCs w:val="17"/>
                <w:lang w:eastAsia="es-MX"/>
              </w:rPr>
            </w:pPr>
          </w:p>
        </w:tc>
        <w:tc>
          <w:tcPr>
            <w:tcW w:w="545" w:type="pct"/>
            <w:tcBorders>
              <w:top w:val="nil"/>
              <w:left w:val="nil"/>
              <w:bottom w:val="nil"/>
              <w:right w:val="nil"/>
            </w:tcBorders>
            <w:shd w:val="clear" w:color="auto" w:fill="auto"/>
            <w:noWrap/>
            <w:vAlign w:val="center"/>
          </w:tcPr>
          <w:p w14:paraId="2BCA4A7D" w14:textId="77777777" w:rsidR="009A3AE4" w:rsidRPr="009A3AE4" w:rsidRDefault="009A3AE4" w:rsidP="009A3AE4">
            <w:pPr>
              <w:rPr>
                <w:rFonts w:ascii="Montserrat" w:hAnsi="Montserrat"/>
                <w:sz w:val="17"/>
                <w:szCs w:val="17"/>
                <w:lang w:eastAsia="es-MX"/>
              </w:rPr>
            </w:pPr>
          </w:p>
        </w:tc>
        <w:tc>
          <w:tcPr>
            <w:tcW w:w="706" w:type="pct"/>
            <w:tcBorders>
              <w:top w:val="nil"/>
              <w:left w:val="nil"/>
              <w:bottom w:val="nil"/>
              <w:right w:val="nil"/>
            </w:tcBorders>
            <w:shd w:val="clear" w:color="auto" w:fill="auto"/>
            <w:noWrap/>
            <w:vAlign w:val="center"/>
          </w:tcPr>
          <w:p w14:paraId="0A986BDD" w14:textId="77777777" w:rsidR="009A3AE4" w:rsidRPr="009A3AE4" w:rsidRDefault="009A3AE4" w:rsidP="009A3AE4">
            <w:pPr>
              <w:jc w:val="center"/>
              <w:rPr>
                <w:rFonts w:ascii="Montserrat" w:hAnsi="Montserrat"/>
                <w:sz w:val="17"/>
                <w:szCs w:val="17"/>
                <w:lang w:eastAsia="es-MX"/>
              </w:rPr>
            </w:pPr>
          </w:p>
        </w:tc>
        <w:tc>
          <w:tcPr>
            <w:tcW w:w="1154" w:type="pct"/>
            <w:tcBorders>
              <w:top w:val="nil"/>
              <w:left w:val="nil"/>
              <w:bottom w:val="nil"/>
              <w:right w:val="nil"/>
            </w:tcBorders>
            <w:shd w:val="clear" w:color="auto" w:fill="auto"/>
            <w:noWrap/>
            <w:vAlign w:val="center"/>
          </w:tcPr>
          <w:p w14:paraId="146EB795" w14:textId="77777777" w:rsidR="009A3AE4" w:rsidRPr="009A3AE4" w:rsidRDefault="009A3AE4" w:rsidP="009A3AE4">
            <w:pPr>
              <w:jc w:val="center"/>
              <w:rPr>
                <w:rFonts w:ascii="Montserrat" w:hAnsi="Montserrat"/>
                <w:sz w:val="17"/>
                <w:szCs w:val="17"/>
                <w:lang w:eastAsia="es-MX"/>
              </w:rPr>
            </w:pPr>
          </w:p>
        </w:tc>
        <w:tc>
          <w:tcPr>
            <w:tcW w:w="794" w:type="pct"/>
            <w:tcBorders>
              <w:top w:val="nil"/>
              <w:left w:val="nil"/>
              <w:bottom w:val="nil"/>
              <w:right w:val="nil"/>
            </w:tcBorders>
            <w:shd w:val="clear" w:color="auto" w:fill="auto"/>
            <w:noWrap/>
            <w:vAlign w:val="center"/>
          </w:tcPr>
          <w:p w14:paraId="76858EBD" w14:textId="77777777" w:rsidR="009A3AE4" w:rsidRPr="009A3AE4" w:rsidRDefault="009A3AE4" w:rsidP="009A3AE4">
            <w:pPr>
              <w:jc w:val="center"/>
              <w:rPr>
                <w:rFonts w:ascii="Montserrat" w:hAnsi="Montserrat"/>
                <w:sz w:val="17"/>
                <w:szCs w:val="17"/>
                <w:lang w:eastAsia="es-MX"/>
              </w:rPr>
            </w:pPr>
          </w:p>
        </w:tc>
        <w:tc>
          <w:tcPr>
            <w:tcW w:w="688" w:type="pct"/>
            <w:tcBorders>
              <w:top w:val="nil"/>
              <w:left w:val="nil"/>
              <w:bottom w:val="nil"/>
              <w:right w:val="nil"/>
            </w:tcBorders>
            <w:shd w:val="clear" w:color="auto" w:fill="auto"/>
            <w:noWrap/>
            <w:vAlign w:val="center"/>
          </w:tcPr>
          <w:p w14:paraId="7CC1F107" w14:textId="77777777" w:rsidR="009A3AE4" w:rsidRPr="009A3AE4" w:rsidRDefault="009A3AE4" w:rsidP="009A3AE4">
            <w:pPr>
              <w:jc w:val="center"/>
              <w:rPr>
                <w:rFonts w:ascii="Montserrat" w:hAnsi="Montserrat"/>
                <w:sz w:val="17"/>
                <w:szCs w:val="17"/>
                <w:lang w:eastAsia="es-MX"/>
              </w:rPr>
            </w:pPr>
          </w:p>
        </w:tc>
        <w:tc>
          <w:tcPr>
            <w:tcW w:w="878" w:type="pct"/>
            <w:tcBorders>
              <w:top w:val="nil"/>
              <w:left w:val="nil"/>
              <w:bottom w:val="nil"/>
              <w:right w:val="nil"/>
            </w:tcBorders>
            <w:shd w:val="clear" w:color="auto" w:fill="auto"/>
            <w:noWrap/>
            <w:vAlign w:val="center"/>
          </w:tcPr>
          <w:p w14:paraId="374889DD" w14:textId="77777777" w:rsidR="009A3AE4" w:rsidRPr="009A3AE4" w:rsidRDefault="009A3AE4" w:rsidP="009A3AE4">
            <w:pPr>
              <w:jc w:val="center"/>
              <w:rPr>
                <w:rFonts w:ascii="Montserrat" w:hAnsi="Montserrat"/>
                <w:sz w:val="17"/>
                <w:szCs w:val="17"/>
                <w:lang w:eastAsia="es-MX"/>
              </w:rPr>
            </w:pPr>
          </w:p>
        </w:tc>
      </w:tr>
      <w:tr w:rsidR="009A3AE4" w:rsidRPr="009A3AE4" w14:paraId="5607A19D" w14:textId="77777777" w:rsidTr="00921CFF">
        <w:trPr>
          <w:trHeight w:val="300"/>
        </w:trPr>
        <w:tc>
          <w:tcPr>
            <w:tcW w:w="234" w:type="pct"/>
            <w:tcBorders>
              <w:top w:val="nil"/>
              <w:left w:val="nil"/>
              <w:bottom w:val="nil"/>
              <w:right w:val="nil"/>
            </w:tcBorders>
            <w:shd w:val="clear" w:color="auto" w:fill="auto"/>
            <w:noWrap/>
            <w:vAlign w:val="bottom"/>
          </w:tcPr>
          <w:p w14:paraId="758B75E3" w14:textId="77777777" w:rsidR="009A3AE4" w:rsidRPr="009A3AE4" w:rsidRDefault="009A3AE4" w:rsidP="009A3AE4">
            <w:pPr>
              <w:jc w:val="center"/>
              <w:rPr>
                <w:rFonts w:ascii="Montserrat" w:hAnsi="Montserrat" w:cs="Calibri"/>
                <w:sz w:val="17"/>
                <w:szCs w:val="17"/>
                <w:lang w:eastAsia="es-MX"/>
              </w:rPr>
            </w:pPr>
          </w:p>
        </w:tc>
        <w:tc>
          <w:tcPr>
            <w:tcW w:w="545" w:type="pct"/>
            <w:tcBorders>
              <w:top w:val="nil"/>
              <w:left w:val="nil"/>
              <w:bottom w:val="nil"/>
              <w:right w:val="nil"/>
            </w:tcBorders>
            <w:shd w:val="clear" w:color="auto" w:fill="auto"/>
            <w:noWrap/>
            <w:vAlign w:val="center"/>
          </w:tcPr>
          <w:p w14:paraId="02367364" w14:textId="77777777" w:rsidR="009A3AE4" w:rsidRPr="009A3AE4" w:rsidRDefault="009A3AE4" w:rsidP="009A3AE4">
            <w:pPr>
              <w:rPr>
                <w:rFonts w:ascii="Montserrat" w:hAnsi="Montserrat"/>
                <w:sz w:val="17"/>
                <w:szCs w:val="17"/>
                <w:lang w:eastAsia="es-MX"/>
              </w:rPr>
            </w:pPr>
          </w:p>
        </w:tc>
        <w:tc>
          <w:tcPr>
            <w:tcW w:w="706" w:type="pct"/>
            <w:tcBorders>
              <w:top w:val="nil"/>
              <w:left w:val="nil"/>
              <w:bottom w:val="nil"/>
              <w:right w:val="nil"/>
            </w:tcBorders>
            <w:shd w:val="clear" w:color="auto" w:fill="auto"/>
            <w:noWrap/>
            <w:vAlign w:val="center"/>
          </w:tcPr>
          <w:p w14:paraId="7DF5626B" w14:textId="77777777" w:rsidR="009A3AE4" w:rsidRPr="009A3AE4" w:rsidRDefault="009A3AE4" w:rsidP="009A3AE4">
            <w:pPr>
              <w:jc w:val="center"/>
              <w:rPr>
                <w:rFonts w:ascii="Montserrat" w:hAnsi="Montserrat"/>
                <w:sz w:val="17"/>
                <w:szCs w:val="17"/>
                <w:lang w:eastAsia="es-MX"/>
              </w:rPr>
            </w:pPr>
          </w:p>
        </w:tc>
        <w:tc>
          <w:tcPr>
            <w:tcW w:w="1154" w:type="pct"/>
            <w:tcBorders>
              <w:top w:val="nil"/>
              <w:left w:val="nil"/>
              <w:bottom w:val="nil"/>
              <w:right w:val="nil"/>
            </w:tcBorders>
            <w:shd w:val="clear" w:color="auto" w:fill="auto"/>
            <w:noWrap/>
            <w:vAlign w:val="center"/>
          </w:tcPr>
          <w:p w14:paraId="49CDB1B0" w14:textId="77777777" w:rsidR="009A3AE4" w:rsidRPr="009A3AE4" w:rsidRDefault="009A3AE4" w:rsidP="009A3AE4">
            <w:pPr>
              <w:jc w:val="center"/>
              <w:rPr>
                <w:rFonts w:ascii="Montserrat" w:hAnsi="Montserrat"/>
                <w:sz w:val="17"/>
                <w:szCs w:val="17"/>
                <w:lang w:eastAsia="es-MX"/>
              </w:rPr>
            </w:pPr>
          </w:p>
        </w:tc>
        <w:tc>
          <w:tcPr>
            <w:tcW w:w="794" w:type="pct"/>
            <w:tcBorders>
              <w:top w:val="nil"/>
              <w:left w:val="nil"/>
              <w:bottom w:val="nil"/>
              <w:right w:val="nil"/>
            </w:tcBorders>
            <w:shd w:val="clear" w:color="auto" w:fill="auto"/>
            <w:noWrap/>
            <w:vAlign w:val="center"/>
          </w:tcPr>
          <w:p w14:paraId="73267F6E" w14:textId="77777777" w:rsidR="009A3AE4" w:rsidRPr="009A3AE4" w:rsidRDefault="009A3AE4" w:rsidP="009A3AE4">
            <w:pPr>
              <w:jc w:val="center"/>
              <w:rPr>
                <w:rFonts w:ascii="Montserrat" w:hAnsi="Montserrat"/>
                <w:sz w:val="17"/>
                <w:szCs w:val="17"/>
                <w:lang w:eastAsia="es-MX"/>
              </w:rPr>
            </w:pPr>
          </w:p>
        </w:tc>
        <w:tc>
          <w:tcPr>
            <w:tcW w:w="688" w:type="pct"/>
            <w:tcBorders>
              <w:top w:val="nil"/>
              <w:left w:val="nil"/>
              <w:bottom w:val="nil"/>
              <w:right w:val="nil"/>
            </w:tcBorders>
            <w:shd w:val="clear" w:color="auto" w:fill="auto"/>
            <w:noWrap/>
            <w:vAlign w:val="center"/>
          </w:tcPr>
          <w:p w14:paraId="26F39EA4" w14:textId="77777777" w:rsidR="009A3AE4" w:rsidRPr="009A3AE4" w:rsidRDefault="009A3AE4" w:rsidP="009A3AE4">
            <w:pPr>
              <w:jc w:val="center"/>
              <w:rPr>
                <w:rFonts w:ascii="Montserrat" w:hAnsi="Montserrat"/>
                <w:sz w:val="17"/>
                <w:szCs w:val="17"/>
                <w:lang w:eastAsia="es-MX"/>
              </w:rPr>
            </w:pPr>
          </w:p>
        </w:tc>
        <w:tc>
          <w:tcPr>
            <w:tcW w:w="878" w:type="pct"/>
            <w:tcBorders>
              <w:top w:val="nil"/>
              <w:left w:val="nil"/>
              <w:bottom w:val="nil"/>
              <w:right w:val="nil"/>
            </w:tcBorders>
            <w:shd w:val="clear" w:color="auto" w:fill="auto"/>
            <w:noWrap/>
            <w:vAlign w:val="center"/>
          </w:tcPr>
          <w:p w14:paraId="6B19C0D5" w14:textId="77777777" w:rsidR="009A3AE4" w:rsidRPr="009A3AE4" w:rsidRDefault="009A3AE4" w:rsidP="009A3AE4">
            <w:pPr>
              <w:jc w:val="center"/>
              <w:rPr>
                <w:rFonts w:ascii="Montserrat" w:hAnsi="Montserrat"/>
                <w:sz w:val="17"/>
                <w:szCs w:val="17"/>
                <w:lang w:eastAsia="es-MX"/>
              </w:rPr>
            </w:pPr>
          </w:p>
        </w:tc>
      </w:tr>
      <w:tr w:rsidR="009A3AE4" w:rsidRPr="009A3AE4" w14:paraId="3218E1AE" w14:textId="77777777" w:rsidTr="00921CFF">
        <w:trPr>
          <w:trHeight w:val="300"/>
        </w:trPr>
        <w:tc>
          <w:tcPr>
            <w:tcW w:w="234" w:type="pct"/>
            <w:tcBorders>
              <w:top w:val="nil"/>
              <w:left w:val="nil"/>
              <w:bottom w:val="nil"/>
              <w:right w:val="nil"/>
            </w:tcBorders>
            <w:shd w:val="clear" w:color="auto" w:fill="auto"/>
            <w:noWrap/>
            <w:vAlign w:val="bottom"/>
          </w:tcPr>
          <w:p w14:paraId="7DCFF626" w14:textId="77777777" w:rsidR="009A3AE4" w:rsidRPr="009A3AE4" w:rsidRDefault="009A3AE4" w:rsidP="009A3AE4">
            <w:pPr>
              <w:jc w:val="center"/>
              <w:rPr>
                <w:rFonts w:ascii="Montserrat" w:hAnsi="Montserrat" w:cs="Calibri"/>
                <w:sz w:val="17"/>
                <w:szCs w:val="17"/>
                <w:lang w:eastAsia="es-MX"/>
              </w:rPr>
            </w:pPr>
          </w:p>
        </w:tc>
        <w:tc>
          <w:tcPr>
            <w:tcW w:w="545" w:type="pct"/>
            <w:tcBorders>
              <w:top w:val="nil"/>
              <w:left w:val="nil"/>
              <w:bottom w:val="nil"/>
              <w:right w:val="nil"/>
            </w:tcBorders>
            <w:shd w:val="clear" w:color="auto" w:fill="auto"/>
            <w:noWrap/>
            <w:vAlign w:val="center"/>
          </w:tcPr>
          <w:p w14:paraId="2E230226" w14:textId="77777777" w:rsidR="009A3AE4" w:rsidRPr="009A3AE4" w:rsidRDefault="009A3AE4" w:rsidP="009A3AE4">
            <w:pPr>
              <w:rPr>
                <w:rFonts w:ascii="Montserrat" w:hAnsi="Montserrat"/>
                <w:sz w:val="17"/>
                <w:szCs w:val="17"/>
                <w:lang w:eastAsia="es-MX"/>
              </w:rPr>
            </w:pPr>
          </w:p>
        </w:tc>
        <w:tc>
          <w:tcPr>
            <w:tcW w:w="706" w:type="pct"/>
            <w:tcBorders>
              <w:top w:val="nil"/>
              <w:left w:val="nil"/>
              <w:bottom w:val="nil"/>
              <w:right w:val="nil"/>
            </w:tcBorders>
            <w:shd w:val="clear" w:color="auto" w:fill="auto"/>
            <w:noWrap/>
            <w:vAlign w:val="center"/>
          </w:tcPr>
          <w:p w14:paraId="1016267A" w14:textId="77777777" w:rsidR="009A3AE4" w:rsidRPr="009A3AE4" w:rsidRDefault="009A3AE4" w:rsidP="009A3AE4">
            <w:pPr>
              <w:jc w:val="center"/>
              <w:rPr>
                <w:rFonts w:ascii="Montserrat" w:hAnsi="Montserrat"/>
                <w:sz w:val="17"/>
                <w:szCs w:val="17"/>
                <w:lang w:eastAsia="es-MX"/>
              </w:rPr>
            </w:pPr>
          </w:p>
        </w:tc>
        <w:tc>
          <w:tcPr>
            <w:tcW w:w="1154" w:type="pct"/>
            <w:tcBorders>
              <w:top w:val="nil"/>
              <w:left w:val="nil"/>
              <w:bottom w:val="nil"/>
              <w:right w:val="nil"/>
            </w:tcBorders>
            <w:shd w:val="clear" w:color="auto" w:fill="auto"/>
            <w:noWrap/>
            <w:vAlign w:val="center"/>
          </w:tcPr>
          <w:p w14:paraId="3CCED26A" w14:textId="77777777" w:rsidR="009A3AE4" w:rsidRPr="009A3AE4" w:rsidRDefault="009A3AE4" w:rsidP="009A3AE4">
            <w:pPr>
              <w:jc w:val="center"/>
              <w:rPr>
                <w:rFonts w:ascii="Montserrat" w:hAnsi="Montserrat"/>
                <w:sz w:val="17"/>
                <w:szCs w:val="17"/>
                <w:lang w:eastAsia="es-MX"/>
              </w:rPr>
            </w:pPr>
          </w:p>
        </w:tc>
        <w:tc>
          <w:tcPr>
            <w:tcW w:w="794" w:type="pct"/>
            <w:tcBorders>
              <w:top w:val="nil"/>
              <w:left w:val="nil"/>
              <w:bottom w:val="nil"/>
              <w:right w:val="nil"/>
            </w:tcBorders>
            <w:shd w:val="clear" w:color="auto" w:fill="auto"/>
            <w:noWrap/>
            <w:vAlign w:val="center"/>
          </w:tcPr>
          <w:p w14:paraId="656AF9E8" w14:textId="77777777" w:rsidR="009A3AE4" w:rsidRPr="009A3AE4" w:rsidRDefault="009A3AE4" w:rsidP="009A3AE4">
            <w:pPr>
              <w:jc w:val="center"/>
              <w:rPr>
                <w:rFonts w:ascii="Montserrat" w:hAnsi="Montserrat"/>
                <w:sz w:val="17"/>
                <w:szCs w:val="17"/>
                <w:lang w:eastAsia="es-MX"/>
              </w:rPr>
            </w:pPr>
          </w:p>
        </w:tc>
        <w:tc>
          <w:tcPr>
            <w:tcW w:w="688" w:type="pct"/>
            <w:tcBorders>
              <w:top w:val="nil"/>
              <w:left w:val="nil"/>
              <w:bottom w:val="nil"/>
              <w:right w:val="nil"/>
            </w:tcBorders>
            <w:shd w:val="clear" w:color="auto" w:fill="auto"/>
            <w:noWrap/>
            <w:vAlign w:val="center"/>
          </w:tcPr>
          <w:p w14:paraId="54022B79" w14:textId="77777777" w:rsidR="009A3AE4" w:rsidRPr="009A3AE4" w:rsidRDefault="009A3AE4" w:rsidP="009A3AE4">
            <w:pPr>
              <w:jc w:val="center"/>
              <w:rPr>
                <w:rFonts w:ascii="Montserrat" w:hAnsi="Montserrat"/>
                <w:sz w:val="17"/>
                <w:szCs w:val="17"/>
                <w:lang w:eastAsia="es-MX"/>
              </w:rPr>
            </w:pPr>
          </w:p>
        </w:tc>
        <w:tc>
          <w:tcPr>
            <w:tcW w:w="878" w:type="pct"/>
            <w:tcBorders>
              <w:top w:val="nil"/>
              <w:left w:val="nil"/>
              <w:bottom w:val="nil"/>
              <w:right w:val="nil"/>
            </w:tcBorders>
            <w:shd w:val="clear" w:color="auto" w:fill="auto"/>
            <w:noWrap/>
            <w:vAlign w:val="center"/>
          </w:tcPr>
          <w:p w14:paraId="724A93E6" w14:textId="77777777" w:rsidR="009A3AE4" w:rsidRPr="009A3AE4" w:rsidRDefault="009A3AE4" w:rsidP="009A3AE4">
            <w:pPr>
              <w:jc w:val="center"/>
              <w:rPr>
                <w:rFonts w:ascii="Montserrat" w:hAnsi="Montserrat"/>
                <w:sz w:val="17"/>
                <w:szCs w:val="17"/>
                <w:lang w:eastAsia="es-MX"/>
              </w:rPr>
            </w:pPr>
          </w:p>
        </w:tc>
      </w:tr>
      <w:tr w:rsidR="009A3AE4" w:rsidRPr="009A3AE4" w14:paraId="266DD819" w14:textId="77777777" w:rsidTr="00921CFF">
        <w:trPr>
          <w:trHeight w:val="81"/>
        </w:trPr>
        <w:tc>
          <w:tcPr>
            <w:tcW w:w="234"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F96A540" w14:textId="77777777" w:rsidR="009A3AE4" w:rsidRPr="009A3AE4" w:rsidRDefault="009A3AE4" w:rsidP="009A3AE4">
            <w:pPr>
              <w:jc w:val="center"/>
              <w:rPr>
                <w:rFonts w:ascii="Montserrat" w:hAnsi="Montserrat" w:cs="Calibri"/>
                <w:b/>
                <w:bCs/>
                <w:sz w:val="17"/>
                <w:szCs w:val="17"/>
                <w:lang w:eastAsia="es-MX"/>
              </w:rPr>
            </w:pPr>
            <w:r w:rsidRPr="009A3AE4">
              <w:rPr>
                <w:rFonts w:ascii="Montserrat" w:hAnsi="Montserrat" w:cs="Calibri"/>
                <w:b/>
                <w:bCs/>
                <w:sz w:val="17"/>
                <w:szCs w:val="17"/>
                <w:lang w:eastAsia="es-MX"/>
              </w:rPr>
              <w:t xml:space="preserve"># </w:t>
            </w:r>
          </w:p>
        </w:tc>
        <w:tc>
          <w:tcPr>
            <w:tcW w:w="545" w:type="pct"/>
            <w:tcBorders>
              <w:top w:val="single" w:sz="4" w:space="0" w:color="auto"/>
              <w:left w:val="nil"/>
              <w:bottom w:val="single" w:sz="4" w:space="0" w:color="auto"/>
              <w:right w:val="single" w:sz="4" w:space="0" w:color="auto"/>
            </w:tcBorders>
            <w:shd w:val="clear" w:color="auto" w:fill="FFC000"/>
            <w:vAlign w:val="center"/>
            <w:hideMark/>
          </w:tcPr>
          <w:p w14:paraId="514E8EAC" w14:textId="77777777" w:rsidR="009A3AE4" w:rsidRPr="009A3AE4" w:rsidRDefault="009A3AE4" w:rsidP="009A3AE4">
            <w:pPr>
              <w:jc w:val="center"/>
              <w:rPr>
                <w:rFonts w:ascii="Montserrat" w:hAnsi="Montserrat" w:cs="Calibri"/>
                <w:b/>
                <w:bCs/>
                <w:sz w:val="17"/>
                <w:szCs w:val="17"/>
                <w:lang w:eastAsia="es-MX"/>
              </w:rPr>
            </w:pPr>
            <w:r w:rsidRPr="009A3AE4">
              <w:rPr>
                <w:rFonts w:ascii="Montserrat" w:hAnsi="Montserrat" w:cs="Calibri"/>
                <w:b/>
                <w:bCs/>
                <w:sz w:val="17"/>
                <w:szCs w:val="17"/>
                <w:lang w:eastAsia="es-MX"/>
              </w:rPr>
              <w:t>FECHA FACTURA</w:t>
            </w:r>
          </w:p>
        </w:tc>
        <w:tc>
          <w:tcPr>
            <w:tcW w:w="706" w:type="pct"/>
            <w:tcBorders>
              <w:top w:val="single" w:sz="4" w:space="0" w:color="auto"/>
              <w:left w:val="nil"/>
              <w:bottom w:val="single" w:sz="4" w:space="0" w:color="auto"/>
              <w:right w:val="single" w:sz="4" w:space="0" w:color="auto"/>
            </w:tcBorders>
            <w:shd w:val="clear" w:color="auto" w:fill="FFC000"/>
            <w:noWrap/>
            <w:vAlign w:val="center"/>
            <w:hideMark/>
          </w:tcPr>
          <w:p w14:paraId="4DC4313A" w14:textId="77777777" w:rsidR="009A3AE4" w:rsidRPr="009A3AE4" w:rsidRDefault="009A3AE4" w:rsidP="009A3AE4">
            <w:pPr>
              <w:jc w:val="center"/>
              <w:rPr>
                <w:rFonts w:ascii="Montserrat" w:hAnsi="Montserrat" w:cs="Calibri"/>
                <w:b/>
                <w:bCs/>
                <w:sz w:val="17"/>
                <w:szCs w:val="17"/>
                <w:lang w:eastAsia="es-MX"/>
              </w:rPr>
            </w:pPr>
            <w:r w:rsidRPr="009A3AE4">
              <w:rPr>
                <w:rFonts w:ascii="Montserrat" w:hAnsi="Montserrat" w:cs="Calibri"/>
                <w:b/>
                <w:bCs/>
                <w:sz w:val="17"/>
                <w:szCs w:val="17"/>
                <w:lang w:eastAsia="es-MX"/>
              </w:rPr>
              <w:t>FOLIO FACTURA</w:t>
            </w:r>
          </w:p>
        </w:tc>
        <w:tc>
          <w:tcPr>
            <w:tcW w:w="1154" w:type="pct"/>
            <w:tcBorders>
              <w:top w:val="single" w:sz="4" w:space="0" w:color="auto"/>
              <w:left w:val="nil"/>
              <w:bottom w:val="single" w:sz="4" w:space="0" w:color="auto"/>
              <w:right w:val="single" w:sz="4" w:space="0" w:color="auto"/>
            </w:tcBorders>
            <w:shd w:val="clear" w:color="auto" w:fill="FFC000"/>
            <w:noWrap/>
            <w:vAlign w:val="center"/>
            <w:hideMark/>
          </w:tcPr>
          <w:p w14:paraId="7AA1689D" w14:textId="77777777" w:rsidR="009A3AE4" w:rsidRPr="009A3AE4" w:rsidRDefault="009A3AE4" w:rsidP="009A3AE4">
            <w:pPr>
              <w:jc w:val="center"/>
              <w:rPr>
                <w:rFonts w:ascii="Montserrat" w:hAnsi="Montserrat" w:cs="Calibri"/>
                <w:b/>
                <w:bCs/>
                <w:sz w:val="17"/>
                <w:szCs w:val="17"/>
                <w:lang w:eastAsia="es-MX"/>
              </w:rPr>
            </w:pPr>
            <w:r w:rsidRPr="009A3AE4">
              <w:rPr>
                <w:rFonts w:ascii="Montserrat" w:hAnsi="Montserrat" w:cs="Calibri"/>
                <w:b/>
                <w:bCs/>
                <w:sz w:val="17"/>
                <w:szCs w:val="17"/>
                <w:lang w:eastAsia="es-MX"/>
              </w:rPr>
              <w:t># ORDEN DE SUMINISTRO</w:t>
            </w:r>
          </w:p>
        </w:tc>
        <w:tc>
          <w:tcPr>
            <w:tcW w:w="794" w:type="pct"/>
            <w:tcBorders>
              <w:top w:val="single" w:sz="4" w:space="0" w:color="auto"/>
              <w:left w:val="nil"/>
              <w:bottom w:val="single" w:sz="4" w:space="0" w:color="auto"/>
              <w:right w:val="single" w:sz="4" w:space="0" w:color="auto"/>
            </w:tcBorders>
            <w:shd w:val="clear" w:color="auto" w:fill="FFC000"/>
            <w:noWrap/>
            <w:vAlign w:val="center"/>
            <w:hideMark/>
          </w:tcPr>
          <w:p w14:paraId="1D375A7B" w14:textId="77777777" w:rsidR="009A3AE4" w:rsidRPr="009A3AE4" w:rsidRDefault="009A3AE4" w:rsidP="009A3AE4">
            <w:pPr>
              <w:jc w:val="center"/>
              <w:rPr>
                <w:rFonts w:ascii="Montserrat" w:hAnsi="Montserrat" w:cs="Calibri"/>
                <w:b/>
                <w:bCs/>
                <w:sz w:val="17"/>
                <w:szCs w:val="17"/>
                <w:lang w:eastAsia="es-MX"/>
              </w:rPr>
            </w:pPr>
            <w:r w:rsidRPr="009A3AE4">
              <w:rPr>
                <w:rFonts w:ascii="Montserrat" w:hAnsi="Montserrat" w:cs="Calibri"/>
                <w:b/>
                <w:bCs/>
                <w:sz w:val="17"/>
                <w:szCs w:val="17"/>
                <w:lang w:eastAsia="es-MX"/>
              </w:rPr>
              <w:t xml:space="preserve"> SUBTOTAL </w:t>
            </w:r>
          </w:p>
        </w:tc>
        <w:tc>
          <w:tcPr>
            <w:tcW w:w="688" w:type="pct"/>
            <w:tcBorders>
              <w:top w:val="single" w:sz="4" w:space="0" w:color="auto"/>
              <w:left w:val="nil"/>
              <w:bottom w:val="single" w:sz="4" w:space="0" w:color="auto"/>
              <w:right w:val="single" w:sz="4" w:space="0" w:color="auto"/>
            </w:tcBorders>
            <w:shd w:val="clear" w:color="auto" w:fill="FFC000"/>
            <w:noWrap/>
            <w:vAlign w:val="center"/>
            <w:hideMark/>
          </w:tcPr>
          <w:p w14:paraId="6F96D581" w14:textId="77777777" w:rsidR="009A3AE4" w:rsidRPr="009A3AE4" w:rsidRDefault="009A3AE4" w:rsidP="009A3AE4">
            <w:pPr>
              <w:jc w:val="center"/>
              <w:rPr>
                <w:rFonts w:ascii="Montserrat" w:hAnsi="Montserrat" w:cs="Calibri"/>
                <w:b/>
                <w:bCs/>
                <w:sz w:val="17"/>
                <w:szCs w:val="17"/>
                <w:lang w:eastAsia="es-MX"/>
              </w:rPr>
            </w:pPr>
            <w:r w:rsidRPr="009A3AE4">
              <w:rPr>
                <w:rFonts w:ascii="Montserrat" w:hAnsi="Montserrat" w:cs="Calibri"/>
                <w:b/>
                <w:bCs/>
                <w:sz w:val="17"/>
                <w:szCs w:val="17"/>
                <w:lang w:eastAsia="es-MX"/>
              </w:rPr>
              <w:t xml:space="preserve"> IVA </w:t>
            </w:r>
          </w:p>
        </w:tc>
        <w:tc>
          <w:tcPr>
            <w:tcW w:w="878" w:type="pct"/>
            <w:tcBorders>
              <w:top w:val="single" w:sz="4" w:space="0" w:color="auto"/>
              <w:left w:val="nil"/>
              <w:bottom w:val="single" w:sz="4" w:space="0" w:color="auto"/>
              <w:right w:val="single" w:sz="4" w:space="0" w:color="auto"/>
            </w:tcBorders>
            <w:shd w:val="clear" w:color="auto" w:fill="FFC000"/>
            <w:noWrap/>
            <w:vAlign w:val="center"/>
            <w:hideMark/>
          </w:tcPr>
          <w:p w14:paraId="0889B83E" w14:textId="77777777" w:rsidR="009A3AE4" w:rsidRPr="009A3AE4" w:rsidRDefault="009A3AE4" w:rsidP="009A3AE4">
            <w:pPr>
              <w:jc w:val="center"/>
              <w:rPr>
                <w:rFonts w:ascii="Montserrat" w:hAnsi="Montserrat" w:cs="Calibri"/>
                <w:b/>
                <w:bCs/>
                <w:sz w:val="17"/>
                <w:szCs w:val="17"/>
                <w:lang w:eastAsia="es-MX"/>
              </w:rPr>
            </w:pPr>
            <w:r w:rsidRPr="009A3AE4">
              <w:rPr>
                <w:rFonts w:ascii="Montserrat" w:hAnsi="Montserrat" w:cs="Calibri"/>
                <w:b/>
                <w:bCs/>
                <w:sz w:val="17"/>
                <w:szCs w:val="17"/>
                <w:lang w:eastAsia="es-MX"/>
              </w:rPr>
              <w:t xml:space="preserve"> TOTAL </w:t>
            </w:r>
          </w:p>
        </w:tc>
      </w:tr>
      <w:tr w:rsidR="009A3AE4" w:rsidRPr="009A3AE4" w14:paraId="55DA5CA2" w14:textId="77777777" w:rsidTr="00921CFF">
        <w:trPr>
          <w:trHeight w:val="40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5F080C0D" w14:textId="77777777" w:rsidR="009A3AE4" w:rsidRPr="009A3AE4" w:rsidRDefault="009A3AE4" w:rsidP="009A3AE4">
            <w:pPr>
              <w:jc w:val="center"/>
              <w:rPr>
                <w:rFonts w:ascii="Montserrat" w:hAnsi="Montserrat" w:cs="Calibri"/>
                <w:sz w:val="17"/>
                <w:szCs w:val="17"/>
                <w:lang w:eastAsia="es-MX"/>
              </w:rPr>
            </w:pPr>
            <w:r w:rsidRPr="009A3AE4">
              <w:rPr>
                <w:rFonts w:ascii="Montserrat" w:hAnsi="Montserrat" w:cs="Calibri"/>
                <w:sz w:val="17"/>
                <w:szCs w:val="17"/>
                <w:lang w:eastAsia="es-MX"/>
              </w:rPr>
              <w:t>1</w:t>
            </w:r>
          </w:p>
        </w:tc>
        <w:tc>
          <w:tcPr>
            <w:tcW w:w="545" w:type="pct"/>
            <w:tcBorders>
              <w:top w:val="nil"/>
              <w:left w:val="nil"/>
              <w:bottom w:val="single" w:sz="4" w:space="0" w:color="auto"/>
              <w:right w:val="single" w:sz="4" w:space="0" w:color="auto"/>
            </w:tcBorders>
            <w:shd w:val="clear" w:color="auto" w:fill="auto"/>
            <w:vAlign w:val="center"/>
            <w:hideMark/>
          </w:tcPr>
          <w:p w14:paraId="52C327D0" w14:textId="77777777" w:rsidR="009A3AE4" w:rsidRPr="009A3AE4" w:rsidRDefault="009A3AE4" w:rsidP="009A3AE4">
            <w:pPr>
              <w:jc w:val="center"/>
              <w:rPr>
                <w:rFonts w:ascii="Montserrat" w:hAnsi="Montserrat" w:cs="Calibri"/>
                <w:sz w:val="17"/>
                <w:szCs w:val="17"/>
                <w:lang w:eastAsia="es-MX"/>
              </w:rPr>
            </w:pPr>
          </w:p>
        </w:tc>
        <w:tc>
          <w:tcPr>
            <w:tcW w:w="706" w:type="pct"/>
            <w:tcBorders>
              <w:top w:val="nil"/>
              <w:left w:val="nil"/>
              <w:bottom w:val="single" w:sz="4" w:space="0" w:color="auto"/>
              <w:right w:val="single" w:sz="4" w:space="0" w:color="auto"/>
            </w:tcBorders>
            <w:shd w:val="clear" w:color="auto" w:fill="auto"/>
            <w:vAlign w:val="center"/>
            <w:hideMark/>
          </w:tcPr>
          <w:p w14:paraId="23DB2F48" w14:textId="77777777" w:rsidR="009A3AE4" w:rsidRPr="009A3AE4" w:rsidRDefault="009A3AE4" w:rsidP="009A3AE4">
            <w:pPr>
              <w:jc w:val="center"/>
              <w:rPr>
                <w:rFonts w:ascii="Montserrat" w:hAnsi="Montserrat" w:cs="Calibri"/>
                <w:sz w:val="17"/>
                <w:szCs w:val="17"/>
                <w:lang w:eastAsia="es-MX"/>
              </w:rPr>
            </w:pPr>
          </w:p>
        </w:tc>
        <w:tc>
          <w:tcPr>
            <w:tcW w:w="1154" w:type="pct"/>
            <w:tcBorders>
              <w:top w:val="nil"/>
              <w:left w:val="nil"/>
              <w:bottom w:val="single" w:sz="4" w:space="0" w:color="auto"/>
              <w:right w:val="single" w:sz="4" w:space="0" w:color="auto"/>
            </w:tcBorders>
            <w:shd w:val="clear" w:color="000000" w:fill="FFFFFF"/>
            <w:vAlign w:val="center"/>
            <w:hideMark/>
          </w:tcPr>
          <w:p w14:paraId="2AB19308" w14:textId="77777777" w:rsidR="009A3AE4" w:rsidRPr="009A3AE4" w:rsidRDefault="009A3AE4" w:rsidP="009A3AE4">
            <w:pPr>
              <w:jc w:val="center"/>
              <w:rPr>
                <w:rFonts w:ascii="Montserrat" w:hAnsi="Montserrat" w:cs="Calibri"/>
                <w:sz w:val="17"/>
                <w:szCs w:val="17"/>
                <w:lang w:eastAsia="es-MX"/>
              </w:rPr>
            </w:pPr>
          </w:p>
        </w:tc>
        <w:tc>
          <w:tcPr>
            <w:tcW w:w="794" w:type="pct"/>
            <w:tcBorders>
              <w:top w:val="nil"/>
              <w:left w:val="nil"/>
              <w:bottom w:val="single" w:sz="4" w:space="0" w:color="auto"/>
              <w:right w:val="single" w:sz="4" w:space="0" w:color="auto"/>
            </w:tcBorders>
            <w:shd w:val="clear" w:color="auto" w:fill="auto"/>
            <w:noWrap/>
            <w:vAlign w:val="center"/>
            <w:hideMark/>
          </w:tcPr>
          <w:p w14:paraId="79626462" w14:textId="77777777" w:rsidR="009A3AE4" w:rsidRPr="009A3AE4" w:rsidRDefault="009A3AE4" w:rsidP="009A3AE4">
            <w:pPr>
              <w:rPr>
                <w:rFonts w:ascii="Montserrat" w:hAnsi="Montserrat" w:cs="Calibri"/>
                <w:sz w:val="17"/>
                <w:szCs w:val="17"/>
                <w:lang w:eastAsia="es-MX"/>
              </w:rPr>
            </w:pPr>
            <w:r w:rsidRPr="009A3AE4">
              <w:rPr>
                <w:rFonts w:ascii="Montserrat" w:hAnsi="Montserrat" w:cs="Calibri"/>
                <w:sz w:val="17"/>
                <w:szCs w:val="17"/>
                <w:lang w:eastAsia="es-MX"/>
              </w:rPr>
              <w:t xml:space="preserve"> $    </w:t>
            </w:r>
          </w:p>
        </w:tc>
        <w:tc>
          <w:tcPr>
            <w:tcW w:w="688" w:type="pct"/>
            <w:tcBorders>
              <w:top w:val="nil"/>
              <w:left w:val="nil"/>
              <w:bottom w:val="single" w:sz="4" w:space="0" w:color="auto"/>
              <w:right w:val="single" w:sz="4" w:space="0" w:color="auto"/>
            </w:tcBorders>
            <w:shd w:val="clear" w:color="auto" w:fill="auto"/>
            <w:noWrap/>
            <w:vAlign w:val="center"/>
            <w:hideMark/>
          </w:tcPr>
          <w:p w14:paraId="4EB1F292" w14:textId="77777777" w:rsidR="009A3AE4" w:rsidRPr="009A3AE4" w:rsidRDefault="009A3AE4" w:rsidP="009A3AE4">
            <w:pPr>
              <w:rPr>
                <w:rFonts w:ascii="Montserrat" w:hAnsi="Montserrat" w:cs="Calibri"/>
                <w:sz w:val="17"/>
                <w:szCs w:val="17"/>
                <w:lang w:eastAsia="es-MX"/>
              </w:rPr>
            </w:pPr>
            <w:r w:rsidRPr="009A3AE4">
              <w:rPr>
                <w:rFonts w:ascii="Montserrat" w:hAnsi="Montserrat" w:cs="Calibri"/>
                <w:sz w:val="17"/>
                <w:szCs w:val="17"/>
                <w:lang w:eastAsia="es-MX"/>
              </w:rPr>
              <w:t xml:space="preserve"> $                 </w:t>
            </w:r>
          </w:p>
        </w:tc>
        <w:tc>
          <w:tcPr>
            <w:tcW w:w="878" w:type="pct"/>
            <w:tcBorders>
              <w:top w:val="nil"/>
              <w:left w:val="nil"/>
              <w:bottom w:val="single" w:sz="4" w:space="0" w:color="auto"/>
              <w:right w:val="single" w:sz="4" w:space="0" w:color="auto"/>
            </w:tcBorders>
            <w:shd w:val="clear" w:color="auto" w:fill="auto"/>
            <w:noWrap/>
            <w:vAlign w:val="center"/>
            <w:hideMark/>
          </w:tcPr>
          <w:p w14:paraId="1BB3A555" w14:textId="77777777" w:rsidR="009A3AE4" w:rsidRPr="009A3AE4" w:rsidRDefault="009A3AE4" w:rsidP="009A3AE4">
            <w:pPr>
              <w:rPr>
                <w:rFonts w:ascii="Montserrat" w:hAnsi="Montserrat" w:cs="Calibri"/>
                <w:sz w:val="17"/>
                <w:szCs w:val="17"/>
                <w:lang w:eastAsia="es-MX"/>
              </w:rPr>
            </w:pPr>
            <w:r w:rsidRPr="009A3AE4">
              <w:rPr>
                <w:rFonts w:ascii="Montserrat" w:hAnsi="Montserrat" w:cs="Calibri"/>
                <w:sz w:val="17"/>
                <w:szCs w:val="17"/>
                <w:lang w:eastAsia="es-MX"/>
              </w:rPr>
              <w:t xml:space="preserve">$        </w:t>
            </w:r>
          </w:p>
        </w:tc>
      </w:tr>
    </w:tbl>
    <w:p w14:paraId="352099E1" w14:textId="77777777" w:rsidR="009A3AE4" w:rsidRPr="009A3AE4" w:rsidRDefault="009A3AE4" w:rsidP="009A3AE4">
      <w:pPr>
        <w:spacing w:line="360" w:lineRule="auto"/>
        <w:jc w:val="both"/>
        <w:rPr>
          <w:rFonts w:ascii="Montserrat" w:eastAsia="Calibri" w:hAnsi="Montserrat" w:cs="Arial"/>
          <w:sz w:val="17"/>
          <w:szCs w:val="17"/>
          <w:lang w:val="es-ES_tradnl" w:eastAsia="en-US"/>
        </w:rPr>
      </w:pPr>
    </w:p>
    <w:p w14:paraId="3EBC1D36" w14:textId="77777777" w:rsidR="009A3AE4" w:rsidRPr="009A3AE4" w:rsidRDefault="009A3AE4" w:rsidP="009A3AE4">
      <w:pPr>
        <w:spacing w:line="360" w:lineRule="auto"/>
        <w:jc w:val="both"/>
        <w:rPr>
          <w:rFonts w:ascii="Montserrat" w:eastAsia="Calibri" w:hAnsi="Montserrat" w:cs="Arial"/>
          <w:sz w:val="17"/>
          <w:szCs w:val="17"/>
          <w:lang w:val="es-ES_tradnl" w:eastAsia="en-US"/>
        </w:rPr>
      </w:pPr>
    </w:p>
    <w:p w14:paraId="51B97D9A" w14:textId="77777777" w:rsidR="009A3AE4" w:rsidRPr="009A3AE4" w:rsidRDefault="009A3AE4" w:rsidP="009A3AE4">
      <w:pPr>
        <w:spacing w:line="360" w:lineRule="auto"/>
        <w:jc w:val="center"/>
        <w:rPr>
          <w:rFonts w:ascii="Montserrat" w:eastAsia="Calibri" w:hAnsi="Montserrat" w:cs="Arial"/>
          <w:b/>
          <w:sz w:val="17"/>
          <w:szCs w:val="17"/>
          <w:lang w:val="es-ES_tradnl" w:eastAsia="en-US"/>
        </w:rPr>
      </w:pPr>
    </w:p>
    <w:p w14:paraId="541466BE" w14:textId="77777777" w:rsidR="009A3AE4" w:rsidRPr="009A3AE4" w:rsidRDefault="009A3AE4" w:rsidP="009A3AE4">
      <w:pPr>
        <w:spacing w:line="360" w:lineRule="auto"/>
        <w:jc w:val="center"/>
        <w:rPr>
          <w:rFonts w:ascii="Montserrat" w:eastAsia="Calibri" w:hAnsi="Montserrat" w:cs="Arial"/>
          <w:b/>
          <w:sz w:val="17"/>
          <w:szCs w:val="17"/>
          <w:lang w:val="es-ES_tradnl" w:eastAsia="en-US"/>
        </w:rPr>
      </w:pPr>
    </w:p>
    <w:p w14:paraId="2DB67325" w14:textId="77777777" w:rsidR="009A3AE4" w:rsidRPr="009A3AE4" w:rsidRDefault="009A3AE4" w:rsidP="009A3AE4">
      <w:pPr>
        <w:spacing w:line="360" w:lineRule="auto"/>
        <w:jc w:val="center"/>
        <w:rPr>
          <w:rFonts w:ascii="Montserrat" w:eastAsia="Calibri" w:hAnsi="Montserrat" w:cs="Arial"/>
          <w:b/>
          <w:sz w:val="17"/>
          <w:szCs w:val="17"/>
          <w:lang w:val="es-ES_tradnl" w:eastAsia="en-US"/>
        </w:rPr>
      </w:pPr>
      <w:r w:rsidRPr="009A3AE4">
        <w:rPr>
          <w:rFonts w:ascii="Montserrat" w:eastAsia="Calibri" w:hAnsi="Montserrat" w:cs="Arial"/>
          <w:b/>
          <w:sz w:val="17"/>
          <w:szCs w:val="17"/>
          <w:lang w:val="es-ES_tradnl" w:eastAsia="en-US"/>
        </w:rPr>
        <w:t>QUIEN ENTREGA LA FACTURA                                                                                            QUIEN RECIBE LA FACTURA</w:t>
      </w:r>
    </w:p>
    <w:p w14:paraId="6E2DB7EC" w14:textId="77777777" w:rsidR="001C000B" w:rsidRPr="009A3AE4" w:rsidRDefault="001C000B" w:rsidP="001C000B">
      <w:pPr>
        <w:pStyle w:val="Sinespaciado"/>
        <w:jc w:val="center"/>
        <w:rPr>
          <w:rFonts w:ascii="Montserrat" w:hAnsi="Montserrat"/>
          <w:b/>
          <w:sz w:val="18"/>
          <w:szCs w:val="18"/>
          <w:lang w:val="es-ES_tradnl" w:eastAsia="es-MX"/>
        </w:rPr>
      </w:pPr>
    </w:p>
    <w:p w14:paraId="460E8EA3" w14:textId="77777777" w:rsidR="001C000B" w:rsidRDefault="001C000B" w:rsidP="006D16E6">
      <w:pPr>
        <w:pStyle w:val="Sinespaciado"/>
        <w:rPr>
          <w:rFonts w:ascii="Montserrat" w:hAnsi="Montserrat"/>
          <w:b/>
          <w:sz w:val="18"/>
          <w:szCs w:val="18"/>
          <w:lang w:eastAsia="es-MX"/>
        </w:rPr>
      </w:pPr>
    </w:p>
    <w:sectPr w:rsidR="001C000B" w:rsidSect="00040112">
      <w:footerReference w:type="default" r:id="rId24"/>
      <w:pgSz w:w="12240" w:h="15840" w:code="1"/>
      <w:pgMar w:top="1843" w:right="1134" w:bottom="1843" w:left="1134" w:header="567"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231B" w14:textId="77777777" w:rsidR="008C3896" w:rsidRDefault="008C3896" w:rsidP="003641A8">
      <w:r>
        <w:separator/>
      </w:r>
    </w:p>
  </w:endnote>
  <w:endnote w:type="continuationSeparator" w:id="0">
    <w:p w14:paraId="17471ACE" w14:textId="77777777" w:rsidR="008C3896" w:rsidRDefault="008C3896" w:rsidP="0036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egrita">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panose1 w:val="00000000000000000000"/>
    <w:charset w:val="00"/>
    <w:family w:val="modern"/>
    <w:notTrueType/>
    <w:pitch w:val="variable"/>
    <w:sig w:usb0="800000AF"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Cd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G Omega (W1)">
    <w:altName w:val="Segoe U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Roman PS">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CorporateA">
    <w:panose1 w:val="00000000000000000000"/>
    <w:charset w:val="00"/>
    <w:family w:val="roman"/>
    <w:notTrueType/>
    <w:pitch w:val="default"/>
  </w:font>
  <w:font w:name="Corporate A">
    <w:panose1 w:val="00000000000000000000"/>
    <w:charset w:val="00"/>
    <w:family w:val="roman"/>
    <w:notTrueType/>
    <w:pitch w:val="default"/>
  </w:font>
  <w:font w:name="Montserrat Bold">
    <w:altName w:val="Montserrat"/>
    <w:panose1 w:val="00000800000000000000"/>
    <w:charset w:val="4D"/>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Regular">
    <w:altName w:val="Montserrat"/>
    <w:panose1 w:val="00000500000000000000"/>
    <w:charset w:val="00"/>
    <w:family w:val="auto"/>
    <w:pitch w:val="variable"/>
    <w:sig w:usb0="20000007" w:usb1="00000001" w:usb2="00000000" w:usb3="00000000" w:csb0="00000193"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1422" w14:textId="77777777" w:rsidR="00385FCD" w:rsidRDefault="00385FCD">
    <w:pPr>
      <w:pStyle w:val="Piedepgina"/>
      <w:jc w:val="center"/>
    </w:pPr>
    <w:r>
      <w:fldChar w:fldCharType="begin"/>
    </w:r>
    <w:r>
      <w:instrText>PAGE   \* MERGEFORMAT</w:instrText>
    </w:r>
    <w:r>
      <w:fldChar w:fldCharType="separate"/>
    </w:r>
    <w:r w:rsidRPr="00FD17AF">
      <w:rPr>
        <w:noProof/>
        <w:lang w:val="es-ES"/>
      </w:rPr>
      <w:t>2</w:t>
    </w:r>
    <w:r>
      <w:fldChar w:fldCharType="end"/>
    </w:r>
  </w:p>
  <w:p w14:paraId="57713E22" w14:textId="77777777" w:rsidR="00385FCD" w:rsidRDefault="00385F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8D12" w14:textId="3238ABBB" w:rsidR="00385FCD" w:rsidRDefault="00040112">
    <w:pPr>
      <w:pStyle w:val="Piedepgina"/>
    </w:pPr>
    <w:r>
      <w:rPr>
        <w:noProof/>
      </w:rPr>
      <w:drawing>
        <wp:anchor distT="0" distB="0" distL="114300" distR="114300" simplePos="0" relativeHeight="251670528" behindDoc="1" locked="0" layoutInCell="1" allowOverlap="1" wp14:anchorId="4320E42C" wp14:editId="4A3EE938">
          <wp:simplePos x="0" y="0"/>
          <wp:positionH relativeFrom="margin">
            <wp:align>right</wp:align>
          </wp:positionH>
          <wp:positionV relativeFrom="paragraph">
            <wp:posOffset>-348615</wp:posOffset>
          </wp:positionV>
          <wp:extent cx="5962650" cy="756285"/>
          <wp:effectExtent l="0" t="0" r="0"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5962650" cy="756285"/>
                  </a:xfrm>
                  <a:prstGeom prst="rect">
                    <a:avLst/>
                  </a:prstGeom>
                </pic:spPr>
              </pic:pic>
            </a:graphicData>
          </a:graphic>
          <wp14:sizeRelH relativeFrom="page">
            <wp14:pctWidth>0</wp14:pctWidth>
          </wp14:sizeRelH>
          <wp14:sizeRelV relativeFrom="page">
            <wp14:pctHeight>0</wp14:pctHeight>
          </wp14:sizeRelV>
        </wp:anchor>
      </w:drawing>
    </w:r>
    <w:r w:rsidR="00385FCD">
      <w:rPr>
        <w:noProof/>
      </w:rPr>
      <w:drawing>
        <wp:anchor distT="0" distB="0" distL="114300" distR="114300" simplePos="0" relativeHeight="251661312" behindDoc="1" locked="0" layoutInCell="1" allowOverlap="1" wp14:anchorId="79F8348B" wp14:editId="116218FF">
          <wp:simplePos x="0" y="0"/>
          <wp:positionH relativeFrom="column">
            <wp:posOffset>-890905</wp:posOffset>
          </wp:positionH>
          <wp:positionV relativeFrom="paragraph">
            <wp:posOffset>744855</wp:posOffset>
          </wp:positionV>
          <wp:extent cx="5972810" cy="8074025"/>
          <wp:effectExtent l="0" t="0" r="889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8074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5593" w14:textId="5637E5E0" w:rsidR="00040112" w:rsidRDefault="00040112">
    <w:pPr>
      <w:pStyle w:val="Piedepgina"/>
      <w:jc w:val="center"/>
    </w:pPr>
    <w:r>
      <w:rPr>
        <w:noProof/>
      </w:rPr>
      <w:drawing>
        <wp:anchor distT="0" distB="0" distL="114300" distR="114300" simplePos="0" relativeHeight="251668480" behindDoc="1" locked="0" layoutInCell="1" allowOverlap="1" wp14:anchorId="6B8E38EA" wp14:editId="397AAB93">
          <wp:simplePos x="0" y="0"/>
          <wp:positionH relativeFrom="margin">
            <wp:align>right</wp:align>
          </wp:positionH>
          <wp:positionV relativeFrom="paragraph">
            <wp:posOffset>-578485</wp:posOffset>
          </wp:positionV>
          <wp:extent cx="6324600" cy="756285"/>
          <wp:effectExtent l="0" t="0" r="0" b="571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6324600" cy="756285"/>
                  </a:xfrm>
                  <a:prstGeom prst="rect">
                    <a:avLst/>
                  </a:prstGeom>
                </pic:spPr>
              </pic:pic>
            </a:graphicData>
          </a:graphic>
          <wp14:sizeRelH relativeFrom="page">
            <wp14:pctWidth>0</wp14:pctWidth>
          </wp14:sizeRelH>
          <wp14:sizeRelV relativeFrom="page">
            <wp14:pctHeight>0</wp14:pctHeight>
          </wp14:sizeRelV>
        </wp:anchor>
      </w:drawing>
    </w:r>
  </w:p>
  <w:p w14:paraId="58331063" w14:textId="69F0CEBC" w:rsidR="00E00657" w:rsidRDefault="00E0065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637273"/>
      <w:docPartObj>
        <w:docPartGallery w:val="Page Numbers (Bottom of Page)"/>
        <w:docPartUnique/>
      </w:docPartObj>
    </w:sdtPr>
    <w:sdtContent>
      <w:p w14:paraId="369DF968" w14:textId="525FBDD5" w:rsidR="00040112" w:rsidRDefault="00040112">
        <w:pPr>
          <w:pStyle w:val="Piedepgina"/>
          <w:jc w:val="center"/>
        </w:pPr>
        <w:r>
          <w:fldChar w:fldCharType="begin"/>
        </w:r>
        <w:r>
          <w:instrText>PAGE   \* MERGEFORMAT</w:instrText>
        </w:r>
        <w:r>
          <w:fldChar w:fldCharType="separate"/>
        </w:r>
        <w:r>
          <w:rPr>
            <w:lang w:val="es-ES"/>
          </w:rPr>
          <w:t>2</w:t>
        </w:r>
        <w:r>
          <w:fldChar w:fldCharType="end"/>
        </w:r>
      </w:p>
    </w:sdtContent>
  </w:sdt>
  <w:p w14:paraId="091946F1" w14:textId="77341FA9" w:rsidR="00040112" w:rsidRDefault="00040112">
    <w:pPr>
      <w:pStyle w:val="Piedepgina"/>
    </w:pPr>
    <w:r>
      <w:rPr>
        <w:noProof/>
      </w:rPr>
      <w:drawing>
        <wp:anchor distT="0" distB="0" distL="114300" distR="114300" simplePos="0" relativeHeight="251672576" behindDoc="1" locked="0" layoutInCell="1" allowOverlap="1" wp14:anchorId="25AF8DAF" wp14:editId="5ADB382E">
          <wp:simplePos x="0" y="0"/>
          <wp:positionH relativeFrom="margin">
            <wp:posOffset>0</wp:posOffset>
          </wp:positionH>
          <wp:positionV relativeFrom="paragraph">
            <wp:posOffset>0</wp:posOffset>
          </wp:positionV>
          <wp:extent cx="6324600" cy="756285"/>
          <wp:effectExtent l="0" t="0" r="0" b="571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stretch>
                    <a:fillRect/>
                  </a:stretch>
                </pic:blipFill>
                <pic:spPr>
                  <a:xfrm>
                    <a:off x="0" y="0"/>
                    <a:ext cx="6324600" cy="7562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13BE" w14:textId="77777777" w:rsidR="008C3896" w:rsidRDefault="008C3896" w:rsidP="003641A8">
      <w:r>
        <w:separator/>
      </w:r>
    </w:p>
  </w:footnote>
  <w:footnote w:type="continuationSeparator" w:id="0">
    <w:p w14:paraId="641B64A4" w14:textId="77777777" w:rsidR="008C3896" w:rsidRDefault="008C3896" w:rsidP="00364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B673" w14:textId="4E1A17C3" w:rsidR="00385FCD" w:rsidRPr="00135713" w:rsidRDefault="00385FCD" w:rsidP="001E0224">
    <w:pPr>
      <w:pStyle w:val="Encabezado"/>
      <w:spacing w:line="240" w:lineRule="atLeast"/>
      <w:jc w:val="right"/>
      <w:rPr>
        <w:rFonts w:ascii="Montserrat Bold" w:hAnsi="Montserrat Bold"/>
        <w:color w:val="575756"/>
        <w:sz w:val="18"/>
        <w:szCs w:val="18"/>
      </w:rPr>
    </w:pPr>
    <w:r>
      <w:rPr>
        <w:noProof/>
      </w:rPr>
      <w:drawing>
        <wp:anchor distT="0" distB="0" distL="114300" distR="114300" simplePos="0" relativeHeight="251662336" behindDoc="1" locked="0" layoutInCell="1" allowOverlap="1" wp14:anchorId="1780E308" wp14:editId="3BA1ED51">
          <wp:simplePos x="0" y="0"/>
          <wp:positionH relativeFrom="column">
            <wp:posOffset>-843280</wp:posOffset>
          </wp:positionH>
          <wp:positionV relativeFrom="paragraph">
            <wp:posOffset>-193675</wp:posOffset>
          </wp:positionV>
          <wp:extent cx="3905250" cy="695325"/>
          <wp:effectExtent l="0" t="0" r="0" b="9525"/>
          <wp:wrapThrough wrapText="bothSides">
            <wp:wrapPolygon edited="0">
              <wp:start x="0" y="0"/>
              <wp:lineTo x="0" y="21304"/>
              <wp:lineTo x="21495" y="21304"/>
              <wp:lineTo x="21495"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
                    <a:extLst>
                      <a:ext uri="{28A0092B-C50C-407E-A947-70E740481C1C}">
                        <a14:useLocalDpi xmlns:a14="http://schemas.microsoft.com/office/drawing/2010/main" val="0"/>
                      </a:ext>
                    </a:extLst>
                  </a:blip>
                  <a:srcRect l="7619" t="6236" r="41180" b="86763"/>
                  <a:stretch>
                    <a:fillRect/>
                  </a:stretch>
                </pic:blipFill>
                <pic:spPr bwMode="auto">
                  <a:xfrm>
                    <a:off x="0" y="0"/>
                    <a:ext cx="3905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713">
      <w:rPr>
        <w:rFonts w:ascii="Montserrat Bold" w:hAnsi="Montserrat Bold"/>
        <w:color w:val="575756"/>
        <w:sz w:val="18"/>
        <w:szCs w:val="18"/>
      </w:rPr>
      <w:t>Dirección General</w:t>
    </w:r>
  </w:p>
  <w:p w14:paraId="49D840A7" w14:textId="77777777" w:rsidR="00385FCD" w:rsidRPr="008F6E28" w:rsidRDefault="00385FCD" w:rsidP="001E0224">
    <w:pPr>
      <w:pStyle w:val="Encabezado"/>
      <w:jc w:val="right"/>
      <w:rPr>
        <w:rFonts w:ascii="Montserrat" w:hAnsi="Montserrat"/>
        <w:color w:val="575756"/>
        <w:sz w:val="16"/>
        <w:szCs w:val="16"/>
      </w:rPr>
    </w:pPr>
    <w:r w:rsidRPr="008F6E28">
      <w:rPr>
        <w:rFonts w:ascii="Montserrat" w:hAnsi="Montserrat"/>
        <w:color w:val="575756"/>
        <w:sz w:val="16"/>
        <w:szCs w:val="16"/>
      </w:rPr>
      <w:t>Dirección de Administración y Finanzas</w:t>
    </w:r>
  </w:p>
  <w:p w14:paraId="08352F92" w14:textId="77777777" w:rsidR="00385FCD" w:rsidRPr="005B552E" w:rsidRDefault="00385FCD" w:rsidP="001E0224">
    <w:pPr>
      <w:pStyle w:val="Encabezado"/>
      <w:jc w:val="right"/>
      <w:rPr>
        <w:rFonts w:ascii="Montserrat" w:hAnsi="Montserrat"/>
        <w:color w:val="575756"/>
        <w:sz w:val="16"/>
        <w:szCs w:val="16"/>
      </w:rPr>
    </w:pPr>
    <w:r w:rsidRPr="008F6E28">
      <w:rPr>
        <w:rFonts w:ascii="Montserrat" w:hAnsi="Montserrat"/>
        <w:color w:val="575756"/>
        <w:sz w:val="16"/>
        <w:szCs w:val="16"/>
      </w:rPr>
      <w:t>Subdirección de Recursos Materiales</w:t>
    </w:r>
    <w:r w:rsidRPr="008F6E28">
      <w:rPr>
        <w:rFonts w:ascii="Montserrat" w:hAnsi="Montserrat"/>
        <w:color w:val="575756"/>
        <w:sz w:val="18"/>
        <w:szCs w:val="18"/>
      </w:rPr>
      <w:t xml:space="preserve">                                                                 </w:t>
    </w:r>
    <w:r w:rsidRPr="008F6E28">
      <w:rPr>
        <w:rFonts w:ascii="Montserrat" w:hAnsi="Montserrat"/>
        <w:color w:val="807F83"/>
        <w:sz w:val="18"/>
        <w:szCs w:val="18"/>
      </w:rPr>
      <w:t xml:space="preserve">                                       </w:t>
    </w:r>
  </w:p>
  <w:p w14:paraId="7B6EB2E7" w14:textId="77777777" w:rsidR="00385FCD" w:rsidRDefault="00385FCD" w:rsidP="001E0224">
    <w:pPr>
      <w:pStyle w:val="Encabezado"/>
      <w:tabs>
        <w:tab w:val="clear" w:pos="4419"/>
        <w:tab w:val="clear" w:pos="8838"/>
        <w:tab w:val="left" w:pos="1100"/>
      </w:tabs>
      <w:ind w:firstLine="708"/>
    </w:pPr>
  </w:p>
  <w:p w14:paraId="60D230F7" w14:textId="77777777" w:rsidR="00385FCD" w:rsidRPr="00B30EC7" w:rsidRDefault="00385FCD" w:rsidP="001E0224">
    <w:pPr>
      <w:ind w:left="284" w:right="15"/>
      <w:jc w:val="center"/>
      <w:rPr>
        <w:rFonts w:ascii="Montserrat" w:hAnsi="Montserrat" w:cs="Tahoma"/>
        <w:sz w:val="16"/>
        <w:szCs w:val="16"/>
      </w:rPr>
    </w:pPr>
    <w:r w:rsidRPr="00B30EC7">
      <w:rPr>
        <w:rFonts w:ascii="Montserrat" w:hAnsi="Montserrat" w:cs="Tahoma"/>
        <w:sz w:val="16"/>
        <w:szCs w:val="16"/>
      </w:rPr>
      <w:t>INVITACIÓN A CUANDO MENOS TRES PERSONAS INTERNACIONAL ABIERTA ELECTRÓNICA</w:t>
    </w:r>
  </w:p>
  <w:p w14:paraId="7AAD670B" w14:textId="77777777" w:rsidR="00385FCD" w:rsidRPr="00B30EC7" w:rsidRDefault="00385FCD" w:rsidP="001E0224">
    <w:pPr>
      <w:ind w:left="284" w:right="15"/>
      <w:jc w:val="center"/>
      <w:rPr>
        <w:rFonts w:ascii="Montserrat" w:hAnsi="Montserrat" w:cs="Tahoma"/>
        <w:sz w:val="16"/>
        <w:szCs w:val="16"/>
      </w:rPr>
    </w:pPr>
    <w:r w:rsidRPr="00B30EC7">
      <w:rPr>
        <w:rFonts w:ascii="Montserrat" w:hAnsi="Montserrat" w:cs="Tahoma"/>
        <w:sz w:val="16"/>
        <w:szCs w:val="16"/>
      </w:rPr>
      <w:t xml:space="preserve"> PARA “LA ADQUISICIÓN DE MATERIALES Y ÚTILES CONSUMIBLES PARA EL PROCESAMIENTO EN EQUIPOS INFORMÁTICOS</w:t>
    </w:r>
    <w:r>
      <w:rPr>
        <w:rFonts w:ascii="Montserrat" w:hAnsi="Montserrat" w:cs="Tahoma"/>
        <w:sz w:val="16"/>
        <w:szCs w:val="16"/>
      </w:rPr>
      <w:t xml:space="preserve"> PARA EL EJERCICIO FISCAL 2021</w:t>
    </w:r>
    <w:r w:rsidRPr="00B30EC7">
      <w:rPr>
        <w:rFonts w:ascii="Montserrat" w:hAnsi="Montserrat" w:cs="Tahoma"/>
        <w:sz w:val="16"/>
        <w:szCs w:val="16"/>
      </w:rPr>
      <w:t>”</w:t>
    </w:r>
  </w:p>
  <w:p w14:paraId="6956FFBD" w14:textId="77777777" w:rsidR="00385FCD" w:rsidRPr="00B30EC7" w:rsidRDefault="00385FCD" w:rsidP="001E0224">
    <w:pPr>
      <w:ind w:left="284" w:right="15"/>
      <w:jc w:val="center"/>
      <w:rPr>
        <w:rFonts w:ascii="Montserrat" w:hAnsi="Montserrat" w:cs="Tahoma"/>
        <w:b/>
        <w:sz w:val="16"/>
        <w:szCs w:val="16"/>
      </w:rPr>
    </w:pPr>
    <w:r w:rsidRPr="00CC6F04">
      <w:rPr>
        <w:rFonts w:ascii="Montserrat" w:hAnsi="Montserrat" w:cs="Tahoma"/>
        <w:b/>
        <w:sz w:val="16"/>
        <w:szCs w:val="16"/>
      </w:rPr>
      <w:t>IA-012NBU999-E14-2021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70D1" w14:textId="6B8DB883" w:rsidR="00385FCD" w:rsidRPr="00385FCD" w:rsidRDefault="00385FCD" w:rsidP="00385FCD">
    <w:pPr>
      <w:pStyle w:val="Encabezado"/>
      <w:spacing w:line="240" w:lineRule="atLeast"/>
      <w:jc w:val="right"/>
      <w:rPr>
        <w:rFonts w:ascii="Montserrat Regular" w:hAnsi="Montserrat Regular"/>
        <w:color w:val="807F83"/>
        <w:sz w:val="18"/>
        <w:szCs w:val="18"/>
      </w:rPr>
    </w:pPr>
    <w:r>
      <w:rPr>
        <w:rFonts w:ascii="Montserrat SemiBold" w:hAnsi="Montserrat SemiBold"/>
        <w:noProof/>
        <w:color w:val="807F83"/>
        <w:sz w:val="18"/>
        <w:szCs w:val="18"/>
      </w:rPr>
      <w:drawing>
        <wp:anchor distT="0" distB="0" distL="114300" distR="114300" simplePos="0" relativeHeight="251664384" behindDoc="1" locked="0" layoutInCell="1" allowOverlap="1" wp14:anchorId="36EC78D2" wp14:editId="31F88077">
          <wp:simplePos x="0" y="0"/>
          <wp:positionH relativeFrom="margin">
            <wp:align>left</wp:align>
          </wp:positionH>
          <wp:positionV relativeFrom="paragraph">
            <wp:posOffset>-131445</wp:posOffset>
          </wp:positionV>
          <wp:extent cx="3483881" cy="669925"/>
          <wp:effectExtent l="0" t="0" r="254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srcRect l="1614"/>
                  <a:stretch/>
                </pic:blipFill>
                <pic:spPr bwMode="auto">
                  <a:xfrm>
                    <a:off x="0" y="0"/>
                    <a:ext cx="3483881" cy="669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tserrat Regular" w:hAnsi="Montserrat Regular"/>
        <w:color w:val="807F83"/>
        <w:sz w:val="18"/>
        <w:szCs w:val="18"/>
      </w:rPr>
      <w:t xml:space="preserve"> </w:t>
    </w:r>
    <w:r w:rsidRPr="00135713">
      <w:rPr>
        <w:rFonts w:ascii="Montserrat Bold" w:hAnsi="Montserrat Bold"/>
        <w:color w:val="575756"/>
        <w:sz w:val="18"/>
        <w:szCs w:val="18"/>
      </w:rPr>
      <w:t>Dirección General</w:t>
    </w:r>
  </w:p>
  <w:p w14:paraId="359CD074" w14:textId="77777777" w:rsidR="00385FCD" w:rsidRPr="008F6E28" w:rsidRDefault="00385FCD" w:rsidP="001E0224">
    <w:pPr>
      <w:pStyle w:val="Encabezado"/>
      <w:jc w:val="right"/>
      <w:rPr>
        <w:rFonts w:ascii="Montserrat" w:hAnsi="Montserrat"/>
        <w:color w:val="575756"/>
        <w:sz w:val="16"/>
        <w:szCs w:val="16"/>
      </w:rPr>
    </w:pPr>
    <w:r w:rsidRPr="008F6E28">
      <w:rPr>
        <w:rFonts w:ascii="Montserrat" w:hAnsi="Montserrat"/>
        <w:color w:val="575756"/>
        <w:sz w:val="16"/>
        <w:szCs w:val="16"/>
      </w:rPr>
      <w:t>Dirección de Administración y Finanzas</w:t>
    </w:r>
  </w:p>
  <w:p w14:paraId="5BF5B367" w14:textId="77777777" w:rsidR="00385FCD" w:rsidRPr="005B552E" w:rsidRDefault="00385FCD" w:rsidP="001E0224">
    <w:pPr>
      <w:pStyle w:val="Encabezado"/>
      <w:jc w:val="right"/>
      <w:rPr>
        <w:rFonts w:ascii="Montserrat" w:hAnsi="Montserrat"/>
        <w:color w:val="575756"/>
        <w:sz w:val="16"/>
        <w:szCs w:val="16"/>
      </w:rPr>
    </w:pPr>
    <w:r w:rsidRPr="008F6E28">
      <w:rPr>
        <w:rFonts w:ascii="Montserrat" w:hAnsi="Montserrat"/>
        <w:color w:val="575756"/>
        <w:sz w:val="16"/>
        <w:szCs w:val="16"/>
      </w:rPr>
      <w:t>Subdirección de Recursos Materiales</w:t>
    </w:r>
    <w:r w:rsidRPr="008F6E28">
      <w:rPr>
        <w:rFonts w:ascii="Montserrat" w:hAnsi="Montserrat"/>
        <w:color w:val="575756"/>
        <w:sz w:val="18"/>
        <w:szCs w:val="18"/>
      </w:rPr>
      <w:t xml:space="preserve">                                                                 </w:t>
    </w:r>
    <w:r w:rsidRPr="008F6E28">
      <w:rPr>
        <w:rFonts w:ascii="Montserrat" w:hAnsi="Montserrat"/>
        <w:color w:val="807F83"/>
        <w:sz w:val="18"/>
        <w:szCs w:val="18"/>
      </w:rPr>
      <w:t xml:space="preserve">                                       </w:t>
    </w:r>
  </w:p>
  <w:p w14:paraId="7BF05845" w14:textId="77777777" w:rsidR="00385FCD" w:rsidRDefault="00385FCD" w:rsidP="001E0224">
    <w:pPr>
      <w:pStyle w:val="Encabezado"/>
      <w:tabs>
        <w:tab w:val="clear" w:pos="4419"/>
        <w:tab w:val="clear" w:pos="8838"/>
        <w:tab w:val="left" w:pos="1100"/>
      </w:tabs>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8A6E" w14:textId="49F3FEA7" w:rsidR="00385FCD" w:rsidRPr="00385FCD" w:rsidRDefault="00385FCD" w:rsidP="00385FCD">
    <w:pPr>
      <w:pStyle w:val="Encabezado"/>
      <w:spacing w:line="240" w:lineRule="atLeast"/>
      <w:jc w:val="right"/>
      <w:rPr>
        <w:rFonts w:ascii="Montserrat Regular" w:hAnsi="Montserrat Regular"/>
        <w:color w:val="807F83"/>
        <w:sz w:val="18"/>
        <w:szCs w:val="18"/>
      </w:rPr>
    </w:pPr>
    <w:r>
      <w:rPr>
        <w:rFonts w:ascii="Montserrat SemiBold" w:hAnsi="Montserrat SemiBold"/>
        <w:noProof/>
        <w:color w:val="807F83"/>
        <w:sz w:val="18"/>
        <w:szCs w:val="18"/>
      </w:rPr>
      <w:drawing>
        <wp:anchor distT="0" distB="0" distL="114300" distR="114300" simplePos="0" relativeHeight="251666432" behindDoc="1" locked="0" layoutInCell="1" allowOverlap="1" wp14:anchorId="3902621E" wp14:editId="4F7F9544">
          <wp:simplePos x="0" y="0"/>
          <wp:positionH relativeFrom="margin">
            <wp:align>left</wp:align>
          </wp:positionH>
          <wp:positionV relativeFrom="paragraph">
            <wp:posOffset>-131445</wp:posOffset>
          </wp:positionV>
          <wp:extent cx="3483881" cy="669925"/>
          <wp:effectExtent l="0" t="0" r="254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srcRect l="1614"/>
                  <a:stretch/>
                </pic:blipFill>
                <pic:spPr bwMode="auto">
                  <a:xfrm>
                    <a:off x="0" y="0"/>
                    <a:ext cx="3483881" cy="669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tserrat Regular" w:hAnsi="Montserrat Regular"/>
        <w:color w:val="807F83"/>
        <w:sz w:val="18"/>
        <w:szCs w:val="18"/>
      </w:rPr>
      <w:t xml:space="preserve"> </w:t>
    </w:r>
    <w:r w:rsidRPr="00135713">
      <w:rPr>
        <w:rFonts w:ascii="Montserrat Bold" w:hAnsi="Montserrat Bold"/>
        <w:color w:val="575756"/>
        <w:sz w:val="18"/>
        <w:szCs w:val="18"/>
      </w:rPr>
      <w:t>Dirección General</w:t>
    </w:r>
  </w:p>
  <w:p w14:paraId="5E43630B" w14:textId="77777777" w:rsidR="00385FCD" w:rsidRPr="008F6E28" w:rsidRDefault="00385FCD" w:rsidP="00385FCD">
    <w:pPr>
      <w:pStyle w:val="Encabezado"/>
      <w:jc w:val="right"/>
      <w:rPr>
        <w:rFonts w:ascii="Montserrat" w:hAnsi="Montserrat"/>
        <w:color w:val="575756"/>
        <w:sz w:val="16"/>
        <w:szCs w:val="16"/>
      </w:rPr>
    </w:pPr>
    <w:r w:rsidRPr="008F6E28">
      <w:rPr>
        <w:rFonts w:ascii="Montserrat" w:hAnsi="Montserrat"/>
        <w:color w:val="575756"/>
        <w:sz w:val="16"/>
        <w:szCs w:val="16"/>
      </w:rPr>
      <w:t>Dirección de Administración y Finanzas</w:t>
    </w:r>
  </w:p>
  <w:p w14:paraId="0CE14583" w14:textId="77777777" w:rsidR="00385FCD" w:rsidRDefault="00385FCD" w:rsidP="00385FCD">
    <w:pPr>
      <w:pStyle w:val="Encabezado"/>
      <w:jc w:val="right"/>
      <w:rPr>
        <w:rFonts w:ascii="Montserrat" w:hAnsi="Montserrat"/>
        <w:color w:val="575756"/>
        <w:sz w:val="16"/>
        <w:szCs w:val="16"/>
      </w:rPr>
    </w:pPr>
    <w:r w:rsidRPr="008F6E28">
      <w:rPr>
        <w:rFonts w:ascii="Montserrat" w:hAnsi="Montserrat"/>
        <w:color w:val="575756"/>
        <w:sz w:val="16"/>
        <w:szCs w:val="16"/>
      </w:rPr>
      <w:t>Subdirección de Recursos Materiales</w:t>
    </w:r>
  </w:p>
  <w:p w14:paraId="39346C6F" w14:textId="77777777" w:rsidR="00385FCD" w:rsidRPr="008C6FE4" w:rsidRDefault="00385FCD" w:rsidP="00385FCD">
    <w:pPr>
      <w:pStyle w:val="Sinespaciado"/>
      <w:jc w:val="center"/>
      <w:rPr>
        <w:rFonts w:ascii="Montserrat" w:hAnsi="Montserrat"/>
        <w:sz w:val="16"/>
        <w:szCs w:val="16"/>
      </w:rPr>
    </w:pPr>
    <w:r>
      <w:rPr>
        <w:rFonts w:ascii="Montserrat" w:hAnsi="Montserrat"/>
        <w:sz w:val="16"/>
        <w:szCs w:val="16"/>
      </w:rPr>
      <w:t>INVITACIÓN A CUANDO MENOS TRES PERSONAS</w:t>
    </w:r>
    <w:r w:rsidRPr="008C6FE4">
      <w:rPr>
        <w:rFonts w:ascii="Montserrat" w:hAnsi="Montserrat"/>
        <w:sz w:val="16"/>
        <w:szCs w:val="16"/>
      </w:rPr>
      <w:t xml:space="preserve"> </w:t>
    </w:r>
    <w:r>
      <w:rPr>
        <w:rFonts w:ascii="Montserrat" w:hAnsi="Montserrat"/>
        <w:sz w:val="16"/>
        <w:szCs w:val="16"/>
      </w:rPr>
      <w:t>INTER</w:t>
    </w:r>
    <w:r w:rsidRPr="008C6FE4">
      <w:rPr>
        <w:rFonts w:ascii="Montserrat" w:hAnsi="Montserrat"/>
        <w:sz w:val="16"/>
        <w:szCs w:val="16"/>
      </w:rPr>
      <w:t xml:space="preserve">NACIONAL </w:t>
    </w:r>
    <w:r>
      <w:rPr>
        <w:rFonts w:ascii="Montserrat" w:hAnsi="Montserrat"/>
        <w:sz w:val="16"/>
        <w:szCs w:val="16"/>
      </w:rPr>
      <w:t xml:space="preserve">ABIERTA </w:t>
    </w:r>
    <w:r w:rsidRPr="008C6FE4">
      <w:rPr>
        <w:rFonts w:ascii="Montserrat" w:hAnsi="Montserrat"/>
        <w:sz w:val="16"/>
        <w:szCs w:val="16"/>
      </w:rPr>
      <w:t>ELECTRÓNICA</w:t>
    </w:r>
  </w:p>
  <w:p w14:paraId="2B30C0DB" w14:textId="422B89B2" w:rsidR="00385FCD" w:rsidRPr="008C6FE4" w:rsidRDefault="00385FCD" w:rsidP="00385FCD">
    <w:pPr>
      <w:pStyle w:val="Sinespaciado"/>
      <w:jc w:val="center"/>
      <w:rPr>
        <w:rFonts w:ascii="Montserrat" w:hAnsi="Montserrat"/>
        <w:sz w:val="16"/>
        <w:szCs w:val="16"/>
      </w:rPr>
    </w:pPr>
    <w:r w:rsidRPr="008C6FE4">
      <w:rPr>
        <w:rFonts w:ascii="Montserrat" w:hAnsi="Montserrat"/>
        <w:sz w:val="16"/>
        <w:szCs w:val="16"/>
      </w:rPr>
      <w:t xml:space="preserve">PARA </w:t>
    </w:r>
    <w:r>
      <w:rPr>
        <w:rFonts w:ascii="Montserrat" w:hAnsi="Montserrat"/>
        <w:sz w:val="16"/>
        <w:szCs w:val="16"/>
      </w:rPr>
      <w:t>LA</w:t>
    </w:r>
    <w:r w:rsidRPr="0056318C">
      <w:rPr>
        <w:rFonts w:ascii="Montserrat" w:hAnsi="Montserrat"/>
        <w:sz w:val="16"/>
        <w:szCs w:val="16"/>
      </w:rPr>
      <w:t xml:space="preserve"> </w:t>
    </w:r>
    <w:r>
      <w:rPr>
        <w:rFonts w:ascii="Montserrat" w:hAnsi="Montserrat"/>
        <w:sz w:val="16"/>
        <w:szCs w:val="16"/>
      </w:rPr>
      <w:t>“</w:t>
    </w:r>
    <w:r w:rsidRPr="005B552E">
      <w:rPr>
        <w:rFonts w:ascii="Montserrat" w:hAnsi="Montserrat"/>
        <w:sz w:val="16"/>
        <w:szCs w:val="16"/>
      </w:rPr>
      <w:t>ADQUISICIÓN DE MEDIOS DE CONTRASTE</w:t>
    </w:r>
    <w:r w:rsidRPr="0056318C">
      <w:rPr>
        <w:rFonts w:ascii="Montserrat" w:hAnsi="Montserrat"/>
        <w:sz w:val="16"/>
        <w:szCs w:val="16"/>
      </w:rPr>
      <w:t xml:space="preserve"> </w:t>
    </w:r>
    <w:r w:rsidRPr="00784569">
      <w:rPr>
        <w:rFonts w:ascii="Montserrat" w:hAnsi="Montserrat"/>
        <w:sz w:val="16"/>
        <w:szCs w:val="16"/>
      </w:rPr>
      <w:t xml:space="preserve">PARA </w:t>
    </w:r>
    <w:r>
      <w:rPr>
        <w:rFonts w:ascii="Montserrat" w:hAnsi="Montserrat"/>
        <w:sz w:val="16"/>
        <w:szCs w:val="16"/>
      </w:rPr>
      <w:t>EL</w:t>
    </w:r>
    <w:r w:rsidRPr="00784569">
      <w:rPr>
        <w:rFonts w:ascii="Montserrat" w:hAnsi="Montserrat"/>
        <w:sz w:val="16"/>
        <w:szCs w:val="16"/>
      </w:rPr>
      <w:t xml:space="preserve"> EJERCICIO FISCAL 202</w:t>
    </w:r>
    <w:r>
      <w:rPr>
        <w:rFonts w:ascii="Montserrat" w:hAnsi="Montserrat"/>
        <w:sz w:val="16"/>
        <w:szCs w:val="16"/>
      </w:rPr>
      <w:t>3”</w:t>
    </w:r>
  </w:p>
  <w:p w14:paraId="2EE09283" w14:textId="78034CC4" w:rsidR="003F687E" w:rsidRPr="00385FCD" w:rsidRDefault="00385FCD" w:rsidP="00D26402">
    <w:pPr>
      <w:pStyle w:val="Sinespaciado"/>
      <w:jc w:val="center"/>
      <w:rPr>
        <w:rFonts w:ascii="Montserrat" w:hAnsi="Montserrat"/>
        <w:color w:val="575756"/>
        <w:sz w:val="16"/>
        <w:szCs w:val="16"/>
      </w:rPr>
    </w:pPr>
    <w:r>
      <w:rPr>
        <w:rFonts w:ascii="Montserrat" w:hAnsi="Montserrat"/>
        <w:b/>
        <w:sz w:val="16"/>
        <w:szCs w:val="16"/>
      </w:rPr>
      <w:t xml:space="preserve">No. </w:t>
    </w:r>
    <w:r w:rsidR="00D26402" w:rsidRPr="00D63C44">
      <w:rPr>
        <w:rFonts w:ascii="Montserrat" w:hAnsi="Montserrat"/>
        <w:b/>
        <w:sz w:val="16"/>
        <w:szCs w:val="16"/>
      </w:rPr>
      <w:t>IA-12-NBU-012NBU999-I-</w:t>
    </w:r>
    <w:r w:rsidR="00D63C44" w:rsidRPr="00D63C44">
      <w:rPr>
        <w:rFonts w:ascii="Montserrat" w:hAnsi="Montserrat"/>
        <w:b/>
        <w:sz w:val="16"/>
        <w:szCs w:val="16"/>
      </w:rPr>
      <w:t>16</w:t>
    </w:r>
    <w:r w:rsidR="00D26402" w:rsidRPr="00D63C44">
      <w:rPr>
        <w:rFonts w:ascii="Montserrat" w:hAnsi="Montserrat"/>
        <w:b/>
        <w:sz w:val="16"/>
        <w:szCs w:val="16"/>
      </w:rPr>
      <w:t>-2023</w:t>
    </w:r>
    <w:r w:rsidRPr="00D63C44">
      <w:rPr>
        <w:rFonts w:ascii="Montserrat" w:hAnsi="Montserrat"/>
        <w:b/>
        <w:sz w:val="16"/>
        <w:szCs w:val="16"/>
      </w:rPr>
      <w:t xml:space="preserve">                             </w:t>
    </w:r>
    <w:r w:rsidRPr="00D63C44">
      <w:rPr>
        <w:rFonts w:ascii="Montserrat" w:hAnsi="Montserrat"/>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11A6DFE"/>
    <w:multiLevelType w:val="multilevel"/>
    <w:tmpl w:val="EE1C30E8"/>
    <w:lvl w:ilvl="0">
      <w:numFmt w:val="decimal"/>
      <w:lvlText w:val=""/>
      <w:lvlJc w:val="left"/>
      <w:pPr>
        <w:ind w:left="720" w:hanging="360"/>
      </w:pPr>
      <w:rPr>
        <w:rFonts w:ascii="Noto Sans Symbols" w:eastAsia="Noto Sans Symbols" w:hAnsi="Noto Sans Symbols" w:cs="Noto Sans Symbols"/>
        <w:sz w:val="16"/>
        <w:szCs w:val="16"/>
      </w:rPr>
    </w:lvl>
    <w:lvl w:ilvl="1">
      <w:numFmt w:val="decimal"/>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0911"/>
    <w:multiLevelType w:val="hybridMultilevel"/>
    <w:tmpl w:val="2E9C889E"/>
    <w:lvl w:ilvl="0" w:tplc="2AF2DF48">
      <w:start w:val="1"/>
      <w:numFmt w:val="upperLetter"/>
      <w:lvlText w:val="%1)"/>
      <w:lvlJc w:val="left"/>
      <w:pPr>
        <w:ind w:left="720" w:hanging="360"/>
      </w:pPr>
      <w:rPr>
        <w:rFonts w:cs="Times New Roman" w:hint="default"/>
      </w:rPr>
    </w:lvl>
    <w:lvl w:ilvl="1" w:tplc="7CC2A046" w:tentative="1">
      <w:start w:val="1"/>
      <w:numFmt w:val="lowerLetter"/>
      <w:lvlText w:val="%2."/>
      <w:lvlJc w:val="left"/>
      <w:pPr>
        <w:ind w:left="1440" w:hanging="360"/>
      </w:pPr>
      <w:rPr>
        <w:rFonts w:cs="Times New Roman"/>
      </w:rPr>
    </w:lvl>
    <w:lvl w:ilvl="2" w:tplc="285EFD58" w:tentative="1">
      <w:start w:val="1"/>
      <w:numFmt w:val="lowerRoman"/>
      <w:lvlText w:val="%3."/>
      <w:lvlJc w:val="right"/>
      <w:pPr>
        <w:ind w:left="2160" w:hanging="180"/>
      </w:pPr>
      <w:rPr>
        <w:rFonts w:cs="Times New Roman"/>
      </w:rPr>
    </w:lvl>
    <w:lvl w:ilvl="3" w:tplc="D3CCED26" w:tentative="1">
      <w:start w:val="1"/>
      <w:numFmt w:val="decimal"/>
      <w:lvlText w:val="%4."/>
      <w:lvlJc w:val="left"/>
      <w:pPr>
        <w:ind w:left="2880" w:hanging="360"/>
      </w:pPr>
      <w:rPr>
        <w:rFonts w:cs="Times New Roman"/>
      </w:rPr>
    </w:lvl>
    <w:lvl w:ilvl="4" w:tplc="5E86BA9A" w:tentative="1">
      <w:start w:val="1"/>
      <w:numFmt w:val="lowerLetter"/>
      <w:lvlText w:val="%5."/>
      <w:lvlJc w:val="left"/>
      <w:pPr>
        <w:ind w:left="3600" w:hanging="360"/>
      </w:pPr>
      <w:rPr>
        <w:rFonts w:cs="Times New Roman"/>
      </w:rPr>
    </w:lvl>
    <w:lvl w:ilvl="5" w:tplc="4D44B6F6" w:tentative="1">
      <w:start w:val="1"/>
      <w:numFmt w:val="lowerRoman"/>
      <w:lvlText w:val="%6."/>
      <w:lvlJc w:val="right"/>
      <w:pPr>
        <w:ind w:left="4320" w:hanging="180"/>
      </w:pPr>
      <w:rPr>
        <w:rFonts w:cs="Times New Roman"/>
      </w:rPr>
    </w:lvl>
    <w:lvl w:ilvl="6" w:tplc="89ECB288" w:tentative="1">
      <w:start w:val="1"/>
      <w:numFmt w:val="decimal"/>
      <w:lvlText w:val="%7."/>
      <w:lvlJc w:val="left"/>
      <w:pPr>
        <w:ind w:left="5040" w:hanging="360"/>
      </w:pPr>
      <w:rPr>
        <w:rFonts w:cs="Times New Roman"/>
      </w:rPr>
    </w:lvl>
    <w:lvl w:ilvl="7" w:tplc="A17C85A2" w:tentative="1">
      <w:start w:val="1"/>
      <w:numFmt w:val="lowerLetter"/>
      <w:lvlText w:val="%8."/>
      <w:lvlJc w:val="left"/>
      <w:pPr>
        <w:ind w:left="5760" w:hanging="360"/>
      </w:pPr>
      <w:rPr>
        <w:rFonts w:cs="Times New Roman"/>
      </w:rPr>
    </w:lvl>
    <w:lvl w:ilvl="8" w:tplc="413285FC" w:tentative="1">
      <w:start w:val="1"/>
      <w:numFmt w:val="lowerRoman"/>
      <w:lvlText w:val="%9."/>
      <w:lvlJc w:val="right"/>
      <w:pPr>
        <w:ind w:left="6480" w:hanging="180"/>
      </w:pPr>
      <w:rPr>
        <w:rFonts w:cs="Times New Roman"/>
      </w:rPr>
    </w:lvl>
  </w:abstractNum>
  <w:abstractNum w:abstractNumId="3" w15:restartNumberingAfterBreak="0">
    <w:nsid w:val="01C33E97"/>
    <w:multiLevelType w:val="multilevel"/>
    <w:tmpl w:val="7626EF0A"/>
    <w:styleLink w:val="Estilo82"/>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3422041"/>
    <w:multiLevelType w:val="hybridMultilevel"/>
    <w:tmpl w:val="0C56B682"/>
    <w:lvl w:ilvl="0" w:tplc="F9B8D196">
      <w:start w:val="1"/>
      <w:numFmt w:val="bullet"/>
      <w:lvlText w:val=""/>
      <w:lvlJc w:val="left"/>
      <w:pPr>
        <w:ind w:left="720" w:hanging="360"/>
      </w:pPr>
      <w:rPr>
        <w:rFonts w:ascii="Symbol" w:hAnsi="Symbol" w:hint="default"/>
      </w:rPr>
    </w:lvl>
    <w:lvl w:ilvl="1" w:tplc="0BC01000" w:tentative="1">
      <w:start w:val="1"/>
      <w:numFmt w:val="bullet"/>
      <w:lvlText w:val="o"/>
      <w:lvlJc w:val="left"/>
      <w:pPr>
        <w:ind w:left="1440" w:hanging="360"/>
      </w:pPr>
      <w:rPr>
        <w:rFonts w:ascii="Courier New" w:hAnsi="Courier New" w:hint="default"/>
      </w:rPr>
    </w:lvl>
    <w:lvl w:ilvl="2" w:tplc="0E04FBD4" w:tentative="1">
      <w:start w:val="1"/>
      <w:numFmt w:val="bullet"/>
      <w:lvlText w:val=""/>
      <w:lvlJc w:val="left"/>
      <w:pPr>
        <w:ind w:left="2160" w:hanging="360"/>
      </w:pPr>
      <w:rPr>
        <w:rFonts w:ascii="Wingdings" w:hAnsi="Wingdings" w:hint="default"/>
      </w:rPr>
    </w:lvl>
    <w:lvl w:ilvl="3" w:tplc="BE0EBC8A" w:tentative="1">
      <w:start w:val="1"/>
      <w:numFmt w:val="bullet"/>
      <w:lvlText w:val=""/>
      <w:lvlJc w:val="left"/>
      <w:pPr>
        <w:ind w:left="2880" w:hanging="360"/>
      </w:pPr>
      <w:rPr>
        <w:rFonts w:ascii="Symbol" w:hAnsi="Symbol" w:hint="default"/>
      </w:rPr>
    </w:lvl>
    <w:lvl w:ilvl="4" w:tplc="70BE8326" w:tentative="1">
      <w:start w:val="1"/>
      <w:numFmt w:val="bullet"/>
      <w:lvlText w:val="o"/>
      <w:lvlJc w:val="left"/>
      <w:pPr>
        <w:ind w:left="3600" w:hanging="360"/>
      </w:pPr>
      <w:rPr>
        <w:rFonts w:ascii="Courier New" w:hAnsi="Courier New" w:hint="default"/>
      </w:rPr>
    </w:lvl>
    <w:lvl w:ilvl="5" w:tplc="E9146CE4" w:tentative="1">
      <w:start w:val="1"/>
      <w:numFmt w:val="bullet"/>
      <w:lvlText w:val=""/>
      <w:lvlJc w:val="left"/>
      <w:pPr>
        <w:ind w:left="4320" w:hanging="360"/>
      </w:pPr>
      <w:rPr>
        <w:rFonts w:ascii="Wingdings" w:hAnsi="Wingdings" w:hint="default"/>
      </w:rPr>
    </w:lvl>
    <w:lvl w:ilvl="6" w:tplc="E326AAF4" w:tentative="1">
      <w:start w:val="1"/>
      <w:numFmt w:val="bullet"/>
      <w:lvlText w:val=""/>
      <w:lvlJc w:val="left"/>
      <w:pPr>
        <w:ind w:left="5040" w:hanging="360"/>
      </w:pPr>
      <w:rPr>
        <w:rFonts w:ascii="Symbol" w:hAnsi="Symbol" w:hint="default"/>
      </w:rPr>
    </w:lvl>
    <w:lvl w:ilvl="7" w:tplc="E1700132" w:tentative="1">
      <w:start w:val="1"/>
      <w:numFmt w:val="bullet"/>
      <w:lvlText w:val="o"/>
      <w:lvlJc w:val="left"/>
      <w:pPr>
        <w:ind w:left="5760" w:hanging="360"/>
      </w:pPr>
      <w:rPr>
        <w:rFonts w:ascii="Courier New" w:hAnsi="Courier New" w:hint="default"/>
      </w:rPr>
    </w:lvl>
    <w:lvl w:ilvl="8" w:tplc="50AEAB5A" w:tentative="1">
      <w:start w:val="1"/>
      <w:numFmt w:val="bullet"/>
      <w:lvlText w:val=""/>
      <w:lvlJc w:val="left"/>
      <w:pPr>
        <w:ind w:left="6480" w:hanging="360"/>
      </w:pPr>
      <w:rPr>
        <w:rFonts w:ascii="Wingdings" w:hAnsi="Wingdings" w:hint="default"/>
      </w:rPr>
    </w:lvl>
  </w:abstractNum>
  <w:abstractNum w:abstractNumId="5" w15:restartNumberingAfterBreak="0">
    <w:nsid w:val="045E4253"/>
    <w:multiLevelType w:val="hybridMultilevel"/>
    <w:tmpl w:val="3EF6C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735337"/>
    <w:multiLevelType w:val="multilevel"/>
    <w:tmpl w:val="7BE46D2E"/>
    <w:lvl w:ilvl="0">
      <w:start w:val="3"/>
      <w:numFmt w:val="upperRoman"/>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6C2293"/>
    <w:multiLevelType w:val="hybridMultilevel"/>
    <w:tmpl w:val="ACFCCA20"/>
    <w:lvl w:ilvl="0" w:tplc="B85C391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A300E55"/>
    <w:multiLevelType w:val="hybridMultilevel"/>
    <w:tmpl w:val="B79AFE80"/>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BBA7EF8"/>
    <w:multiLevelType w:val="multilevel"/>
    <w:tmpl w:val="5DC84854"/>
    <w:styleLink w:val="Estilo23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0EDF222B"/>
    <w:multiLevelType w:val="multilevel"/>
    <w:tmpl w:val="3856BDC0"/>
    <w:styleLink w:val="Estilo2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0EF7470B"/>
    <w:multiLevelType w:val="multilevel"/>
    <w:tmpl w:val="080A001D"/>
    <w:styleLink w:val="Estilo62"/>
    <w:lvl w:ilvl="0">
      <w:start w:val="2"/>
      <w:numFmt w:val="upperRoman"/>
      <w:lvlText w:val="%1"/>
      <w:lvlJc w:val="left"/>
      <w:pPr>
        <w:ind w:left="360" w:hanging="360"/>
      </w:pPr>
      <w:rPr>
        <w:rFonts w:ascii="Courier New" w:hAnsi="Courier New" w:hint="default"/>
      </w:r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B36E92"/>
    <w:multiLevelType w:val="hybridMultilevel"/>
    <w:tmpl w:val="4EB60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17D1448"/>
    <w:multiLevelType w:val="multilevel"/>
    <w:tmpl w:val="132E1B14"/>
    <w:styleLink w:val="Estilo72"/>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8606D7"/>
    <w:multiLevelType w:val="multilevel"/>
    <w:tmpl w:val="176AAF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310E87"/>
    <w:multiLevelType w:val="multilevel"/>
    <w:tmpl w:val="080A001D"/>
    <w:styleLink w:val="Estilo42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890ECE"/>
    <w:multiLevelType w:val="hybridMultilevel"/>
    <w:tmpl w:val="83746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88D1BCB"/>
    <w:multiLevelType w:val="multilevel"/>
    <w:tmpl w:val="0C0A001D"/>
    <w:styleLink w:val="Estilo12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1D975590"/>
    <w:multiLevelType w:val="multilevel"/>
    <w:tmpl w:val="3514A78E"/>
    <w:styleLink w:val="Estilo10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2428500F"/>
    <w:multiLevelType w:val="hybridMultilevel"/>
    <w:tmpl w:val="2A82443C"/>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15:restartNumberingAfterBreak="0">
    <w:nsid w:val="24E11514"/>
    <w:multiLevelType w:val="hybridMultilevel"/>
    <w:tmpl w:val="99BC6314"/>
    <w:lvl w:ilvl="0" w:tplc="E9C83A82">
      <w:start w:val="1"/>
      <w:numFmt w:val="bullet"/>
      <w:lvlText w:val=""/>
      <w:lvlJc w:val="left"/>
      <w:pPr>
        <w:ind w:left="720" w:hanging="360"/>
      </w:pPr>
      <w:rPr>
        <w:rFonts w:ascii="Symbol" w:hAnsi="Symbol" w:hint="default"/>
      </w:rPr>
    </w:lvl>
    <w:lvl w:ilvl="1" w:tplc="F0CA2264" w:tentative="1">
      <w:start w:val="1"/>
      <w:numFmt w:val="bullet"/>
      <w:lvlText w:val="o"/>
      <w:lvlJc w:val="left"/>
      <w:pPr>
        <w:ind w:left="1440" w:hanging="360"/>
      </w:pPr>
      <w:rPr>
        <w:rFonts w:ascii="Courier New" w:hAnsi="Courier New" w:hint="default"/>
      </w:rPr>
    </w:lvl>
    <w:lvl w:ilvl="2" w:tplc="E2708484" w:tentative="1">
      <w:start w:val="1"/>
      <w:numFmt w:val="bullet"/>
      <w:lvlText w:val=""/>
      <w:lvlJc w:val="left"/>
      <w:pPr>
        <w:ind w:left="2160" w:hanging="360"/>
      </w:pPr>
      <w:rPr>
        <w:rFonts w:ascii="Wingdings" w:hAnsi="Wingdings" w:hint="default"/>
      </w:rPr>
    </w:lvl>
    <w:lvl w:ilvl="3" w:tplc="4EA6B1E8" w:tentative="1">
      <w:start w:val="1"/>
      <w:numFmt w:val="bullet"/>
      <w:lvlText w:val=""/>
      <w:lvlJc w:val="left"/>
      <w:pPr>
        <w:ind w:left="2880" w:hanging="360"/>
      </w:pPr>
      <w:rPr>
        <w:rFonts w:ascii="Symbol" w:hAnsi="Symbol" w:hint="default"/>
      </w:rPr>
    </w:lvl>
    <w:lvl w:ilvl="4" w:tplc="BE820C00" w:tentative="1">
      <w:start w:val="1"/>
      <w:numFmt w:val="bullet"/>
      <w:lvlText w:val="o"/>
      <w:lvlJc w:val="left"/>
      <w:pPr>
        <w:ind w:left="3600" w:hanging="360"/>
      </w:pPr>
      <w:rPr>
        <w:rFonts w:ascii="Courier New" w:hAnsi="Courier New" w:hint="default"/>
      </w:rPr>
    </w:lvl>
    <w:lvl w:ilvl="5" w:tplc="B70A6F9C" w:tentative="1">
      <w:start w:val="1"/>
      <w:numFmt w:val="bullet"/>
      <w:lvlText w:val=""/>
      <w:lvlJc w:val="left"/>
      <w:pPr>
        <w:ind w:left="4320" w:hanging="360"/>
      </w:pPr>
      <w:rPr>
        <w:rFonts w:ascii="Wingdings" w:hAnsi="Wingdings" w:hint="default"/>
      </w:rPr>
    </w:lvl>
    <w:lvl w:ilvl="6" w:tplc="45426DC8" w:tentative="1">
      <w:start w:val="1"/>
      <w:numFmt w:val="bullet"/>
      <w:lvlText w:val=""/>
      <w:lvlJc w:val="left"/>
      <w:pPr>
        <w:ind w:left="5040" w:hanging="360"/>
      </w:pPr>
      <w:rPr>
        <w:rFonts w:ascii="Symbol" w:hAnsi="Symbol" w:hint="default"/>
      </w:rPr>
    </w:lvl>
    <w:lvl w:ilvl="7" w:tplc="1130AAA0" w:tentative="1">
      <w:start w:val="1"/>
      <w:numFmt w:val="bullet"/>
      <w:lvlText w:val="o"/>
      <w:lvlJc w:val="left"/>
      <w:pPr>
        <w:ind w:left="5760" w:hanging="360"/>
      </w:pPr>
      <w:rPr>
        <w:rFonts w:ascii="Courier New" w:hAnsi="Courier New" w:hint="default"/>
      </w:rPr>
    </w:lvl>
    <w:lvl w:ilvl="8" w:tplc="64385100" w:tentative="1">
      <w:start w:val="1"/>
      <w:numFmt w:val="bullet"/>
      <w:lvlText w:val=""/>
      <w:lvlJc w:val="left"/>
      <w:pPr>
        <w:ind w:left="6480" w:hanging="360"/>
      </w:pPr>
      <w:rPr>
        <w:rFonts w:ascii="Wingdings" w:hAnsi="Wingdings" w:hint="default"/>
      </w:rPr>
    </w:lvl>
  </w:abstractNum>
  <w:abstractNum w:abstractNumId="21" w15:restartNumberingAfterBreak="0">
    <w:nsid w:val="28601DD8"/>
    <w:multiLevelType w:val="hybridMultilevel"/>
    <w:tmpl w:val="108ACCF0"/>
    <w:lvl w:ilvl="0" w:tplc="1A627B9E">
      <w:start w:val="3"/>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601D93"/>
    <w:multiLevelType w:val="multilevel"/>
    <w:tmpl w:val="080A001D"/>
    <w:styleLink w:val="Estilo210"/>
    <w:lvl w:ilvl="0">
      <w:start w:val="1"/>
      <w:numFmt w:val="decimal"/>
      <w:lvlText w:val="%1)"/>
      <w:lvlJc w:val="left"/>
      <w:pPr>
        <w:ind w:left="360" w:hanging="360"/>
      </w:pPr>
    </w:lvl>
    <w:lvl w:ilvl="1">
      <w:start w:val="1"/>
      <w:numFmt w:val="decimal"/>
      <w:lvlText w:val="%2"/>
      <w:lvlJc w:val="left"/>
      <w:pPr>
        <w:ind w:left="1068"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D62BAD"/>
    <w:multiLevelType w:val="multilevel"/>
    <w:tmpl w:val="B7C6CDF4"/>
    <w:styleLink w:val="Estilo21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2F0B7100"/>
    <w:multiLevelType w:val="hybridMultilevel"/>
    <w:tmpl w:val="D4A087F4"/>
    <w:lvl w:ilvl="0" w:tplc="FE42C924">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25" w15:restartNumberingAfterBreak="0">
    <w:nsid w:val="2F5F1796"/>
    <w:multiLevelType w:val="hybridMultilevel"/>
    <w:tmpl w:val="F5D0AD0E"/>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2F743961"/>
    <w:multiLevelType w:val="multilevel"/>
    <w:tmpl w:val="BE36BB70"/>
    <w:styleLink w:val="Estilo19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06E3730"/>
    <w:multiLevelType w:val="hybridMultilevel"/>
    <w:tmpl w:val="EC4A6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27027C2"/>
    <w:multiLevelType w:val="hybridMultilevel"/>
    <w:tmpl w:val="4EF200A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2F35FEB"/>
    <w:multiLevelType w:val="multilevel"/>
    <w:tmpl w:val="E7728A6C"/>
    <w:styleLink w:val="Personal11"/>
    <w:lvl w:ilvl="0">
      <w:start w:val="400"/>
      <w:numFmt w:val="bullet"/>
      <w:lvlText w:val="●"/>
      <w:lvlJc w:val="left"/>
      <w:pPr>
        <w:ind w:left="1488" w:hanging="407"/>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upperLetter"/>
      <w:lvlText w:val="%3)"/>
      <w:lvlJc w:val="left"/>
      <w:pPr>
        <w:ind w:left="2880" w:hanging="360"/>
      </w:pPr>
      <w:rPr>
        <w:b/>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334F288E"/>
    <w:multiLevelType w:val="multilevel"/>
    <w:tmpl w:val="4A340B44"/>
    <w:lvl w:ilvl="0">
      <w:start w:val="2"/>
      <w:numFmt w:val="upperRoman"/>
      <w:lvlText w:val="%1."/>
      <w:lvlJc w:val="left"/>
      <w:pPr>
        <w:ind w:left="360" w:hanging="360"/>
      </w:pPr>
      <w:rPr>
        <w:rFonts w:hint="default"/>
        <w:b/>
      </w:rPr>
    </w:lvl>
    <w:lvl w:ilvl="1">
      <w:start w:val="11"/>
      <w:numFmt w:val="decimal"/>
      <w:lvlText w:val="%1.%2."/>
      <w:lvlJc w:val="left"/>
      <w:pPr>
        <w:ind w:left="792" w:hanging="432"/>
      </w:pPr>
      <w:rPr>
        <w:rFonts w:hint="default"/>
        <w:b/>
        <w:color w:val="auto"/>
        <w:lang w:val="es-MX"/>
      </w:rPr>
    </w:lvl>
    <w:lvl w:ilvl="2">
      <w:start w:val="1"/>
      <w:numFmt w:val="decimal"/>
      <w:lvlText w:val="%1.%2.%3."/>
      <w:lvlJc w:val="left"/>
      <w:pPr>
        <w:ind w:left="6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5AE04BA"/>
    <w:multiLevelType w:val="hybridMultilevel"/>
    <w:tmpl w:val="00E0CE88"/>
    <w:lvl w:ilvl="0" w:tplc="F844F9EE">
      <w:start w:val="1"/>
      <w:numFmt w:val="bullet"/>
      <w:lvlText w:val=""/>
      <w:lvlJc w:val="left"/>
      <w:pPr>
        <w:ind w:left="720" w:hanging="360"/>
      </w:pPr>
      <w:rPr>
        <w:rFonts w:ascii="Symbol" w:hAnsi="Symbol" w:hint="default"/>
      </w:rPr>
    </w:lvl>
    <w:lvl w:ilvl="1" w:tplc="E58233EA" w:tentative="1">
      <w:start w:val="1"/>
      <w:numFmt w:val="bullet"/>
      <w:lvlText w:val="o"/>
      <w:lvlJc w:val="left"/>
      <w:pPr>
        <w:ind w:left="1440" w:hanging="360"/>
      </w:pPr>
      <w:rPr>
        <w:rFonts w:ascii="Courier New" w:hAnsi="Courier New" w:hint="default"/>
      </w:rPr>
    </w:lvl>
    <w:lvl w:ilvl="2" w:tplc="0C905772" w:tentative="1">
      <w:start w:val="1"/>
      <w:numFmt w:val="bullet"/>
      <w:lvlText w:val=""/>
      <w:lvlJc w:val="left"/>
      <w:pPr>
        <w:ind w:left="2160" w:hanging="360"/>
      </w:pPr>
      <w:rPr>
        <w:rFonts w:ascii="Wingdings" w:hAnsi="Wingdings" w:hint="default"/>
      </w:rPr>
    </w:lvl>
    <w:lvl w:ilvl="3" w:tplc="05749E94" w:tentative="1">
      <w:start w:val="1"/>
      <w:numFmt w:val="bullet"/>
      <w:lvlText w:val=""/>
      <w:lvlJc w:val="left"/>
      <w:pPr>
        <w:ind w:left="2880" w:hanging="360"/>
      </w:pPr>
      <w:rPr>
        <w:rFonts w:ascii="Symbol" w:hAnsi="Symbol" w:hint="default"/>
      </w:rPr>
    </w:lvl>
    <w:lvl w:ilvl="4" w:tplc="01383A64" w:tentative="1">
      <w:start w:val="1"/>
      <w:numFmt w:val="bullet"/>
      <w:lvlText w:val="o"/>
      <w:lvlJc w:val="left"/>
      <w:pPr>
        <w:ind w:left="3600" w:hanging="360"/>
      </w:pPr>
      <w:rPr>
        <w:rFonts w:ascii="Courier New" w:hAnsi="Courier New" w:hint="default"/>
      </w:rPr>
    </w:lvl>
    <w:lvl w:ilvl="5" w:tplc="6C50B51C" w:tentative="1">
      <w:start w:val="1"/>
      <w:numFmt w:val="bullet"/>
      <w:lvlText w:val=""/>
      <w:lvlJc w:val="left"/>
      <w:pPr>
        <w:ind w:left="4320" w:hanging="360"/>
      </w:pPr>
      <w:rPr>
        <w:rFonts w:ascii="Wingdings" w:hAnsi="Wingdings" w:hint="default"/>
      </w:rPr>
    </w:lvl>
    <w:lvl w:ilvl="6" w:tplc="630E82C2" w:tentative="1">
      <w:start w:val="1"/>
      <w:numFmt w:val="bullet"/>
      <w:lvlText w:val=""/>
      <w:lvlJc w:val="left"/>
      <w:pPr>
        <w:ind w:left="5040" w:hanging="360"/>
      </w:pPr>
      <w:rPr>
        <w:rFonts w:ascii="Symbol" w:hAnsi="Symbol" w:hint="default"/>
      </w:rPr>
    </w:lvl>
    <w:lvl w:ilvl="7" w:tplc="C8AE6F70" w:tentative="1">
      <w:start w:val="1"/>
      <w:numFmt w:val="bullet"/>
      <w:lvlText w:val="o"/>
      <w:lvlJc w:val="left"/>
      <w:pPr>
        <w:ind w:left="5760" w:hanging="360"/>
      </w:pPr>
      <w:rPr>
        <w:rFonts w:ascii="Courier New" w:hAnsi="Courier New" w:hint="default"/>
      </w:rPr>
    </w:lvl>
    <w:lvl w:ilvl="8" w:tplc="B51A2262" w:tentative="1">
      <w:start w:val="1"/>
      <w:numFmt w:val="bullet"/>
      <w:lvlText w:val=""/>
      <w:lvlJc w:val="left"/>
      <w:pPr>
        <w:ind w:left="6480" w:hanging="360"/>
      </w:pPr>
      <w:rPr>
        <w:rFonts w:ascii="Wingdings" w:hAnsi="Wingdings" w:hint="default"/>
      </w:rPr>
    </w:lvl>
  </w:abstractNum>
  <w:abstractNum w:abstractNumId="32" w15:restartNumberingAfterBreak="0">
    <w:nsid w:val="36127BCA"/>
    <w:multiLevelType w:val="hybridMultilevel"/>
    <w:tmpl w:val="A89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91E7817"/>
    <w:multiLevelType w:val="multilevel"/>
    <w:tmpl w:val="B7C6CDF4"/>
    <w:styleLink w:val="Estilo20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3B637EBB"/>
    <w:multiLevelType w:val="multilevel"/>
    <w:tmpl w:val="080A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E82F8E"/>
    <w:multiLevelType w:val="hybridMultilevel"/>
    <w:tmpl w:val="84C05E92"/>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3E36571A"/>
    <w:multiLevelType w:val="hybridMultilevel"/>
    <w:tmpl w:val="A7BA0B44"/>
    <w:lvl w:ilvl="0" w:tplc="0C0A0001">
      <w:start w:val="1"/>
      <w:numFmt w:val="bullet"/>
      <w:lvlText w:val=""/>
      <w:lvlJc w:val="left"/>
      <w:pPr>
        <w:ind w:left="720" w:hanging="360"/>
      </w:pPr>
      <w:rPr>
        <w:rFonts w:ascii="Symbol" w:hAnsi="Symbol" w:hint="default"/>
      </w:rPr>
    </w:lvl>
    <w:lvl w:ilvl="1" w:tplc="0C0A000F"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1B15C4C"/>
    <w:multiLevelType w:val="multilevel"/>
    <w:tmpl w:val="C33EB736"/>
    <w:styleLink w:val="Estilo172"/>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38" w15:restartNumberingAfterBreak="0">
    <w:nsid w:val="425A34F4"/>
    <w:multiLevelType w:val="multilevel"/>
    <w:tmpl w:val="B7C6CDF4"/>
    <w:styleLink w:val="Estilo18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42EE5D0C"/>
    <w:multiLevelType w:val="multilevel"/>
    <w:tmpl w:val="080A001D"/>
    <w:styleLink w:val="Estilo3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4495FAB"/>
    <w:multiLevelType w:val="hybridMultilevel"/>
    <w:tmpl w:val="97B8F4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4C44CAD"/>
    <w:multiLevelType w:val="multilevel"/>
    <w:tmpl w:val="C1CC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44C56B3D"/>
    <w:multiLevelType w:val="hybridMultilevel"/>
    <w:tmpl w:val="C02CD1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46AC66DF"/>
    <w:multiLevelType w:val="multilevel"/>
    <w:tmpl w:val="080A001F"/>
    <w:styleLink w:val="Estilo44"/>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6C07133"/>
    <w:multiLevelType w:val="hybridMultilevel"/>
    <w:tmpl w:val="D374B866"/>
    <w:lvl w:ilvl="0" w:tplc="70C6C90E">
      <w:start w:val="1"/>
      <w:numFmt w:val="decimal"/>
      <w:lvlText w:val="%1)"/>
      <w:lvlJc w:val="left"/>
      <w:pPr>
        <w:ind w:left="360" w:hanging="360"/>
      </w:pPr>
      <w:rPr>
        <w:rFonts w:ascii="Soberana Sans" w:hAnsi="Soberana Sans"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6E802B0"/>
    <w:multiLevelType w:val="multilevel"/>
    <w:tmpl w:val="42623EEE"/>
    <w:styleLink w:val="Estilo28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48AF2297"/>
    <w:multiLevelType w:val="hybridMultilevel"/>
    <w:tmpl w:val="67FA51DE"/>
    <w:lvl w:ilvl="0" w:tplc="1EBED198">
      <w:start w:val="1"/>
      <w:numFmt w:val="bullet"/>
      <w:pStyle w:val="Asuntodelcomentario"/>
      <w:lvlText w:val=""/>
      <w:lvlJc w:val="left"/>
      <w:pPr>
        <w:tabs>
          <w:tab w:val="num" w:pos="720"/>
        </w:tabs>
        <w:ind w:left="720" w:hanging="360"/>
      </w:pPr>
      <w:rPr>
        <w:rFonts w:ascii="Wingdings" w:hAnsi="Wingdings" w:hint="default"/>
      </w:rPr>
    </w:lvl>
    <w:lvl w:ilvl="1" w:tplc="2B9EAC9C">
      <w:start w:val="1"/>
      <w:numFmt w:val="bullet"/>
      <w:lvlText w:val=""/>
      <w:lvlJc w:val="left"/>
      <w:pPr>
        <w:tabs>
          <w:tab w:val="num" w:pos="1440"/>
        </w:tabs>
        <w:ind w:left="1440" w:hanging="360"/>
      </w:pPr>
      <w:rPr>
        <w:rFonts w:ascii="Symbol" w:hAnsi="Symbol" w:hint="default"/>
      </w:rPr>
    </w:lvl>
    <w:lvl w:ilvl="2" w:tplc="4EA20E86" w:tentative="1">
      <w:start w:val="1"/>
      <w:numFmt w:val="bullet"/>
      <w:lvlText w:val=""/>
      <w:lvlJc w:val="left"/>
      <w:pPr>
        <w:tabs>
          <w:tab w:val="num" w:pos="2160"/>
        </w:tabs>
        <w:ind w:left="2160" w:hanging="360"/>
      </w:pPr>
      <w:rPr>
        <w:rFonts w:ascii="Wingdings" w:hAnsi="Wingdings" w:hint="default"/>
      </w:rPr>
    </w:lvl>
    <w:lvl w:ilvl="3" w:tplc="830AC006" w:tentative="1">
      <w:start w:val="1"/>
      <w:numFmt w:val="bullet"/>
      <w:lvlText w:val=""/>
      <w:lvlJc w:val="left"/>
      <w:pPr>
        <w:tabs>
          <w:tab w:val="num" w:pos="2880"/>
        </w:tabs>
        <w:ind w:left="2880" w:hanging="360"/>
      </w:pPr>
      <w:rPr>
        <w:rFonts w:ascii="Symbol" w:hAnsi="Symbol" w:hint="default"/>
      </w:rPr>
    </w:lvl>
    <w:lvl w:ilvl="4" w:tplc="2B4A0E54" w:tentative="1">
      <w:start w:val="1"/>
      <w:numFmt w:val="bullet"/>
      <w:lvlText w:val="o"/>
      <w:lvlJc w:val="left"/>
      <w:pPr>
        <w:tabs>
          <w:tab w:val="num" w:pos="3600"/>
        </w:tabs>
        <w:ind w:left="3600" w:hanging="360"/>
      </w:pPr>
      <w:rPr>
        <w:rFonts w:ascii="Courier New" w:hAnsi="Courier New" w:hint="default"/>
      </w:rPr>
    </w:lvl>
    <w:lvl w:ilvl="5" w:tplc="EA405C8E" w:tentative="1">
      <w:start w:val="1"/>
      <w:numFmt w:val="bullet"/>
      <w:lvlText w:val=""/>
      <w:lvlJc w:val="left"/>
      <w:pPr>
        <w:tabs>
          <w:tab w:val="num" w:pos="4320"/>
        </w:tabs>
        <w:ind w:left="4320" w:hanging="360"/>
      </w:pPr>
      <w:rPr>
        <w:rFonts w:ascii="Wingdings" w:hAnsi="Wingdings" w:hint="default"/>
      </w:rPr>
    </w:lvl>
    <w:lvl w:ilvl="6" w:tplc="41106984" w:tentative="1">
      <w:start w:val="1"/>
      <w:numFmt w:val="bullet"/>
      <w:lvlText w:val=""/>
      <w:lvlJc w:val="left"/>
      <w:pPr>
        <w:tabs>
          <w:tab w:val="num" w:pos="5040"/>
        </w:tabs>
        <w:ind w:left="5040" w:hanging="360"/>
      </w:pPr>
      <w:rPr>
        <w:rFonts w:ascii="Symbol" w:hAnsi="Symbol" w:hint="default"/>
      </w:rPr>
    </w:lvl>
    <w:lvl w:ilvl="7" w:tplc="487C17E4" w:tentative="1">
      <w:start w:val="1"/>
      <w:numFmt w:val="bullet"/>
      <w:lvlText w:val="o"/>
      <w:lvlJc w:val="left"/>
      <w:pPr>
        <w:tabs>
          <w:tab w:val="num" w:pos="5760"/>
        </w:tabs>
        <w:ind w:left="5760" w:hanging="360"/>
      </w:pPr>
      <w:rPr>
        <w:rFonts w:ascii="Courier New" w:hAnsi="Courier New" w:hint="default"/>
      </w:rPr>
    </w:lvl>
    <w:lvl w:ilvl="8" w:tplc="F8BC01B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A61223E"/>
    <w:multiLevelType w:val="multilevel"/>
    <w:tmpl w:val="D70C89DC"/>
    <w:lvl w:ilvl="0">
      <w:start w:val="1"/>
      <w:numFmt w:val="lowerLetter"/>
      <w:lvlText w:val="%1)"/>
      <w:lvlJc w:val="left"/>
      <w:pPr>
        <w:ind w:left="786"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41B5CD4"/>
    <w:multiLevelType w:val="multilevel"/>
    <w:tmpl w:val="A41C4626"/>
    <w:styleLink w:val="Estilo162"/>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9" w15:restartNumberingAfterBreak="0">
    <w:nsid w:val="542A04E2"/>
    <w:multiLevelType w:val="multilevel"/>
    <w:tmpl w:val="EB3876AC"/>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466131F"/>
    <w:multiLevelType w:val="hybridMultilevel"/>
    <w:tmpl w:val="72D0FC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55016E1"/>
    <w:multiLevelType w:val="multilevel"/>
    <w:tmpl w:val="DA80D99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58365B0A"/>
    <w:multiLevelType w:val="multilevel"/>
    <w:tmpl w:val="080A001D"/>
    <w:styleLink w:val="Estilo52"/>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AD016B8"/>
    <w:multiLevelType w:val="multilevel"/>
    <w:tmpl w:val="7626EF0A"/>
    <w:styleLink w:val="Estilo9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4" w15:restartNumberingAfterBreak="0">
    <w:nsid w:val="5AF24652"/>
    <w:multiLevelType w:val="hybridMultilevel"/>
    <w:tmpl w:val="00F4E876"/>
    <w:lvl w:ilvl="0" w:tplc="B4444C20">
      <w:start w:val="1"/>
      <w:numFmt w:val="bullet"/>
      <w:lvlText w:val=""/>
      <w:lvlJc w:val="left"/>
      <w:pPr>
        <w:ind w:left="1080" w:hanging="360"/>
      </w:pPr>
      <w:rPr>
        <w:rFonts w:ascii="Symbol" w:hAnsi="Symbol" w:hint="default"/>
      </w:rPr>
    </w:lvl>
    <w:lvl w:ilvl="1" w:tplc="0C0A0001"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5" w15:restartNumberingAfterBreak="0">
    <w:nsid w:val="5B257487"/>
    <w:multiLevelType w:val="hybridMultilevel"/>
    <w:tmpl w:val="C29EC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E122769"/>
    <w:multiLevelType w:val="multilevel"/>
    <w:tmpl w:val="BD482494"/>
    <w:styleLink w:val="Estilo4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E676633"/>
    <w:multiLevelType w:val="multilevel"/>
    <w:tmpl w:val="0C0A001D"/>
    <w:styleLink w:val="Estilo27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5F174BF6"/>
    <w:multiLevelType w:val="multilevel"/>
    <w:tmpl w:val="BEE26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039428B"/>
    <w:multiLevelType w:val="multilevel"/>
    <w:tmpl w:val="89B80172"/>
    <w:styleLink w:val="Estilo252"/>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0" w15:restartNumberingAfterBreak="0">
    <w:nsid w:val="61A662BC"/>
    <w:multiLevelType w:val="multilevel"/>
    <w:tmpl w:val="23ACD8A4"/>
    <w:lvl w:ilvl="0">
      <w:start w:val="1"/>
      <w:numFmt w:val="lowerLetter"/>
      <w:lvlText w:val="%1)"/>
      <w:lvlJc w:val="left"/>
      <w:pPr>
        <w:ind w:left="1287" w:hanging="360"/>
      </w:pPr>
      <w:rPr>
        <w:b w:val="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1" w15:restartNumberingAfterBreak="0">
    <w:nsid w:val="642075A9"/>
    <w:multiLevelType w:val="hybridMultilevel"/>
    <w:tmpl w:val="3A122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4C65399"/>
    <w:multiLevelType w:val="multilevel"/>
    <w:tmpl w:val="D350376C"/>
    <w:styleLink w:val="Estilo15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65FE1EBE"/>
    <w:multiLevelType w:val="multilevel"/>
    <w:tmpl w:val="706201B8"/>
    <w:styleLink w:val="Estilo26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682B796D"/>
    <w:multiLevelType w:val="multilevel"/>
    <w:tmpl w:val="2CE2299C"/>
    <w:styleLink w:val="Estilo1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69E12334"/>
    <w:multiLevelType w:val="hybridMultilevel"/>
    <w:tmpl w:val="7206F0C0"/>
    <w:lvl w:ilvl="0" w:tplc="08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6" w15:restartNumberingAfterBreak="0">
    <w:nsid w:val="6A7B2CAF"/>
    <w:multiLevelType w:val="hybridMultilevel"/>
    <w:tmpl w:val="FB6CE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BEE5883"/>
    <w:multiLevelType w:val="hybridMultilevel"/>
    <w:tmpl w:val="08F4B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F060DD0"/>
    <w:multiLevelType w:val="multilevel"/>
    <w:tmpl w:val="3364CFE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FB25B9E"/>
    <w:multiLevelType w:val="hybridMultilevel"/>
    <w:tmpl w:val="4EF200A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3A314E3"/>
    <w:multiLevelType w:val="multilevel"/>
    <w:tmpl w:val="87E6F13A"/>
    <w:styleLink w:val="Estilo13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15:restartNumberingAfterBreak="0">
    <w:nsid w:val="7B1F3121"/>
    <w:multiLevelType w:val="multilevel"/>
    <w:tmpl w:val="45AA1B86"/>
    <w:styleLink w:val="Estilo242"/>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2" w15:restartNumberingAfterBreak="0">
    <w:nsid w:val="7B78780F"/>
    <w:multiLevelType w:val="multilevel"/>
    <w:tmpl w:val="0C0A001D"/>
    <w:name w:val="WW8Num163"/>
    <w:styleLink w:val="Personal1"/>
    <w:lvl w:ilvl="0">
      <w:start w:val="1"/>
      <w:numFmt w:val="upperRoman"/>
      <w:lvlText w:val="%1"/>
      <w:lvlJc w:val="left"/>
      <w:pPr>
        <w:tabs>
          <w:tab w:val="num" w:pos="360"/>
        </w:tabs>
        <w:ind w:left="360" w:hanging="360"/>
      </w:pPr>
      <w:rPr>
        <w:rFonts w:ascii="Arial Narrow" w:hAnsi="Arial Narrow" w:cs="Times New Roman" w:hint="default"/>
        <w:b/>
        <w:color w:val="auto"/>
        <w:sz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15:restartNumberingAfterBreak="0">
    <w:nsid w:val="7C3270B5"/>
    <w:multiLevelType w:val="hybridMultilevel"/>
    <w:tmpl w:val="81C49A30"/>
    <w:lvl w:ilvl="0" w:tplc="FA647FA8">
      <w:start w:val="1"/>
      <w:numFmt w:val="bullet"/>
      <w:pStyle w:val="CarCarCarCarCarCarCarCarCarCarCarCarCarCarCarCarCarCarCarCar"/>
      <w:lvlText w:val=""/>
      <w:lvlJc w:val="left"/>
      <w:pPr>
        <w:tabs>
          <w:tab w:val="num" w:pos="502"/>
        </w:tabs>
        <w:ind w:left="502" w:hanging="360"/>
      </w:pPr>
      <w:rPr>
        <w:rFonts w:ascii="Symbol" w:hAnsi="Symbol" w:hint="default"/>
      </w:rPr>
    </w:lvl>
    <w:lvl w:ilvl="1" w:tplc="EE387BA8" w:tentative="1">
      <w:start w:val="1"/>
      <w:numFmt w:val="bullet"/>
      <w:lvlText w:val="o"/>
      <w:lvlJc w:val="left"/>
      <w:pPr>
        <w:tabs>
          <w:tab w:val="num" w:pos="1440"/>
        </w:tabs>
        <w:ind w:left="1440" w:hanging="360"/>
      </w:pPr>
      <w:rPr>
        <w:rFonts w:ascii="Courier New" w:hAnsi="Courier New" w:cs="Univers Cd (W1)" w:hint="default"/>
      </w:rPr>
    </w:lvl>
    <w:lvl w:ilvl="2" w:tplc="39AE129A" w:tentative="1">
      <w:start w:val="1"/>
      <w:numFmt w:val="bullet"/>
      <w:lvlText w:val=""/>
      <w:lvlJc w:val="left"/>
      <w:pPr>
        <w:tabs>
          <w:tab w:val="num" w:pos="2160"/>
        </w:tabs>
        <w:ind w:left="2160" w:hanging="360"/>
      </w:pPr>
      <w:rPr>
        <w:rFonts w:ascii="Wingdings" w:hAnsi="Wingdings" w:hint="default"/>
      </w:rPr>
    </w:lvl>
    <w:lvl w:ilvl="3" w:tplc="074E7EDA" w:tentative="1">
      <w:start w:val="1"/>
      <w:numFmt w:val="bullet"/>
      <w:lvlText w:val=""/>
      <w:lvlJc w:val="left"/>
      <w:pPr>
        <w:tabs>
          <w:tab w:val="num" w:pos="2880"/>
        </w:tabs>
        <w:ind w:left="2880" w:hanging="360"/>
      </w:pPr>
      <w:rPr>
        <w:rFonts w:ascii="Symbol" w:hAnsi="Symbol" w:hint="default"/>
      </w:rPr>
    </w:lvl>
    <w:lvl w:ilvl="4" w:tplc="0B78666E" w:tentative="1">
      <w:start w:val="1"/>
      <w:numFmt w:val="bullet"/>
      <w:lvlText w:val="o"/>
      <w:lvlJc w:val="left"/>
      <w:pPr>
        <w:tabs>
          <w:tab w:val="num" w:pos="3600"/>
        </w:tabs>
        <w:ind w:left="3600" w:hanging="360"/>
      </w:pPr>
      <w:rPr>
        <w:rFonts w:ascii="Courier New" w:hAnsi="Courier New" w:cs="Univers Cd (W1)" w:hint="default"/>
      </w:rPr>
    </w:lvl>
    <w:lvl w:ilvl="5" w:tplc="F5266750" w:tentative="1">
      <w:start w:val="1"/>
      <w:numFmt w:val="bullet"/>
      <w:lvlText w:val=""/>
      <w:lvlJc w:val="left"/>
      <w:pPr>
        <w:tabs>
          <w:tab w:val="num" w:pos="4320"/>
        </w:tabs>
        <w:ind w:left="4320" w:hanging="360"/>
      </w:pPr>
      <w:rPr>
        <w:rFonts w:ascii="Wingdings" w:hAnsi="Wingdings" w:hint="default"/>
      </w:rPr>
    </w:lvl>
    <w:lvl w:ilvl="6" w:tplc="081C9D02" w:tentative="1">
      <w:start w:val="1"/>
      <w:numFmt w:val="bullet"/>
      <w:lvlText w:val=""/>
      <w:lvlJc w:val="left"/>
      <w:pPr>
        <w:tabs>
          <w:tab w:val="num" w:pos="5040"/>
        </w:tabs>
        <w:ind w:left="5040" w:hanging="360"/>
      </w:pPr>
      <w:rPr>
        <w:rFonts w:ascii="Symbol" w:hAnsi="Symbol" w:hint="default"/>
      </w:rPr>
    </w:lvl>
    <w:lvl w:ilvl="7" w:tplc="E522CC62" w:tentative="1">
      <w:start w:val="1"/>
      <w:numFmt w:val="bullet"/>
      <w:lvlText w:val="o"/>
      <w:lvlJc w:val="left"/>
      <w:pPr>
        <w:tabs>
          <w:tab w:val="num" w:pos="5760"/>
        </w:tabs>
        <w:ind w:left="5760" w:hanging="360"/>
      </w:pPr>
      <w:rPr>
        <w:rFonts w:ascii="Courier New" w:hAnsi="Courier New" w:cs="Univers Cd (W1)" w:hint="default"/>
      </w:rPr>
    </w:lvl>
    <w:lvl w:ilvl="8" w:tplc="63E22A2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C466051"/>
    <w:multiLevelType w:val="multilevel"/>
    <w:tmpl w:val="E5FCA9AC"/>
    <w:styleLink w:val="Estilo14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5" w15:restartNumberingAfterBreak="0">
    <w:nsid w:val="7F385538"/>
    <w:multiLevelType w:val="hybridMultilevel"/>
    <w:tmpl w:val="0B9A6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4658080">
    <w:abstractNumId w:val="15"/>
  </w:num>
  <w:num w:numId="2" w16cid:durableId="151795181">
    <w:abstractNumId w:val="46"/>
  </w:num>
  <w:num w:numId="3" w16cid:durableId="153228993">
    <w:abstractNumId w:val="73"/>
  </w:num>
  <w:num w:numId="4" w16cid:durableId="79569203">
    <w:abstractNumId w:val="22"/>
  </w:num>
  <w:num w:numId="5" w16cid:durableId="1500463948">
    <w:abstractNumId w:val="39"/>
  </w:num>
  <w:num w:numId="6" w16cid:durableId="759302008">
    <w:abstractNumId w:val="43"/>
  </w:num>
  <w:num w:numId="7" w16cid:durableId="857934821">
    <w:abstractNumId w:val="52"/>
  </w:num>
  <w:num w:numId="8" w16cid:durableId="1019038950">
    <w:abstractNumId w:val="11"/>
  </w:num>
  <w:num w:numId="9" w16cid:durableId="2076272831">
    <w:abstractNumId w:val="56"/>
  </w:num>
  <w:num w:numId="10" w16cid:durableId="1135560064">
    <w:abstractNumId w:val="13"/>
  </w:num>
  <w:num w:numId="11" w16cid:durableId="1355380385">
    <w:abstractNumId w:val="3"/>
  </w:num>
  <w:num w:numId="12" w16cid:durableId="1195464724">
    <w:abstractNumId w:val="53"/>
  </w:num>
  <w:num w:numId="13" w16cid:durableId="271666353">
    <w:abstractNumId w:val="18"/>
  </w:num>
  <w:num w:numId="14" w16cid:durableId="1249122723">
    <w:abstractNumId w:val="64"/>
  </w:num>
  <w:num w:numId="15" w16cid:durableId="757092698">
    <w:abstractNumId w:val="17"/>
  </w:num>
  <w:num w:numId="16" w16cid:durableId="1204442401">
    <w:abstractNumId w:val="70"/>
  </w:num>
  <w:num w:numId="17" w16cid:durableId="388235326">
    <w:abstractNumId w:val="74"/>
  </w:num>
  <w:num w:numId="18" w16cid:durableId="775179824">
    <w:abstractNumId w:val="62"/>
  </w:num>
  <w:num w:numId="19" w16cid:durableId="649485035">
    <w:abstractNumId w:val="48"/>
  </w:num>
  <w:num w:numId="20" w16cid:durableId="1108816986">
    <w:abstractNumId w:val="37"/>
  </w:num>
  <w:num w:numId="21" w16cid:durableId="636031477">
    <w:abstractNumId w:val="38"/>
  </w:num>
  <w:num w:numId="22" w16cid:durableId="414788990">
    <w:abstractNumId w:val="26"/>
  </w:num>
  <w:num w:numId="23" w16cid:durableId="2020766121">
    <w:abstractNumId w:val="33"/>
  </w:num>
  <w:num w:numId="24" w16cid:durableId="1838574101">
    <w:abstractNumId w:val="23"/>
  </w:num>
  <w:num w:numId="25" w16cid:durableId="1385761831">
    <w:abstractNumId w:val="10"/>
  </w:num>
  <w:num w:numId="26" w16cid:durableId="465703439">
    <w:abstractNumId w:val="9"/>
  </w:num>
  <w:num w:numId="27" w16cid:durableId="1139298680">
    <w:abstractNumId w:val="71"/>
  </w:num>
  <w:num w:numId="28" w16cid:durableId="1260404500">
    <w:abstractNumId w:val="59"/>
  </w:num>
  <w:num w:numId="29" w16cid:durableId="56514906">
    <w:abstractNumId w:val="63"/>
  </w:num>
  <w:num w:numId="30" w16cid:durableId="1767112977">
    <w:abstractNumId w:val="57"/>
  </w:num>
  <w:num w:numId="31" w16cid:durableId="253902288">
    <w:abstractNumId w:val="45"/>
  </w:num>
  <w:num w:numId="32" w16cid:durableId="552039308">
    <w:abstractNumId w:val="34"/>
    <w:lvlOverride w:ilvl="0">
      <w:lvl w:ilvl="0">
        <w:start w:val="1"/>
        <w:numFmt w:val="upperRoman"/>
        <w:lvlText w:val="%1."/>
        <w:lvlJc w:val="left"/>
        <w:pPr>
          <w:ind w:left="360" w:hanging="360"/>
        </w:pPr>
        <w:rPr>
          <w:b/>
        </w:rPr>
      </w:lvl>
    </w:lvlOverride>
    <w:lvlOverride w:ilvl="1">
      <w:lvl w:ilvl="1">
        <w:start w:val="1"/>
        <w:numFmt w:val="decimal"/>
        <w:lvlText w:val="%1.%2."/>
        <w:lvlJc w:val="left"/>
        <w:pPr>
          <w:ind w:left="432" w:hanging="432"/>
        </w:pPr>
        <w:rPr>
          <w:b/>
        </w:rPr>
      </w:lvl>
    </w:lvlOverride>
    <w:lvlOverride w:ilvl="2">
      <w:lvl w:ilvl="2">
        <w:start w:val="1"/>
        <w:numFmt w:val="decimal"/>
        <w:lvlText w:val="%1.%2.%3."/>
        <w:lvlJc w:val="left"/>
        <w:pPr>
          <w:ind w:left="646" w:hanging="504"/>
        </w:pPr>
        <w:rPr>
          <w:b/>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16cid:durableId="474303317">
    <w:abstractNumId w:val="5"/>
  </w:num>
  <w:num w:numId="34" w16cid:durableId="1040324442">
    <w:abstractNumId w:val="28"/>
  </w:num>
  <w:num w:numId="35" w16cid:durableId="186480465">
    <w:abstractNumId w:val="42"/>
  </w:num>
  <w:num w:numId="36" w16cid:durableId="624966107">
    <w:abstractNumId w:val="65"/>
  </w:num>
  <w:num w:numId="37" w16cid:durableId="1429307334">
    <w:abstractNumId w:val="7"/>
  </w:num>
  <w:num w:numId="38" w16cid:durableId="430859479">
    <w:abstractNumId w:val="49"/>
  </w:num>
  <w:num w:numId="39" w16cid:durableId="1364091155">
    <w:abstractNumId w:val="55"/>
  </w:num>
  <w:num w:numId="40" w16cid:durableId="1067264160">
    <w:abstractNumId w:val="44"/>
  </w:num>
  <w:num w:numId="41" w16cid:durableId="1000082635">
    <w:abstractNumId w:val="69"/>
  </w:num>
  <w:num w:numId="42" w16cid:durableId="478959374">
    <w:abstractNumId w:val="32"/>
  </w:num>
  <w:num w:numId="43" w16cid:durableId="1866560210">
    <w:abstractNumId w:val="30"/>
  </w:num>
  <w:num w:numId="44" w16cid:durableId="858199425">
    <w:abstractNumId w:val="6"/>
  </w:num>
  <w:num w:numId="45" w16cid:durableId="572815207">
    <w:abstractNumId w:val="34"/>
    <w:lvlOverride w:ilvl="0">
      <w:lvl w:ilvl="0">
        <w:start w:val="1"/>
        <w:numFmt w:val="upperRoman"/>
        <w:lvlText w:val="%1."/>
        <w:lvlJc w:val="left"/>
        <w:pPr>
          <w:ind w:left="360" w:hanging="360"/>
        </w:pPr>
        <w:rPr>
          <w:rFonts w:ascii="Arial Negrita" w:hAnsi="Arial Negrita"/>
          <w:b/>
          <w:color w:val="auto"/>
        </w:rPr>
      </w:lvl>
    </w:lvlOverride>
    <w:lvlOverride w:ilvl="1">
      <w:lvl w:ilvl="1">
        <w:start w:val="1"/>
        <w:numFmt w:val="decimal"/>
        <w:lvlText w:val="%1.%2."/>
        <w:lvlJc w:val="left"/>
        <w:pPr>
          <w:ind w:left="792" w:hanging="432"/>
        </w:pPr>
        <w:rPr>
          <w:b/>
          <w:color w:val="auto"/>
        </w:rPr>
      </w:lvl>
    </w:lvlOverride>
    <w:lvlOverride w:ilvl="2">
      <w:lvl w:ilvl="2">
        <w:start w:val="1"/>
        <w:numFmt w:val="decimal"/>
        <w:lvlText w:val="%1.%2.%3."/>
        <w:lvlJc w:val="left"/>
        <w:pPr>
          <w:ind w:left="504" w:hanging="504"/>
        </w:pPr>
        <w:rPr>
          <w:b/>
          <w:color w:val="auto"/>
        </w:rPr>
      </w:lvl>
    </w:lvlOverride>
    <w:lvlOverride w:ilvl="3">
      <w:lvl w:ilvl="3">
        <w:start w:val="1"/>
        <w:numFmt w:val="decimal"/>
        <w:lvlText w:val="%1.%2.%3.%4."/>
        <w:lvlJc w:val="left"/>
        <w:pPr>
          <w:ind w:left="1728" w:hanging="648"/>
        </w:pPr>
        <w:rPr>
          <w:b/>
          <w:color w:val="auto"/>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6" w16cid:durableId="1050542670">
    <w:abstractNumId w:val="61"/>
  </w:num>
  <w:num w:numId="47" w16cid:durableId="244650762">
    <w:abstractNumId w:val="27"/>
  </w:num>
  <w:num w:numId="48" w16cid:durableId="1663779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95314201">
    <w:abstractNumId w:val="21"/>
  </w:num>
  <w:num w:numId="50" w16cid:durableId="1455323986">
    <w:abstractNumId w:val="72"/>
  </w:num>
  <w:num w:numId="51" w16cid:durableId="1473911676">
    <w:abstractNumId w:val="75"/>
  </w:num>
  <w:num w:numId="52" w16cid:durableId="669060522">
    <w:abstractNumId w:val="66"/>
  </w:num>
  <w:num w:numId="53" w16cid:durableId="748650019">
    <w:abstractNumId w:val="40"/>
  </w:num>
  <w:num w:numId="54" w16cid:durableId="1212310062">
    <w:abstractNumId w:val="50"/>
  </w:num>
  <w:num w:numId="55" w16cid:durableId="1178078873">
    <w:abstractNumId w:val="19"/>
  </w:num>
  <w:num w:numId="56" w16cid:durableId="637034312">
    <w:abstractNumId w:val="4"/>
  </w:num>
  <w:num w:numId="57" w16cid:durableId="706295466">
    <w:abstractNumId w:val="20"/>
  </w:num>
  <w:num w:numId="58" w16cid:durableId="1145318043">
    <w:abstractNumId w:val="36"/>
  </w:num>
  <w:num w:numId="59" w16cid:durableId="1091312185">
    <w:abstractNumId w:val="31"/>
  </w:num>
  <w:num w:numId="60" w16cid:durableId="678194026">
    <w:abstractNumId w:val="2"/>
  </w:num>
  <w:num w:numId="61" w16cid:durableId="538783791">
    <w:abstractNumId w:val="54"/>
  </w:num>
  <w:num w:numId="62" w16cid:durableId="1071849016">
    <w:abstractNumId w:val="16"/>
  </w:num>
  <w:num w:numId="63" w16cid:durableId="1942755541">
    <w:abstractNumId w:val="67"/>
  </w:num>
  <w:num w:numId="64" w16cid:durableId="1429084213">
    <w:abstractNumId w:val="35"/>
  </w:num>
  <w:num w:numId="65" w16cid:durableId="1739009558">
    <w:abstractNumId w:val="25"/>
  </w:num>
  <w:num w:numId="66" w16cid:durableId="1343124410">
    <w:abstractNumId w:val="8"/>
  </w:num>
  <w:num w:numId="67" w16cid:durableId="1259871169">
    <w:abstractNumId w:val="24"/>
  </w:num>
  <w:num w:numId="68" w16cid:durableId="239101547">
    <w:abstractNumId w:val="1"/>
  </w:num>
  <w:num w:numId="69" w16cid:durableId="1754543719">
    <w:abstractNumId w:val="47"/>
  </w:num>
  <w:num w:numId="70" w16cid:durableId="1110318438">
    <w:abstractNumId w:val="14"/>
  </w:num>
  <w:num w:numId="71" w16cid:durableId="412288675">
    <w:abstractNumId w:val="60"/>
  </w:num>
  <w:num w:numId="72" w16cid:durableId="990256370">
    <w:abstractNumId w:val="58"/>
  </w:num>
  <w:num w:numId="73" w16cid:durableId="482429427">
    <w:abstractNumId w:val="51"/>
  </w:num>
  <w:num w:numId="74" w16cid:durableId="997030264">
    <w:abstractNumId w:val="29"/>
  </w:num>
  <w:num w:numId="75" w16cid:durableId="865289660">
    <w:abstractNumId w:val="41"/>
  </w:num>
  <w:num w:numId="76" w16cid:durableId="1862737047">
    <w:abstractNumId w:val="6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A8"/>
    <w:rsid w:val="0000410A"/>
    <w:rsid w:val="00004D41"/>
    <w:rsid w:val="0000628B"/>
    <w:rsid w:val="00010497"/>
    <w:rsid w:val="000133C8"/>
    <w:rsid w:val="00015FDA"/>
    <w:rsid w:val="00021E29"/>
    <w:rsid w:val="0002332C"/>
    <w:rsid w:val="00023A9C"/>
    <w:rsid w:val="00023B91"/>
    <w:rsid w:val="00023DBE"/>
    <w:rsid w:val="00024E44"/>
    <w:rsid w:val="00025EBE"/>
    <w:rsid w:val="0002629D"/>
    <w:rsid w:val="00026982"/>
    <w:rsid w:val="00027957"/>
    <w:rsid w:val="000307DD"/>
    <w:rsid w:val="0003086F"/>
    <w:rsid w:val="0003194D"/>
    <w:rsid w:val="00033735"/>
    <w:rsid w:val="00033D09"/>
    <w:rsid w:val="00033D28"/>
    <w:rsid w:val="00037131"/>
    <w:rsid w:val="00037229"/>
    <w:rsid w:val="00040112"/>
    <w:rsid w:val="0004064F"/>
    <w:rsid w:val="00042A9C"/>
    <w:rsid w:val="00043BE0"/>
    <w:rsid w:val="00044C20"/>
    <w:rsid w:val="00045537"/>
    <w:rsid w:val="000455C1"/>
    <w:rsid w:val="00047757"/>
    <w:rsid w:val="00047EAA"/>
    <w:rsid w:val="0005080A"/>
    <w:rsid w:val="000513A8"/>
    <w:rsid w:val="00052DA9"/>
    <w:rsid w:val="00053BFD"/>
    <w:rsid w:val="00055C60"/>
    <w:rsid w:val="00056460"/>
    <w:rsid w:val="00056A7A"/>
    <w:rsid w:val="0005734E"/>
    <w:rsid w:val="00060D02"/>
    <w:rsid w:val="000619B9"/>
    <w:rsid w:val="00064AB5"/>
    <w:rsid w:val="00066302"/>
    <w:rsid w:val="000708D6"/>
    <w:rsid w:val="00071BC6"/>
    <w:rsid w:val="0007525C"/>
    <w:rsid w:val="0007587D"/>
    <w:rsid w:val="000769C4"/>
    <w:rsid w:val="00076AA1"/>
    <w:rsid w:val="00080FD9"/>
    <w:rsid w:val="00081D95"/>
    <w:rsid w:val="000820B3"/>
    <w:rsid w:val="000851B2"/>
    <w:rsid w:val="00085AFD"/>
    <w:rsid w:val="000908B1"/>
    <w:rsid w:val="00091C61"/>
    <w:rsid w:val="00092619"/>
    <w:rsid w:val="00094193"/>
    <w:rsid w:val="00094339"/>
    <w:rsid w:val="00094FF6"/>
    <w:rsid w:val="000A08AF"/>
    <w:rsid w:val="000A259E"/>
    <w:rsid w:val="000A280F"/>
    <w:rsid w:val="000A2B9C"/>
    <w:rsid w:val="000A319F"/>
    <w:rsid w:val="000A78A4"/>
    <w:rsid w:val="000A7B2E"/>
    <w:rsid w:val="000B01BB"/>
    <w:rsid w:val="000B22EB"/>
    <w:rsid w:val="000B4F25"/>
    <w:rsid w:val="000B59A7"/>
    <w:rsid w:val="000C1A7D"/>
    <w:rsid w:val="000C1D11"/>
    <w:rsid w:val="000C2011"/>
    <w:rsid w:val="000C2AFE"/>
    <w:rsid w:val="000D3C11"/>
    <w:rsid w:val="000D5623"/>
    <w:rsid w:val="000D5C3C"/>
    <w:rsid w:val="000D648C"/>
    <w:rsid w:val="000D6846"/>
    <w:rsid w:val="000D6E01"/>
    <w:rsid w:val="000D76E3"/>
    <w:rsid w:val="000D7AD4"/>
    <w:rsid w:val="000D7E9B"/>
    <w:rsid w:val="000E0391"/>
    <w:rsid w:val="000E068F"/>
    <w:rsid w:val="000E3215"/>
    <w:rsid w:val="000E58A1"/>
    <w:rsid w:val="000E63FD"/>
    <w:rsid w:val="000F02F0"/>
    <w:rsid w:val="000F1A06"/>
    <w:rsid w:val="000F1E1D"/>
    <w:rsid w:val="000F2125"/>
    <w:rsid w:val="000F31D7"/>
    <w:rsid w:val="000F40D7"/>
    <w:rsid w:val="000F53B0"/>
    <w:rsid w:val="000F7A8E"/>
    <w:rsid w:val="00102BCB"/>
    <w:rsid w:val="00104F79"/>
    <w:rsid w:val="00105BF3"/>
    <w:rsid w:val="00107ABD"/>
    <w:rsid w:val="00110322"/>
    <w:rsid w:val="00112FC1"/>
    <w:rsid w:val="001148C7"/>
    <w:rsid w:val="00115F43"/>
    <w:rsid w:val="00117A31"/>
    <w:rsid w:val="00120829"/>
    <w:rsid w:val="00120983"/>
    <w:rsid w:val="00122D86"/>
    <w:rsid w:val="00123BC8"/>
    <w:rsid w:val="00124EFA"/>
    <w:rsid w:val="0012538A"/>
    <w:rsid w:val="00125BD4"/>
    <w:rsid w:val="001260F9"/>
    <w:rsid w:val="00126883"/>
    <w:rsid w:val="00126A2C"/>
    <w:rsid w:val="00126E4C"/>
    <w:rsid w:val="001302D0"/>
    <w:rsid w:val="00133E67"/>
    <w:rsid w:val="00134EA0"/>
    <w:rsid w:val="00135252"/>
    <w:rsid w:val="001357D6"/>
    <w:rsid w:val="001357E4"/>
    <w:rsid w:val="00135BE6"/>
    <w:rsid w:val="0013735B"/>
    <w:rsid w:val="00140B2E"/>
    <w:rsid w:val="00143661"/>
    <w:rsid w:val="00145E55"/>
    <w:rsid w:val="00155743"/>
    <w:rsid w:val="00155F6A"/>
    <w:rsid w:val="001613DC"/>
    <w:rsid w:val="0016162F"/>
    <w:rsid w:val="001619AB"/>
    <w:rsid w:val="00162378"/>
    <w:rsid w:val="001635D7"/>
    <w:rsid w:val="00163DDF"/>
    <w:rsid w:val="00164317"/>
    <w:rsid w:val="00165BC2"/>
    <w:rsid w:val="0017147A"/>
    <w:rsid w:val="001735DF"/>
    <w:rsid w:val="0017537A"/>
    <w:rsid w:val="001758A2"/>
    <w:rsid w:val="00176C7D"/>
    <w:rsid w:val="00176ED5"/>
    <w:rsid w:val="00177CA5"/>
    <w:rsid w:val="0018042E"/>
    <w:rsid w:val="001817B5"/>
    <w:rsid w:val="00186669"/>
    <w:rsid w:val="00192F02"/>
    <w:rsid w:val="00194761"/>
    <w:rsid w:val="00194961"/>
    <w:rsid w:val="00195D1C"/>
    <w:rsid w:val="001974BE"/>
    <w:rsid w:val="001A04B4"/>
    <w:rsid w:val="001A135B"/>
    <w:rsid w:val="001A1F33"/>
    <w:rsid w:val="001A259B"/>
    <w:rsid w:val="001A27A2"/>
    <w:rsid w:val="001A6BED"/>
    <w:rsid w:val="001B1390"/>
    <w:rsid w:val="001B14B7"/>
    <w:rsid w:val="001B4691"/>
    <w:rsid w:val="001B4AE6"/>
    <w:rsid w:val="001C000B"/>
    <w:rsid w:val="001C0951"/>
    <w:rsid w:val="001C0C28"/>
    <w:rsid w:val="001C20EA"/>
    <w:rsid w:val="001C2737"/>
    <w:rsid w:val="001C3719"/>
    <w:rsid w:val="001D0F74"/>
    <w:rsid w:val="001D1F21"/>
    <w:rsid w:val="001D2872"/>
    <w:rsid w:val="001D311F"/>
    <w:rsid w:val="001D3CFF"/>
    <w:rsid w:val="001D5970"/>
    <w:rsid w:val="001E0139"/>
    <w:rsid w:val="001E0862"/>
    <w:rsid w:val="001E1AD1"/>
    <w:rsid w:val="001E1BDF"/>
    <w:rsid w:val="001E2B55"/>
    <w:rsid w:val="001E3D0E"/>
    <w:rsid w:val="001E75A3"/>
    <w:rsid w:val="001F2C0E"/>
    <w:rsid w:val="001F3E8F"/>
    <w:rsid w:val="001F4566"/>
    <w:rsid w:val="001F5ABC"/>
    <w:rsid w:val="001F6AA5"/>
    <w:rsid w:val="001F79AE"/>
    <w:rsid w:val="00200366"/>
    <w:rsid w:val="00200F5B"/>
    <w:rsid w:val="002011A9"/>
    <w:rsid w:val="0020420D"/>
    <w:rsid w:val="0020521B"/>
    <w:rsid w:val="00206F92"/>
    <w:rsid w:val="00207EB7"/>
    <w:rsid w:val="00210129"/>
    <w:rsid w:val="0021067C"/>
    <w:rsid w:val="00210D7F"/>
    <w:rsid w:val="00211289"/>
    <w:rsid w:val="002115BC"/>
    <w:rsid w:val="002116AC"/>
    <w:rsid w:val="00211B59"/>
    <w:rsid w:val="00212917"/>
    <w:rsid w:val="00214B9B"/>
    <w:rsid w:val="00215F42"/>
    <w:rsid w:val="00221288"/>
    <w:rsid w:val="00221ECC"/>
    <w:rsid w:val="002243CB"/>
    <w:rsid w:val="0022733F"/>
    <w:rsid w:val="00227BD1"/>
    <w:rsid w:val="00230764"/>
    <w:rsid w:val="00230D48"/>
    <w:rsid w:val="00232EEA"/>
    <w:rsid w:val="00234685"/>
    <w:rsid w:val="00234A01"/>
    <w:rsid w:val="00234A87"/>
    <w:rsid w:val="0023510F"/>
    <w:rsid w:val="00235F17"/>
    <w:rsid w:val="00236644"/>
    <w:rsid w:val="0024077A"/>
    <w:rsid w:val="00240AF4"/>
    <w:rsid w:val="002458DB"/>
    <w:rsid w:val="0024637A"/>
    <w:rsid w:val="002476BC"/>
    <w:rsid w:val="002514A9"/>
    <w:rsid w:val="00251B84"/>
    <w:rsid w:val="0025247B"/>
    <w:rsid w:val="002530E8"/>
    <w:rsid w:val="0025561C"/>
    <w:rsid w:val="002557F5"/>
    <w:rsid w:val="00256F8E"/>
    <w:rsid w:val="002625E6"/>
    <w:rsid w:val="002625E8"/>
    <w:rsid w:val="002630E0"/>
    <w:rsid w:val="002631BD"/>
    <w:rsid w:val="00266E67"/>
    <w:rsid w:val="00267167"/>
    <w:rsid w:val="00272288"/>
    <w:rsid w:val="002722DA"/>
    <w:rsid w:val="00276090"/>
    <w:rsid w:val="00277CB9"/>
    <w:rsid w:val="0028148E"/>
    <w:rsid w:val="00281DFB"/>
    <w:rsid w:val="00284D6C"/>
    <w:rsid w:val="0028588C"/>
    <w:rsid w:val="0028623F"/>
    <w:rsid w:val="00290718"/>
    <w:rsid w:val="00290C91"/>
    <w:rsid w:val="00290CCA"/>
    <w:rsid w:val="00292E8A"/>
    <w:rsid w:val="0029748E"/>
    <w:rsid w:val="002A20CF"/>
    <w:rsid w:val="002A3BC2"/>
    <w:rsid w:val="002A41C4"/>
    <w:rsid w:val="002B00AB"/>
    <w:rsid w:val="002B031C"/>
    <w:rsid w:val="002B06EB"/>
    <w:rsid w:val="002B16BB"/>
    <w:rsid w:val="002B32CE"/>
    <w:rsid w:val="002B3802"/>
    <w:rsid w:val="002B451A"/>
    <w:rsid w:val="002B5277"/>
    <w:rsid w:val="002B5C0E"/>
    <w:rsid w:val="002B7AD5"/>
    <w:rsid w:val="002C1911"/>
    <w:rsid w:val="002C1F7D"/>
    <w:rsid w:val="002C2251"/>
    <w:rsid w:val="002C3B8F"/>
    <w:rsid w:val="002C42C7"/>
    <w:rsid w:val="002C6E89"/>
    <w:rsid w:val="002C72D4"/>
    <w:rsid w:val="002D1FEC"/>
    <w:rsid w:val="002D55EE"/>
    <w:rsid w:val="002D7B88"/>
    <w:rsid w:val="002D7C5F"/>
    <w:rsid w:val="002E0B6F"/>
    <w:rsid w:val="002E149C"/>
    <w:rsid w:val="002E2332"/>
    <w:rsid w:val="002E3DE5"/>
    <w:rsid w:val="002E4154"/>
    <w:rsid w:val="002E478A"/>
    <w:rsid w:val="002E7380"/>
    <w:rsid w:val="002F31D3"/>
    <w:rsid w:val="002F3BF3"/>
    <w:rsid w:val="002F4911"/>
    <w:rsid w:val="002F5657"/>
    <w:rsid w:val="002F5E33"/>
    <w:rsid w:val="002F613C"/>
    <w:rsid w:val="002F6391"/>
    <w:rsid w:val="002F6930"/>
    <w:rsid w:val="002F7A7C"/>
    <w:rsid w:val="00300F9B"/>
    <w:rsid w:val="0030124F"/>
    <w:rsid w:val="0030217C"/>
    <w:rsid w:val="0030294F"/>
    <w:rsid w:val="00302B1B"/>
    <w:rsid w:val="00302C10"/>
    <w:rsid w:val="003037BE"/>
    <w:rsid w:val="0030476E"/>
    <w:rsid w:val="003055EF"/>
    <w:rsid w:val="00305EC1"/>
    <w:rsid w:val="00310B92"/>
    <w:rsid w:val="003143D0"/>
    <w:rsid w:val="0031708D"/>
    <w:rsid w:val="00317955"/>
    <w:rsid w:val="0032090C"/>
    <w:rsid w:val="00322648"/>
    <w:rsid w:val="00322831"/>
    <w:rsid w:val="0032331C"/>
    <w:rsid w:val="003237FE"/>
    <w:rsid w:val="00323EFD"/>
    <w:rsid w:val="00324CD0"/>
    <w:rsid w:val="00325752"/>
    <w:rsid w:val="00327472"/>
    <w:rsid w:val="00330382"/>
    <w:rsid w:val="00330C96"/>
    <w:rsid w:val="003318B9"/>
    <w:rsid w:val="00334768"/>
    <w:rsid w:val="00336545"/>
    <w:rsid w:val="0034002A"/>
    <w:rsid w:val="00342100"/>
    <w:rsid w:val="003425F3"/>
    <w:rsid w:val="00346B16"/>
    <w:rsid w:val="00346BF7"/>
    <w:rsid w:val="00360462"/>
    <w:rsid w:val="003607C4"/>
    <w:rsid w:val="00361541"/>
    <w:rsid w:val="003619BA"/>
    <w:rsid w:val="00361B8B"/>
    <w:rsid w:val="00362AFE"/>
    <w:rsid w:val="003641A8"/>
    <w:rsid w:val="00364868"/>
    <w:rsid w:val="00364E68"/>
    <w:rsid w:val="00366BEB"/>
    <w:rsid w:val="003709BA"/>
    <w:rsid w:val="00371282"/>
    <w:rsid w:val="00371F5F"/>
    <w:rsid w:val="00373D77"/>
    <w:rsid w:val="00374FA4"/>
    <w:rsid w:val="00375925"/>
    <w:rsid w:val="00376454"/>
    <w:rsid w:val="00376A20"/>
    <w:rsid w:val="003816C3"/>
    <w:rsid w:val="00382C3F"/>
    <w:rsid w:val="00382F94"/>
    <w:rsid w:val="00382FDD"/>
    <w:rsid w:val="003839C0"/>
    <w:rsid w:val="0038527E"/>
    <w:rsid w:val="00385FCD"/>
    <w:rsid w:val="00390626"/>
    <w:rsid w:val="0039296D"/>
    <w:rsid w:val="0039379A"/>
    <w:rsid w:val="003944B9"/>
    <w:rsid w:val="003958B2"/>
    <w:rsid w:val="00395AA7"/>
    <w:rsid w:val="0039663B"/>
    <w:rsid w:val="003A1906"/>
    <w:rsid w:val="003A2B5D"/>
    <w:rsid w:val="003A38DB"/>
    <w:rsid w:val="003A3A4F"/>
    <w:rsid w:val="003A5971"/>
    <w:rsid w:val="003A5AD8"/>
    <w:rsid w:val="003A79B8"/>
    <w:rsid w:val="003B50B9"/>
    <w:rsid w:val="003B74E2"/>
    <w:rsid w:val="003B7FA7"/>
    <w:rsid w:val="003C03BC"/>
    <w:rsid w:val="003C0DA0"/>
    <w:rsid w:val="003C45B8"/>
    <w:rsid w:val="003C4B62"/>
    <w:rsid w:val="003C4E10"/>
    <w:rsid w:val="003C5580"/>
    <w:rsid w:val="003C5A51"/>
    <w:rsid w:val="003C5C9E"/>
    <w:rsid w:val="003C764E"/>
    <w:rsid w:val="003D2629"/>
    <w:rsid w:val="003D2E0E"/>
    <w:rsid w:val="003D3139"/>
    <w:rsid w:val="003D3C47"/>
    <w:rsid w:val="003D49DE"/>
    <w:rsid w:val="003D4C9B"/>
    <w:rsid w:val="003D520F"/>
    <w:rsid w:val="003D63D2"/>
    <w:rsid w:val="003D7E09"/>
    <w:rsid w:val="003E1741"/>
    <w:rsid w:val="003E185C"/>
    <w:rsid w:val="003E3855"/>
    <w:rsid w:val="003E677C"/>
    <w:rsid w:val="003E7203"/>
    <w:rsid w:val="003F1053"/>
    <w:rsid w:val="003F687E"/>
    <w:rsid w:val="003F6B10"/>
    <w:rsid w:val="004000E5"/>
    <w:rsid w:val="00400CFE"/>
    <w:rsid w:val="00401C9B"/>
    <w:rsid w:val="00402BE7"/>
    <w:rsid w:val="004033A8"/>
    <w:rsid w:val="00404053"/>
    <w:rsid w:val="00405B2D"/>
    <w:rsid w:val="0041168E"/>
    <w:rsid w:val="00412743"/>
    <w:rsid w:val="0041284E"/>
    <w:rsid w:val="004129FD"/>
    <w:rsid w:val="00412B95"/>
    <w:rsid w:val="00413D60"/>
    <w:rsid w:val="00415E00"/>
    <w:rsid w:val="00416296"/>
    <w:rsid w:val="0041642C"/>
    <w:rsid w:val="00416FDB"/>
    <w:rsid w:val="00417EE9"/>
    <w:rsid w:val="004201F1"/>
    <w:rsid w:val="00420248"/>
    <w:rsid w:val="00422523"/>
    <w:rsid w:val="004233BD"/>
    <w:rsid w:val="00423774"/>
    <w:rsid w:val="00425E59"/>
    <w:rsid w:val="00427F0C"/>
    <w:rsid w:val="00432C17"/>
    <w:rsid w:val="00433027"/>
    <w:rsid w:val="00434302"/>
    <w:rsid w:val="00437C56"/>
    <w:rsid w:val="00437FDF"/>
    <w:rsid w:val="004409DA"/>
    <w:rsid w:val="004435C3"/>
    <w:rsid w:val="004435EA"/>
    <w:rsid w:val="004474F5"/>
    <w:rsid w:val="00452DCF"/>
    <w:rsid w:val="00453076"/>
    <w:rsid w:val="0045721C"/>
    <w:rsid w:val="00457B01"/>
    <w:rsid w:val="00457B63"/>
    <w:rsid w:val="00460403"/>
    <w:rsid w:val="0046118B"/>
    <w:rsid w:val="004611C5"/>
    <w:rsid w:val="00463EDC"/>
    <w:rsid w:val="004679DF"/>
    <w:rsid w:val="00467E66"/>
    <w:rsid w:val="00472C54"/>
    <w:rsid w:val="004734C1"/>
    <w:rsid w:val="00473D62"/>
    <w:rsid w:val="004743AD"/>
    <w:rsid w:val="00476313"/>
    <w:rsid w:val="004803BB"/>
    <w:rsid w:val="00480FE4"/>
    <w:rsid w:val="0048286E"/>
    <w:rsid w:val="0048429B"/>
    <w:rsid w:val="00487226"/>
    <w:rsid w:val="004872FB"/>
    <w:rsid w:val="00487472"/>
    <w:rsid w:val="00490768"/>
    <w:rsid w:val="0049136E"/>
    <w:rsid w:val="00492BEA"/>
    <w:rsid w:val="00494A35"/>
    <w:rsid w:val="00496675"/>
    <w:rsid w:val="0049758E"/>
    <w:rsid w:val="004A2AF3"/>
    <w:rsid w:val="004A2E56"/>
    <w:rsid w:val="004A32E9"/>
    <w:rsid w:val="004A5850"/>
    <w:rsid w:val="004A67F5"/>
    <w:rsid w:val="004A7184"/>
    <w:rsid w:val="004B15FB"/>
    <w:rsid w:val="004B1B34"/>
    <w:rsid w:val="004B23B1"/>
    <w:rsid w:val="004B313D"/>
    <w:rsid w:val="004B394D"/>
    <w:rsid w:val="004B3FD3"/>
    <w:rsid w:val="004B7070"/>
    <w:rsid w:val="004B7829"/>
    <w:rsid w:val="004B78C6"/>
    <w:rsid w:val="004C15CE"/>
    <w:rsid w:val="004C4280"/>
    <w:rsid w:val="004C53B4"/>
    <w:rsid w:val="004D1FFF"/>
    <w:rsid w:val="004D3039"/>
    <w:rsid w:val="004D55DD"/>
    <w:rsid w:val="004D72A0"/>
    <w:rsid w:val="004E3FEC"/>
    <w:rsid w:val="004E4217"/>
    <w:rsid w:val="004E518C"/>
    <w:rsid w:val="004E5A16"/>
    <w:rsid w:val="004F0E20"/>
    <w:rsid w:val="004F183D"/>
    <w:rsid w:val="004F2C0A"/>
    <w:rsid w:val="004F320F"/>
    <w:rsid w:val="004F6303"/>
    <w:rsid w:val="004F7088"/>
    <w:rsid w:val="004F7F22"/>
    <w:rsid w:val="00501548"/>
    <w:rsid w:val="00502EA2"/>
    <w:rsid w:val="00504459"/>
    <w:rsid w:val="005053DD"/>
    <w:rsid w:val="0050664A"/>
    <w:rsid w:val="005110B6"/>
    <w:rsid w:val="0051189F"/>
    <w:rsid w:val="00512F76"/>
    <w:rsid w:val="005142B8"/>
    <w:rsid w:val="00514DD0"/>
    <w:rsid w:val="005170C0"/>
    <w:rsid w:val="0052081D"/>
    <w:rsid w:val="0052083E"/>
    <w:rsid w:val="00520ADC"/>
    <w:rsid w:val="00521207"/>
    <w:rsid w:val="00521DAE"/>
    <w:rsid w:val="0052243A"/>
    <w:rsid w:val="005232C0"/>
    <w:rsid w:val="00526243"/>
    <w:rsid w:val="0052694E"/>
    <w:rsid w:val="00526B66"/>
    <w:rsid w:val="005271F2"/>
    <w:rsid w:val="00531957"/>
    <w:rsid w:val="00534499"/>
    <w:rsid w:val="00535BC2"/>
    <w:rsid w:val="00536C21"/>
    <w:rsid w:val="00540087"/>
    <w:rsid w:val="0054153D"/>
    <w:rsid w:val="00541CFC"/>
    <w:rsid w:val="00542DA8"/>
    <w:rsid w:val="0054400F"/>
    <w:rsid w:val="005463C9"/>
    <w:rsid w:val="00546C4D"/>
    <w:rsid w:val="005503DE"/>
    <w:rsid w:val="00551862"/>
    <w:rsid w:val="00551D23"/>
    <w:rsid w:val="00551DFB"/>
    <w:rsid w:val="00553539"/>
    <w:rsid w:val="00555649"/>
    <w:rsid w:val="00560771"/>
    <w:rsid w:val="00560996"/>
    <w:rsid w:val="00561953"/>
    <w:rsid w:val="005642A0"/>
    <w:rsid w:val="0056443B"/>
    <w:rsid w:val="00564A3A"/>
    <w:rsid w:val="00567405"/>
    <w:rsid w:val="005815F3"/>
    <w:rsid w:val="00581990"/>
    <w:rsid w:val="00583480"/>
    <w:rsid w:val="0058539C"/>
    <w:rsid w:val="005906C3"/>
    <w:rsid w:val="00593E84"/>
    <w:rsid w:val="00595EE0"/>
    <w:rsid w:val="0059625C"/>
    <w:rsid w:val="0059691E"/>
    <w:rsid w:val="0059747F"/>
    <w:rsid w:val="00597770"/>
    <w:rsid w:val="005A1DF0"/>
    <w:rsid w:val="005A31FF"/>
    <w:rsid w:val="005A3954"/>
    <w:rsid w:val="005A5AAA"/>
    <w:rsid w:val="005A6612"/>
    <w:rsid w:val="005B07F3"/>
    <w:rsid w:val="005B244D"/>
    <w:rsid w:val="005B2E78"/>
    <w:rsid w:val="005B32E0"/>
    <w:rsid w:val="005B4F3F"/>
    <w:rsid w:val="005B5A4B"/>
    <w:rsid w:val="005B6732"/>
    <w:rsid w:val="005B6C39"/>
    <w:rsid w:val="005B76B8"/>
    <w:rsid w:val="005C0A6D"/>
    <w:rsid w:val="005C2B28"/>
    <w:rsid w:val="005C59E0"/>
    <w:rsid w:val="005C6159"/>
    <w:rsid w:val="005C6768"/>
    <w:rsid w:val="005C7EF7"/>
    <w:rsid w:val="005D163A"/>
    <w:rsid w:val="005D17D8"/>
    <w:rsid w:val="005D19E7"/>
    <w:rsid w:val="005D20CA"/>
    <w:rsid w:val="005D3314"/>
    <w:rsid w:val="005D3BDE"/>
    <w:rsid w:val="005D552C"/>
    <w:rsid w:val="005D6776"/>
    <w:rsid w:val="005D72A0"/>
    <w:rsid w:val="005E046D"/>
    <w:rsid w:val="005E1346"/>
    <w:rsid w:val="005E2CFB"/>
    <w:rsid w:val="005E2DC0"/>
    <w:rsid w:val="005E2E87"/>
    <w:rsid w:val="005E455B"/>
    <w:rsid w:val="005E4AE4"/>
    <w:rsid w:val="005E4E88"/>
    <w:rsid w:val="005E72D5"/>
    <w:rsid w:val="005E7A2D"/>
    <w:rsid w:val="005F2760"/>
    <w:rsid w:val="005F279F"/>
    <w:rsid w:val="005F3B59"/>
    <w:rsid w:val="005F565D"/>
    <w:rsid w:val="005F7153"/>
    <w:rsid w:val="00601F47"/>
    <w:rsid w:val="0060370B"/>
    <w:rsid w:val="0060477D"/>
    <w:rsid w:val="00607B64"/>
    <w:rsid w:val="00607EBA"/>
    <w:rsid w:val="00610D33"/>
    <w:rsid w:val="006127AE"/>
    <w:rsid w:val="00613487"/>
    <w:rsid w:val="00614A87"/>
    <w:rsid w:val="00614EF6"/>
    <w:rsid w:val="0061587B"/>
    <w:rsid w:val="0061663A"/>
    <w:rsid w:val="00617AE9"/>
    <w:rsid w:val="006230E5"/>
    <w:rsid w:val="00624A2C"/>
    <w:rsid w:val="00625368"/>
    <w:rsid w:val="0062619A"/>
    <w:rsid w:val="006276AB"/>
    <w:rsid w:val="00627CCD"/>
    <w:rsid w:val="006305CD"/>
    <w:rsid w:val="006323B6"/>
    <w:rsid w:val="00632D9D"/>
    <w:rsid w:val="00633FF7"/>
    <w:rsid w:val="00634924"/>
    <w:rsid w:val="00634BB6"/>
    <w:rsid w:val="006369D2"/>
    <w:rsid w:val="00637FF4"/>
    <w:rsid w:val="00640E6B"/>
    <w:rsid w:val="0064159E"/>
    <w:rsid w:val="0064498B"/>
    <w:rsid w:val="00645E2C"/>
    <w:rsid w:val="006464D5"/>
    <w:rsid w:val="00646F8B"/>
    <w:rsid w:val="006479AA"/>
    <w:rsid w:val="006479F8"/>
    <w:rsid w:val="00650242"/>
    <w:rsid w:val="006527AF"/>
    <w:rsid w:val="00653462"/>
    <w:rsid w:val="00653E81"/>
    <w:rsid w:val="00654A80"/>
    <w:rsid w:val="00655223"/>
    <w:rsid w:val="00656941"/>
    <w:rsid w:val="00656AAE"/>
    <w:rsid w:val="00656D61"/>
    <w:rsid w:val="00657D4D"/>
    <w:rsid w:val="006628B5"/>
    <w:rsid w:val="00662B3E"/>
    <w:rsid w:val="00663825"/>
    <w:rsid w:val="00663D7F"/>
    <w:rsid w:val="006644D8"/>
    <w:rsid w:val="00666BFB"/>
    <w:rsid w:val="00666DF5"/>
    <w:rsid w:val="006676B6"/>
    <w:rsid w:val="00667E8D"/>
    <w:rsid w:val="00671E93"/>
    <w:rsid w:val="00672E96"/>
    <w:rsid w:val="0067435D"/>
    <w:rsid w:val="0067642B"/>
    <w:rsid w:val="0068039F"/>
    <w:rsid w:val="00683978"/>
    <w:rsid w:val="00684C9E"/>
    <w:rsid w:val="0068507B"/>
    <w:rsid w:val="0068716E"/>
    <w:rsid w:val="006907F3"/>
    <w:rsid w:val="00690993"/>
    <w:rsid w:val="00693787"/>
    <w:rsid w:val="00693A11"/>
    <w:rsid w:val="00693F7B"/>
    <w:rsid w:val="006959EA"/>
    <w:rsid w:val="006A1821"/>
    <w:rsid w:val="006A1D3D"/>
    <w:rsid w:val="006A28A6"/>
    <w:rsid w:val="006A58CF"/>
    <w:rsid w:val="006A7BB1"/>
    <w:rsid w:val="006B2EC2"/>
    <w:rsid w:val="006B4223"/>
    <w:rsid w:val="006B605C"/>
    <w:rsid w:val="006B62A8"/>
    <w:rsid w:val="006C0833"/>
    <w:rsid w:val="006C1057"/>
    <w:rsid w:val="006C1148"/>
    <w:rsid w:val="006C1EB7"/>
    <w:rsid w:val="006C228E"/>
    <w:rsid w:val="006C240E"/>
    <w:rsid w:val="006C38FD"/>
    <w:rsid w:val="006C4E2B"/>
    <w:rsid w:val="006C504F"/>
    <w:rsid w:val="006C62C3"/>
    <w:rsid w:val="006D15B9"/>
    <w:rsid w:val="006D16E6"/>
    <w:rsid w:val="006D32C6"/>
    <w:rsid w:val="006D3676"/>
    <w:rsid w:val="006D4203"/>
    <w:rsid w:val="006E0404"/>
    <w:rsid w:val="006E0569"/>
    <w:rsid w:val="006E0641"/>
    <w:rsid w:val="006E0F2C"/>
    <w:rsid w:val="006E1B18"/>
    <w:rsid w:val="006E25AC"/>
    <w:rsid w:val="006E3BBD"/>
    <w:rsid w:val="006E6877"/>
    <w:rsid w:val="006E7C8E"/>
    <w:rsid w:val="006F2499"/>
    <w:rsid w:val="006F53B3"/>
    <w:rsid w:val="006F54ED"/>
    <w:rsid w:val="00703861"/>
    <w:rsid w:val="0070588A"/>
    <w:rsid w:val="00706314"/>
    <w:rsid w:val="0071154D"/>
    <w:rsid w:val="00713050"/>
    <w:rsid w:val="00715219"/>
    <w:rsid w:val="00717844"/>
    <w:rsid w:val="00717AF5"/>
    <w:rsid w:val="00721ADE"/>
    <w:rsid w:val="00722E5E"/>
    <w:rsid w:val="007238B8"/>
    <w:rsid w:val="00725007"/>
    <w:rsid w:val="00725A52"/>
    <w:rsid w:val="0072645A"/>
    <w:rsid w:val="007264D7"/>
    <w:rsid w:val="007275A5"/>
    <w:rsid w:val="007276BD"/>
    <w:rsid w:val="00731166"/>
    <w:rsid w:val="00731420"/>
    <w:rsid w:val="00731B2E"/>
    <w:rsid w:val="007332BA"/>
    <w:rsid w:val="00735556"/>
    <w:rsid w:val="0073625C"/>
    <w:rsid w:val="00737B79"/>
    <w:rsid w:val="00741DAD"/>
    <w:rsid w:val="007420DA"/>
    <w:rsid w:val="00742A72"/>
    <w:rsid w:val="00743A8C"/>
    <w:rsid w:val="00744BDD"/>
    <w:rsid w:val="00746397"/>
    <w:rsid w:val="007508D2"/>
    <w:rsid w:val="00752A02"/>
    <w:rsid w:val="00752E77"/>
    <w:rsid w:val="00753309"/>
    <w:rsid w:val="00754174"/>
    <w:rsid w:val="007556FA"/>
    <w:rsid w:val="007562C4"/>
    <w:rsid w:val="00761265"/>
    <w:rsid w:val="00761541"/>
    <w:rsid w:val="0076233C"/>
    <w:rsid w:val="007634CA"/>
    <w:rsid w:val="00767113"/>
    <w:rsid w:val="00770EB8"/>
    <w:rsid w:val="00771447"/>
    <w:rsid w:val="007720B2"/>
    <w:rsid w:val="00773A64"/>
    <w:rsid w:val="0078046F"/>
    <w:rsid w:val="00780943"/>
    <w:rsid w:val="00782226"/>
    <w:rsid w:val="00782CC8"/>
    <w:rsid w:val="00783380"/>
    <w:rsid w:val="007835E5"/>
    <w:rsid w:val="0078483B"/>
    <w:rsid w:val="00785717"/>
    <w:rsid w:val="007868E7"/>
    <w:rsid w:val="00787D10"/>
    <w:rsid w:val="007902A4"/>
    <w:rsid w:val="00790C6C"/>
    <w:rsid w:val="00790C85"/>
    <w:rsid w:val="007913EA"/>
    <w:rsid w:val="00793272"/>
    <w:rsid w:val="00793A6F"/>
    <w:rsid w:val="00794424"/>
    <w:rsid w:val="007948FC"/>
    <w:rsid w:val="007968E7"/>
    <w:rsid w:val="00796FA6"/>
    <w:rsid w:val="00797785"/>
    <w:rsid w:val="007A06F2"/>
    <w:rsid w:val="007A0B2E"/>
    <w:rsid w:val="007A390A"/>
    <w:rsid w:val="007A6517"/>
    <w:rsid w:val="007A7321"/>
    <w:rsid w:val="007B1616"/>
    <w:rsid w:val="007B382D"/>
    <w:rsid w:val="007B3FD4"/>
    <w:rsid w:val="007B5573"/>
    <w:rsid w:val="007B65F8"/>
    <w:rsid w:val="007B67B1"/>
    <w:rsid w:val="007B762C"/>
    <w:rsid w:val="007C1D78"/>
    <w:rsid w:val="007C2817"/>
    <w:rsid w:val="007C4530"/>
    <w:rsid w:val="007C738C"/>
    <w:rsid w:val="007C7D92"/>
    <w:rsid w:val="007D02DF"/>
    <w:rsid w:val="007D09EE"/>
    <w:rsid w:val="007D45D2"/>
    <w:rsid w:val="007D544C"/>
    <w:rsid w:val="007E2CF8"/>
    <w:rsid w:val="007E36AE"/>
    <w:rsid w:val="007E3E8A"/>
    <w:rsid w:val="007E5121"/>
    <w:rsid w:val="007E6580"/>
    <w:rsid w:val="007E6809"/>
    <w:rsid w:val="007E740B"/>
    <w:rsid w:val="007F049F"/>
    <w:rsid w:val="007F1A04"/>
    <w:rsid w:val="007F50DB"/>
    <w:rsid w:val="007F7212"/>
    <w:rsid w:val="007F7889"/>
    <w:rsid w:val="007F7A47"/>
    <w:rsid w:val="007F7F8F"/>
    <w:rsid w:val="00800C3D"/>
    <w:rsid w:val="00803055"/>
    <w:rsid w:val="00803BE2"/>
    <w:rsid w:val="008056DA"/>
    <w:rsid w:val="008103F0"/>
    <w:rsid w:val="008111A1"/>
    <w:rsid w:val="008119D8"/>
    <w:rsid w:val="008128AF"/>
    <w:rsid w:val="00817957"/>
    <w:rsid w:val="00821032"/>
    <w:rsid w:val="008214FB"/>
    <w:rsid w:val="008216B3"/>
    <w:rsid w:val="0082682F"/>
    <w:rsid w:val="00826CA8"/>
    <w:rsid w:val="00827B95"/>
    <w:rsid w:val="0083169E"/>
    <w:rsid w:val="00831C9B"/>
    <w:rsid w:val="00832646"/>
    <w:rsid w:val="0083474E"/>
    <w:rsid w:val="00835E01"/>
    <w:rsid w:val="00835F02"/>
    <w:rsid w:val="0083707D"/>
    <w:rsid w:val="008418EE"/>
    <w:rsid w:val="00841DAF"/>
    <w:rsid w:val="008422CB"/>
    <w:rsid w:val="00843959"/>
    <w:rsid w:val="00843A6D"/>
    <w:rsid w:val="00843E52"/>
    <w:rsid w:val="00844292"/>
    <w:rsid w:val="00851D7B"/>
    <w:rsid w:val="00854534"/>
    <w:rsid w:val="00856327"/>
    <w:rsid w:val="008565CC"/>
    <w:rsid w:val="008568F1"/>
    <w:rsid w:val="00856CD7"/>
    <w:rsid w:val="00857D7C"/>
    <w:rsid w:val="00862DB1"/>
    <w:rsid w:val="008632A5"/>
    <w:rsid w:val="00864971"/>
    <w:rsid w:val="00864F8B"/>
    <w:rsid w:val="008655C3"/>
    <w:rsid w:val="00870C21"/>
    <w:rsid w:val="00870DFD"/>
    <w:rsid w:val="00872671"/>
    <w:rsid w:val="00872784"/>
    <w:rsid w:val="00872B70"/>
    <w:rsid w:val="00872D6B"/>
    <w:rsid w:val="00875944"/>
    <w:rsid w:val="008759CA"/>
    <w:rsid w:val="00875BC7"/>
    <w:rsid w:val="00881418"/>
    <w:rsid w:val="00881D8E"/>
    <w:rsid w:val="00882322"/>
    <w:rsid w:val="008829BF"/>
    <w:rsid w:val="008830BB"/>
    <w:rsid w:val="00884A7A"/>
    <w:rsid w:val="008852CB"/>
    <w:rsid w:val="00885E23"/>
    <w:rsid w:val="008906C3"/>
    <w:rsid w:val="00894C6D"/>
    <w:rsid w:val="00896698"/>
    <w:rsid w:val="008A1777"/>
    <w:rsid w:val="008A2F05"/>
    <w:rsid w:val="008A451C"/>
    <w:rsid w:val="008A70B9"/>
    <w:rsid w:val="008A7989"/>
    <w:rsid w:val="008A7E54"/>
    <w:rsid w:val="008B0A5D"/>
    <w:rsid w:val="008B2652"/>
    <w:rsid w:val="008B3D9C"/>
    <w:rsid w:val="008B5A84"/>
    <w:rsid w:val="008B7D5D"/>
    <w:rsid w:val="008C3123"/>
    <w:rsid w:val="008C3896"/>
    <w:rsid w:val="008C4952"/>
    <w:rsid w:val="008C5EB0"/>
    <w:rsid w:val="008C6775"/>
    <w:rsid w:val="008C7646"/>
    <w:rsid w:val="008D1AD8"/>
    <w:rsid w:val="008D6195"/>
    <w:rsid w:val="008D62BB"/>
    <w:rsid w:val="008E0DF1"/>
    <w:rsid w:val="008E17C3"/>
    <w:rsid w:val="008E1821"/>
    <w:rsid w:val="008E549D"/>
    <w:rsid w:val="008E6CF4"/>
    <w:rsid w:val="008F070E"/>
    <w:rsid w:val="008F14D3"/>
    <w:rsid w:val="008F6CFC"/>
    <w:rsid w:val="009010CB"/>
    <w:rsid w:val="009012AD"/>
    <w:rsid w:val="0090198C"/>
    <w:rsid w:val="009029A8"/>
    <w:rsid w:val="00902B76"/>
    <w:rsid w:val="00902FBE"/>
    <w:rsid w:val="00903690"/>
    <w:rsid w:val="00903945"/>
    <w:rsid w:val="00905F0D"/>
    <w:rsid w:val="009078AA"/>
    <w:rsid w:val="00912593"/>
    <w:rsid w:val="00912DB3"/>
    <w:rsid w:val="009141D3"/>
    <w:rsid w:val="0091502A"/>
    <w:rsid w:val="00917488"/>
    <w:rsid w:val="00917BCA"/>
    <w:rsid w:val="00920E3D"/>
    <w:rsid w:val="00921F36"/>
    <w:rsid w:val="00922659"/>
    <w:rsid w:val="0092301E"/>
    <w:rsid w:val="009248BA"/>
    <w:rsid w:val="00930CE6"/>
    <w:rsid w:val="009347A7"/>
    <w:rsid w:val="00934E7E"/>
    <w:rsid w:val="0093641B"/>
    <w:rsid w:val="00936D64"/>
    <w:rsid w:val="00941F92"/>
    <w:rsid w:val="00942765"/>
    <w:rsid w:val="0094411C"/>
    <w:rsid w:val="00950694"/>
    <w:rsid w:val="00954505"/>
    <w:rsid w:val="00954EE8"/>
    <w:rsid w:val="009554D2"/>
    <w:rsid w:val="009557B0"/>
    <w:rsid w:val="00957569"/>
    <w:rsid w:val="009575A2"/>
    <w:rsid w:val="00957BDD"/>
    <w:rsid w:val="00957EE8"/>
    <w:rsid w:val="0096433F"/>
    <w:rsid w:val="00965A10"/>
    <w:rsid w:val="00966E44"/>
    <w:rsid w:val="009670C5"/>
    <w:rsid w:val="009713D8"/>
    <w:rsid w:val="0097167A"/>
    <w:rsid w:val="00972EF5"/>
    <w:rsid w:val="009738F1"/>
    <w:rsid w:val="0097429E"/>
    <w:rsid w:val="00974703"/>
    <w:rsid w:val="009751D8"/>
    <w:rsid w:val="009761A1"/>
    <w:rsid w:val="00977508"/>
    <w:rsid w:val="009775EB"/>
    <w:rsid w:val="0098362C"/>
    <w:rsid w:val="00984B22"/>
    <w:rsid w:val="0098582B"/>
    <w:rsid w:val="009864D6"/>
    <w:rsid w:val="00987FB7"/>
    <w:rsid w:val="00991633"/>
    <w:rsid w:val="00992340"/>
    <w:rsid w:val="0099242F"/>
    <w:rsid w:val="0099312D"/>
    <w:rsid w:val="009944FC"/>
    <w:rsid w:val="009951C8"/>
    <w:rsid w:val="0099606E"/>
    <w:rsid w:val="009A0975"/>
    <w:rsid w:val="009A09CD"/>
    <w:rsid w:val="009A1BFE"/>
    <w:rsid w:val="009A3AE4"/>
    <w:rsid w:val="009A4777"/>
    <w:rsid w:val="009A47B9"/>
    <w:rsid w:val="009A540E"/>
    <w:rsid w:val="009B0D98"/>
    <w:rsid w:val="009B44D1"/>
    <w:rsid w:val="009B4698"/>
    <w:rsid w:val="009B564E"/>
    <w:rsid w:val="009B617C"/>
    <w:rsid w:val="009B6663"/>
    <w:rsid w:val="009B6AE8"/>
    <w:rsid w:val="009B7177"/>
    <w:rsid w:val="009B75FA"/>
    <w:rsid w:val="009B77D8"/>
    <w:rsid w:val="009C3F7F"/>
    <w:rsid w:val="009C420D"/>
    <w:rsid w:val="009C4B9D"/>
    <w:rsid w:val="009C4C7C"/>
    <w:rsid w:val="009C65C7"/>
    <w:rsid w:val="009C7FF5"/>
    <w:rsid w:val="009D1C84"/>
    <w:rsid w:val="009D348E"/>
    <w:rsid w:val="009D3EFB"/>
    <w:rsid w:val="009D46E1"/>
    <w:rsid w:val="009D4973"/>
    <w:rsid w:val="009D5F19"/>
    <w:rsid w:val="009E0431"/>
    <w:rsid w:val="009E0ECE"/>
    <w:rsid w:val="009E206E"/>
    <w:rsid w:val="009E23CC"/>
    <w:rsid w:val="009E34EF"/>
    <w:rsid w:val="009E424D"/>
    <w:rsid w:val="009E4A2E"/>
    <w:rsid w:val="009E60BA"/>
    <w:rsid w:val="009F030A"/>
    <w:rsid w:val="009F04C1"/>
    <w:rsid w:val="009F19F2"/>
    <w:rsid w:val="009F2745"/>
    <w:rsid w:val="009F2AE9"/>
    <w:rsid w:val="009F3EA3"/>
    <w:rsid w:val="009F53E0"/>
    <w:rsid w:val="009F5E6A"/>
    <w:rsid w:val="00A018D7"/>
    <w:rsid w:val="00A019A1"/>
    <w:rsid w:val="00A0465B"/>
    <w:rsid w:val="00A04778"/>
    <w:rsid w:val="00A057A0"/>
    <w:rsid w:val="00A057BC"/>
    <w:rsid w:val="00A079D2"/>
    <w:rsid w:val="00A10709"/>
    <w:rsid w:val="00A108B4"/>
    <w:rsid w:val="00A11BDA"/>
    <w:rsid w:val="00A12F59"/>
    <w:rsid w:val="00A15F01"/>
    <w:rsid w:val="00A17041"/>
    <w:rsid w:val="00A17501"/>
    <w:rsid w:val="00A20E0E"/>
    <w:rsid w:val="00A20F29"/>
    <w:rsid w:val="00A2148E"/>
    <w:rsid w:val="00A21885"/>
    <w:rsid w:val="00A2511B"/>
    <w:rsid w:val="00A30414"/>
    <w:rsid w:val="00A309A4"/>
    <w:rsid w:val="00A30E21"/>
    <w:rsid w:val="00A319F1"/>
    <w:rsid w:val="00A31ECF"/>
    <w:rsid w:val="00A33CB2"/>
    <w:rsid w:val="00A342A2"/>
    <w:rsid w:val="00A350AC"/>
    <w:rsid w:val="00A37FCC"/>
    <w:rsid w:val="00A451B2"/>
    <w:rsid w:val="00A470CE"/>
    <w:rsid w:val="00A508B5"/>
    <w:rsid w:val="00A50A2D"/>
    <w:rsid w:val="00A50D3D"/>
    <w:rsid w:val="00A53713"/>
    <w:rsid w:val="00A56FEC"/>
    <w:rsid w:val="00A575DB"/>
    <w:rsid w:val="00A60EC4"/>
    <w:rsid w:val="00A6123E"/>
    <w:rsid w:val="00A63758"/>
    <w:rsid w:val="00A63D0C"/>
    <w:rsid w:val="00A66155"/>
    <w:rsid w:val="00A668AF"/>
    <w:rsid w:val="00A67D7A"/>
    <w:rsid w:val="00A717C9"/>
    <w:rsid w:val="00A71C60"/>
    <w:rsid w:val="00A731E3"/>
    <w:rsid w:val="00A73EFE"/>
    <w:rsid w:val="00A74280"/>
    <w:rsid w:val="00A752F0"/>
    <w:rsid w:val="00A769AB"/>
    <w:rsid w:val="00A82294"/>
    <w:rsid w:val="00A8366C"/>
    <w:rsid w:val="00A83820"/>
    <w:rsid w:val="00A8543B"/>
    <w:rsid w:val="00A85B66"/>
    <w:rsid w:val="00A95474"/>
    <w:rsid w:val="00A97D39"/>
    <w:rsid w:val="00AA313D"/>
    <w:rsid w:val="00AA5BC1"/>
    <w:rsid w:val="00AA7419"/>
    <w:rsid w:val="00AA77B1"/>
    <w:rsid w:val="00AB081E"/>
    <w:rsid w:val="00AB11A9"/>
    <w:rsid w:val="00AB3ADF"/>
    <w:rsid w:val="00AB7D93"/>
    <w:rsid w:val="00AC0087"/>
    <w:rsid w:val="00AC053A"/>
    <w:rsid w:val="00AC31EB"/>
    <w:rsid w:val="00AC3800"/>
    <w:rsid w:val="00AC3FDB"/>
    <w:rsid w:val="00AC50D1"/>
    <w:rsid w:val="00AC664A"/>
    <w:rsid w:val="00AD0660"/>
    <w:rsid w:val="00AD1EA4"/>
    <w:rsid w:val="00AD2211"/>
    <w:rsid w:val="00AD2D7E"/>
    <w:rsid w:val="00AD4B45"/>
    <w:rsid w:val="00AD5321"/>
    <w:rsid w:val="00AD5879"/>
    <w:rsid w:val="00AD6095"/>
    <w:rsid w:val="00AD7398"/>
    <w:rsid w:val="00AD7A2C"/>
    <w:rsid w:val="00AE28E0"/>
    <w:rsid w:val="00AE3268"/>
    <w:rsid w:val="00AE333F"/>
    <w:rsid w:val="00AF1613"/>
    <w:rsid w:val="00AF1C64"/>
    <w:rsid w:val="00AF285E"/>
    <w:rsid w:val="00AF32A7"/>
    <w:rsid w:val="00AF3EAA"/>
    <w:rsid w:val="00AF4AE2"/>
    <w:rsid w:val="00AF4BAF"/>
    <w:rsid w:val="00AF6601"/>
    <w:rsid w:val="00AF6E56"/>
    <w:rsid w:val="00AF7B8A"/>
    <w:rsid w:val="00AF7D7E"/>
    <w:rsid w:val="00B02DB1"/>
    <w:rsid w:val="00B033EB"/>
    <w:rsid w:val="00B04094"/>
    <w:rsid w:val="00B0497E"/>
    <w:rsid w:val="00B0616D"/>
    <w:rsid w:val="00B13424"/>
    <w:rsid w:val="00B13459"/>
    <w:rsid w:val="00B1512C"/>
    <w:rsid w:val="00B15613"/>
    <w:rsid w:val="00B178CA"/>
    <w:rsid w:val="00B21C78"/>
    <w:rsid w:val="00B236F2"/>
    <w:rsid w:val="00B240CB"/>
    <w:rsid w:val="00B26B33"/>
    <w:rsid w:val="00B27B99"/>
    <w:rsid w:val="00B322B2"/>
    <w:rsid w:val="00B3558F"/>
    <w:rsid w:val="00B36C7A"/>
    <w:rsid w:val="00B40301"/>
    <w:rsid w:val="00B411F2"/>
    <w:rsid w:val="00B4233B"/>
    <w:rsid w:val="00B4363D"/>
    <w:rsid w:val="00B43A69"/>
    <w:rsid w:val="00B43FE7"/>
    <w:rsid w:val="00B45B60"/>
    <w:rsid w:val="00B46118"/>
    <w:rsid w:val="00B50C05"/>
    <w:rsid w:val="00B51AB4"/>
    <w:rsid w:val="00B5284D"/>
    <w:rsid w:val="00B528AF"/>
    <w:rsid w:val="00B5304E"/>
    <w:rsid w:val="00B540EA"/>
    <w:rsid w:val="00B55393"/>
    <w:rsid w:val="00B564D7"/>
    <w:rsid w:val="00B60F00"/>
    <w:rsid w:val="00B6177C"/>
    <w:rsid w:val="00B64328"/>
    <w:rsid w:val="00B732F7"/>
    <w:rsid w:val="00B744A9"/>
    <w:rsid w:val="00B77436"/>
    <w:rsid w:val="00B81246"/>
    <w:rsid w:val="00B81AB1"/>
    <w:rsid w:val="00B82479"/>
    <w:rsid w:val="00B8263C"/>
    <w:rsid w:val="00B83B25"/>
    <w:rsid w:val="00B86620"/>
    <w:rsid w:val="00B86EB1"/>
    <w:rsid w:val="00B8736C"/>
    <w:rsid w:val="00B941D4"/>
    <w:rsid w:val="00B94F4D"/>
    <w:rsid w:val="00B9591B"/>
    <w:rsid w:val="00B975B7"/>
    <w:rsid w:val="00BA03CB"/>
    <w:rsid w:val="00BA07EF"/>
    <w:rsid w:val="00BA20DB"/>
    <w:rsid w:val="00BA3CB9"/>
    <w:rsid w:val="00BA40B0"/>
    <w:rsid w:val="00BA55A8"/>
    <w:rsid w:val="00BA7604"/>
    <w:rsid w:val="00BA7CBE"/>
    <w:rsid w:val="00BB1B08"/>
    <w:rsid w:val="00BB1BFB"/>
    <w:rsid w:val="00BB29F1"/>
    <w:rsid w:val="00BB7BF6"/>
    <w:rsid w:val="00BC10C1"/>
    <w:rsid w:val="00BC1303"/>
    <w:rsid w:val="00BC22CA"/>
    <w:rsid w:val="00BC445A"/>
    <w:rsid w:val="00BD0884"/>
    <w:rsid w:val="00BD3729"/>
    <w:rsid w:val="00BD55FF"/>
    <w:rsid w:val="00BE1D35"/>
    <w:rsid w:val="00BE2394"/>
    <w:rsid w:val="00BE26E8"/>
    <w:rsid w:val="00BE38B8"/>
    <w:rsid w:val="00BF0EBA"/>
    <w:rsid w:val="00BF0F01"/>
    <w:rsid w:val="00BF20E6"/>
    <w:rsid w:val="00BF34E4"/>
    <w:rsid w:val="00BF3D39"/>
    <w:rsid w:val="00BF40A2"/>
    <w:rsid w:val="00BF5C27"/>
    <w:rsid w:val="00BF694E"/>
    <w:rsid w:val="00C00160"/>
    <w:rsid w:val="00C00544"/>
    <w:rsid w:val="00C01429"/>
    <w:rsid w:val="00C029A8"/>
    <w:rsid w:val="00C04084"/>
    <w:rsid w:val="00C05925"/>
    <w:rsid w:val="00C100FD"/>
    <w:rsid w:val="00C11629"/>
    <w:rsid w:val="00C119C3"/>
    <w:rsid w:val="00C12290"/>
    <w:rsid w:val="00C13AB5"/>
    <w:rsid w:val="00C1480F"/>
    <w:rsid w:val="00C16333"/>
    <w:rsid w:val="00C164E0"/>
    <w:rsid w:val="00C17A58"/>
    <w:rsid w:val="00C20AB3"/>
    <w:rsid w:val="00C211D0"/>
    <w:rsid w:val="00C226F5"/>
    <w:rsid w:val="00C25556"/>
    <w:rsid w:val="00C263C4"/>
    <w:rsid w:val="00C274A1"/>
    <w:rsid w:val="00C304F9"/>
    <w:rsid w:val="00C32DBB"/>
    <w:rsid w:val="00C3436D"/>
    <w:rsid w:val="00C34601"/>
    <w:rsid w:val="00C37DA3"/>
    <w:rsid w:val="00C41B05"/>
    <w:rsid w:val="00C4299B"/>
    <w:rsid w:val="00C44370"/>
    <w:rsid w:val="00C46498"/>
    <w:rsid w:val="00C506EF"/>
    <w:rsid w:val="00C50FC1"/>
    <w:rsid w:val="00C51F88"/>
    <w:rsid w:val="00C52C76"/>
    <w:rsid w:val="00C5301B"/>
    <w:rsid w:val="00C53CA8"/>
    <w:rsid w:val="00C541E5"/>
    <w:rsid w:val="00C54219"/>
    <w:rsid w:val="00C57002"/>
    <w:rsid w:val="00C60157"/>
    <w:rsid w:val="00C6132B"/>
    <w:rsid w:val="00C65B85"/>
    <w:rsid w:val="00C65F36"/>
    <w:rsid w:val="00C66903"/>
    <w:rsid w:val="00C707B7"/>
    <w:rsid w:val="00C7324F"/>
    <w:rsid w:val="00C742FC"/>
    <w:rsid w:val="00C75E0E"/>
    <w:rsid w:val="00C80AD0"/>
    <w:rsid w:val="00C82640"/>
    <w:rsid w:val="00C8331C"/>
    <w:rsid w:val="00C84F12"/>
    <w:rsid w:val="00C85173"/>
    <w:rsid w:val="00C8622C"/>
    <w:rsid w:val="00C86448"/>
    <w:rsid w:val="00C86D1D"/>
    <w:rsid w:val="00C9021E"/>
    <w:rsid w:val="00C90903"/>
    <w:rsid w:val="00C90BBB"/>
    <w:rsid w:val="00C9213B"/>
    <w:rsid w:val="00C921CB"/>
    <w:rsid w:val="00C92202"/>
    <w:rsid w:val="00C92357"/>
    <w:rsid w:val="00C94FE7"/>
    <w:rsid w:val="00C958FE"/>
    <w:rsid w:val="00C969AA"/>
    <w:rsid w:val="00C97D81"/>
    <w:rsid w:val="00CA30F3"/>
    <w:rsid w:val="00CB0823"/>
    <w:rsid w:val="00CB174A"/>
    <w:rsid w:val="00CB1779"/>
    <w:rsid w:val="00CB25BD"/>
    <w:rsid w:val="00CB2E4B"/>
    <w:rsid w:val="00CB53BC"/>
    <w:rsid w:val="00CB6724"/>
    <w:rsid w:val="00CB6BF0"/>
    <w:rsid w:val="00CC487E"/>
    <w:rsid w:val="00CC54AF"/>
    <w:rsid w:val="00CC5FC8"/>
    <w:rsid w:val="00CD0959"/>
    <w:rsid w:val="00CD100A"/>
    <w:rsid w:val="00CD138C"/>
    <w:rsid w:val="00CD34A1"/>
    <w:rsid w:val="00CD4B4C"/>
    <w:rsid w:val="00CD669B"/>
    <w:rsid w:val="00CD7D22"/>
    <w:rsid w:val="00CE0382"/>
    <w:rsid w:val="00CE264C"/>
    <w:rsid w:val="00CE6583"/>
    <w:rsid w:val="00CE694D"/>
    <w:rsid w:val="00CE7026"/>
    <w:rsid w:val="00CE7F7E"/>
    <w:rsid w:val="00CE7FFD"/>
    <w:rsid w:val="00CF2EF4"/>
    <w:rsid w:val="00CF3622"/>
    <w:rsid w:val="00CF3AAE"/>
    <w:rsid w:val="00D011B9"/>
    <w:rsid w:val="00D0127C"/>
    <w:rsid w:val="00D01A8B"/>
    <w:rsid w:val="00D02544"/>
    <w:rsid w:val="00D0530F"/>
    <w:rsid w:val="00D05905"/>
    <w:rsid w:val="00D06084"/>
    <w:rsid w:val="00D07C37"/>
    <w:rsid w:val="00D07CEF"/>
    <w:rsid w:val="00D07D94"/>
    <w:rsid w:val="00D104D6"/>
    <w:rsid w:val="00D11055"/>
    <w:rsid w:val="00D119D8"/>
    <w:rsid w:val="00D11F72"/>
    <w:rsid w:val="00D13A4B"/>
    <w:rsid w:val="00D153EF"/>
    <w:rsid w:val="00D16E1C"/>
    <w:rsid w:val="00D217EF"/>
    <w:rsid w:val="00D21FDB"/>
    <w:rsid w:val="00D22211"/>
    <w:rsid w:val="00D24256"/>
    <w:rsid w:val="00D24872"/>
    <w:rsid w:val="00D24B9C"/>
    <w:rsid w:val="00D25569"/>
    <w:rsid w:val="00D26402"/>
    <w:rsid w:val="00D26EA3"/>
    <w:rsid w:val="00D3078E"/>
    <w:rsid w:val="00D30D10"/>
    <w:rsid w:val="00D30F8C"/>
    <w:rsid w:val="00D31850"/>
    <w:rsid w:val="00D33964"/>
    <w:rsid w:val="00D355FA"/>
    <w:rsid w:val="00D35F01"/>
    <w:rsid w:val="00D36C39"/>
    <w:rsid w:val="00D37C2F"/>
    <w:rsid w:val="00D40416"/>
    <w:rsid w:val="00D42FBB"/>
    <w:rsid w:val="00D43149"/>
    <w:rsid w:val="00D43438"/>
    <w:rsid w:val="00D43AC3"/>
    <w:rsid w:val="00D45601"/>
    <w:rsid w:val="00D4611E"/>
    <w:rsid w:val="00D46B05"/>
    <w:rsid w:val="00D47EED"/>
    <w:rsid w:val="00D50B08"/>
    <w:rsid w:val="00D5271F"/>
    <w:rsid w:val="00D536E2"/>
    <w:rsid w:val="00D54C01"/>
    <w:rsid w:val="00D54F7C"/>
    <w:rsid w:val="00D555A4"/>
    <w:rsid w:val="00D55E8E"/>
    <w:rsid w:val="00D5786F"/>
    <w:rsid w:val="00D60461"/>
    <w:rsid w:val="00D6059A"/>
    <w:rsid w:val="00D61E30"/>
    <w:rsid w:val="00D62BE0"/>
    <w:rsid w:val="00D633FF"/>
    <w:rsid w:val="00D63C44"/>
    <w:rsid w:val="00D644A1"/>
    <w:rsid w:val="00D676AE"/>
    <w:rsid w:val="00D70F48"/>
    <w:rsid w:val="00D729E1"/>
    <w:rsid w:val="00D850B2"/>
    <w:rsid w:val="00D866A8"/>
    <w:rsid w:val="00D867A3"/>
    <w:rsid w:val="00D9057A"/>
    <w:rsid w:val="00D91C16"/>
    <w:rsid w:val="00D94828"/>
    <w:rsid w:val="00D95264"/>
    <w:rsid w:val="00D95326"/>
    <w:rsid w:val="00D95512"/>
    <w:rsid w:val="00DA0A5B"/>
    <w:rsid w:val="00DA0CBE"/>
    <w:rsid w:val="00DA1CA5"/>
    <w:rsid w:val="00DA2D13"/>
    <w:rsid w:val="00DA394B"/>
    <w:rsid w:val="00DA4AA8"/>
    <w:rsid w:val="00DA600C"/>
    <w:rsid w:val="00DA6183"/>
    <w:rsid w:val="00DA66FF"/>
    <w:rsid w:val="00DB0F32"/>
    <w:rsid w:val="00DB1E86"/>
    <w:rsid w:val="00DB26A1"/>
    <w:rsid w:val="00DB3B1E"/>
    <w:rsid w:val="00DB3F8B"/>
    <w:rsid w:val="00DB52CA"/>
    <w:rsid w:val="00DB55D0"/>
    <w:rsid w:val="00DC5ABD"/>
    <w:rsid w:val="00DC5CC3"/>
    <w:rsid w:val="00DC6E15"/>
    <w:rsid w:val="00DD0EF2"/>
    <w:rsid w:val="00DD18E4"/>
    <w:rsid w:val="00DD2C43"/>
    <w:rsid w:val="00DD36B5"/>
    <w:rsid w:val="00DD3EAC"/>
    <w:rsid w:val="00DD44B2"/>
    <w:rsid w:val="00DD56B9"/>
    <w:rsid w:val="00DD7872"/>
    <w:rsid w:val="00DE142A"/>
    <w:rsid w:val="00DE1600"/>
    <w:rsid w:val="00DE1F58"/>
    <w:rsid w:val="00DE239D"/>
    <w:rsid w:val="00DE244A"/>
    <w:rsid w:val="00DE2A52"/>
    <w:rsid w:val="00DE31CA"/>
    <w:rsid w:val="00DE449B"/>
    <w:rsid w:val="00DE7A16"/>
    <w:rsid w:val="00DF2D44"/>
    <w:rsid w:val="00DF3E18"/>
    <w:rsid w:val="00DF712E"/>
    <w:rsid w:val="00DF7AD2"/>
    <w:rsid w:val="00E00657"/>
    <w:rsid w:val="00E029E0"/>
    <w:rsid w:val="00E034FC"/>
    <w:rsid w:val="00E0378C"/>
    <w:rsid w:val="00E125FB"/>
    <w:rsid w:val="00E12845"/>
    <w:rsid w:val="00E14B9B"/>
    <w:rsid w:val="00E15062"/>
    <w:rsid w:val="00E1513E"/>
    <w:rsid w:val="00E1752A"/>
    <w:rsid w:val="00E20899"/>
    <w:rsid w:val="00E25AC7"/>
    <w:rsid w:val="00E27EB1"/>
    <w:rsid w:val="00E33AF0"/>
    <w:rsid w:val="00E3765B"/>
    <w:rsid w:val="00E43D23"/>
    <w:rsid w:val="00E43EA0"/>
    <w:rsid w:val="00E45AA3"/>
    <w:rsid w:val="00E47789"/>
    <w:rsid w:val="00E50387"/>
    <w:rsid w:val="00E5265E"/>
    <w:rsid w:val="00E53B6D"/>
    <w:rsid w:val="00E5490D"/>
    <w:rsid w:val="00E54D99"/>
    <w:rsid w:val="00E56C7F"/>
    <w:rsid w:val="00E5730B"/>
    <w:rsid w:val="00E6429A"/>
    <w:rsid w:val="00E65BF9"/>
    <w:rsid w:val="00E66DC3"/>
    <w:rsid w:val="00E67260"/>
    <w:rsid w:val="00E702B6"/>
    <w:rsid w:val="00E71AB6"/>
    <w:rsid w:val="00E72380"/>
    <w:rsid w:val="00E74CD3"/>
    <w:rsid w:val="00E752B6"/>
    <w:rsid w:val="00E773AF"/>
    <w:rsid w:val="00E80F59"/>
    <w:rsid w:val="00E84776"/>
    <w:rsid w:val="00E8484F"/>
    <w:rsid w:val="00E852AC"/>
    <w:rsid w:val="00E87445"/>
    <w:rsid w:val="00E91B1E"/>
    <w:rsid w:val="00E9490F"/>
    <w:rsid w:val="00E94A6B"/>
    <w:rsid w:val="00E94D1C"/>
    <w:rsid w:val="00E95174"/>
    <w:rsid w:val="00E97487"/>
    <w:rsid w:val="00EA0683"/>
    <w:rsid w:val="00EA3A4B"/>
    <w:rsid w:val="00EA4484"/>
    <w:rsid w:val="00EA5802"/>
    <w:rsid w:val="00EA78DB"/>
    <w:rsid w:val="00EB03B0"/>
    <w:rsid w:val="00EB1176"/>
    <w:rsid w:val="00EB1780"/>
    <w:rsid w:val="00EB1FFD"/>
    <w:rsid w:val="00EB3DBF"/>
    <w:rsid w:val="00EB4D6E"/>
    <w:rsid w:val="00EB553F"/>
    <w:rsid w:val="00EB5E59"/>
    <w:rsid w:val="00EB73D3"/>
    <w:rsid w:val="00EC3C17"/>
    <w:rsid w:val="00EC40A6"/>
    <w:rsid w:val="00EC46C6"/>
    <w:rsid w:val="00ED27B4"/>
    <w:rsid w:val="00ED4154"/>
    <w:rsid w:val="00ED5401"/>
    <w:rsid w:val="00ED62EE"/>
    <w:rsid w:val="00EE16D2"/>
    <w:rsid w:val="00EE1F9C"/>
    <w:rsid w:val="00EE2066"/>
    <w:rsid w:val="00EE2384"/>
    <w:rsid w:val="00EE4102"/>
    <w:rsid w:val="00EE5898"/>
    <w:rsid w:val="00EE60F8"/>
    <w:rsid w:val="00EE6BEC"/>
    <w:rsid w:val="00EF0DCA"/>
    <w:rsid w:val="00EF2E42"/>
    <w:rsid w:val="00EF5C67"/>
    <w:rsid w:val="00EF60A1"/>
    <w:rsid w:val="00EF60CA"/>
    <w:rsid w:val="00EF6B61"/>
    <w:rsid w:val="00EF7274"/>
    <w:rsid w:val="00F02125"/>
    <w:rsid w:val="00F03C03"/>
    <w:rsid w:val="00F03D24"/>
    <w:rsid w:val="00F04F6C"/>
    <w:rsid w:val="00F06A3A"/>
    <w:rsid w:val="00F06C2A"/>
    <w:rsid w:val="00F10393"/>
    <w:rsid w:val="00F11120"/>
    <w:rsid w:val="00F11CDA"/>
    <w:rsid w:val="00F1256F"/>
    <w:rsid w:val="00F129C6"/>
    <w:rsid w:val="00F13E4A"/>
    <w:rsid w:val="00F146BE"/>
    <w:rsid w:val="00F1472C"/>
    <w:rsid w:val="00F1676A"/>
    <w:rsid w:val="00F177E7"/>
    <w:rsid w:val="00F20EFE"/>
    <w:rsid w:val="00F212BA"/>
    <w:rsid w:val="00F21A28"/>
    <w:rsid w:val="00F24A4F"/>
    <w:rsid w:val="00F2512C"/>
    <w:rsid w:val="00F274CA"/>
    <w:rsid w:val="00F30D21"/>
    <w:rsid w:val="00F315B5"/>
    <w:rsid w:val="00F32490"/>
    <w:rsid w:val="00F32591"/>
    <w:rsid w:val="00F33278"/>
    <w:rsid w:val="00F3529F"/>
    <w:rsid w:val="00F36094"/>
    <w:rsid w:val="00F37A29"/>
    <w:rsid w:val="00F37BEB"/>
    <w:rsid w:val="00F43BD3"/>
    <w:rsid w:val="00F451B4"/>
    <w:rsid w:val="00F4747F"/>
    <w:rsid w:val="00F51571"/>
    <w:rsid w:val="00F52957"/>
    <w:rsid w:val="00F53C51"/>
    <w:rsid w:val="00F547DC"/>
    <w:rsid w:val="00F54A30"/>
    <w:rsid w:val="00F5787C"/>
    <w:rsid w:val="00F6026F"/>
    <w:rsid w:val="00F6082E"/>
    <w:rsid w:val="00F61BD6"/>
    <w:rsid w:val="00F6382B"/>
    <w:rsid w:val="00F6523C"/>
    <w:rsid w:val="00F66B01"/>
    <w:rsid w:val="00F66C01"/>
    <w:rsid w:val="00F7008B"/>
    <w:rsid w:val="00F720C5"/>
    <w:rsid w:val="00F72535"/>
    <w:rsid w:val="00F758DF"/>
    <w:rsid w:val="00F76EE5"/>
    <w:rsid w:val="00F77FEF"/>
    <w:rsid w:val="00F82309"/>
    <w:rsid w:val="00F82341"/>
    <w:rsid w:val="00F843E1"/>
    <w:rsid w:val="00F84FCC"/>
    <w:rsid w:val="00F878E5"/>
    <w:rsid w:val="00F9269D"/>
    <w:rsid w:val="00F9398C"/>
    <w:rsid w:val="00F93C82"/>
    <w:rsid w:val="00F93F34"/>
    <w:rsid w:val="00F94886"/>
    <w:rsid w:val="00F95349"/>
    <w:rsid w:val="00F9661B"/>
    <w:rsid w:val="00FA2BF0"/>
    <w:rsid w:val="00FA33CC"/>
    <w:rsid w:val="00FA6C33"/>
    <w:rsid w:val="00FA7278"/>
    <w:rsid w:val="00FB0C80"/>
    <w:rsid w:val="00FB1435"/>
    <w:rsid w:val="00FB2085"/>
    <w:rsid w:val="00FB210B"/>
    <w:rsid w:val="00FB2880"/>
    <w:rsid w:val="00FB473B"/>
    <w:rsid w:val="00FB4772"/>
    <w:rsid w:val="00FB58BA"/>
    <w:rsid w:val="00FB5E75"/>
    <w:rsid w:val="00FC016F"/>
    <w:rsid w:val="00FC3D09"/>
    <w:rsid w:val="00FC5184"/>
    <w:rsid w:val="00FC7028"/>
    <w:rsid w:val="00FC7B1C"/>
    <w:rsid w:val="00FD0382"/>
    <w:rsid w:val="00FD3583"/>
    <w:rsid w:val="00FD42FB"/>
    <w:rsid w:val="00FD4D67"/>
    <w:rsid w:val="00FD60BA"/>
    <w:rsid w:val="00FD643E"/>
    <w:rsid w:val="00FD6619"/>
    <w:rsid w:val="00FD6905"/>
    <w:rsid w:val="00FD72D8"/>
    <w:rsid w:val="00FD7952"/>
    <w:rsid w:val="00FE0A54"/>
    <w:rsid w:val="00FE2701"/>
    <w:rsid w:val="00FE432E"/>
    <w:rsid w:val="00FE5897"/>
    <w:rsid w:val="00FF0E9D"/>
    <w:rsid w:val="00FF0EBF"/>
    <w:rsid w:val="00FF1F25"/>
    <w:rsid w:val="00FF2668"/>
    <w:rsid w:val="00FF29D1"/>
    <w:rsid w:val="00FF3BD4"/>
    <w:rsid w:val="00FF49CE"/>
    <w:rsid w:val="00FF4A12"/>
    <w:rsid w:val="00FF4B80"/>
    <w:rsid w:val="00FF5372"/>
    <w:rsid w:val="00FF6250"/>
    <w:rsid w:val="00FF74A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4F5FF2"/>
  <w14:defaultImageDpi w14:val="96"/>
  <w15:docId w15:val="{C4BA0AA4-F5B1-4DDF-A4AB-EBD1F628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ES_tradnl"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9"/>
    <w:lsdException w:name="Light List"/>
    <w:lsdException w:name="Light Grid" w:uiPriority="71"/>
    <w:lsdException w:name="Medium Shading 1" w:uiPriority="63"/>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72"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EB"/>
    <w:rPr>
      <w:rFonts w:ascii="Times New Roman" w:hAnsi="Times New Roman" w:cs="Times New Roman"/>
      <w:sz w:val="24"/>
      <w:szCs w:val="24"/>
      <w:lang w:val="es-MX"/>
    </w:rPr>
  </w:style>
  <w:style w:type="paragraph" w:styleId="Ttulo1">
    <w:name w:val="heading 1"/>
    <w:basedOn w:val="Normal"/>
    <w:next w:val="Normal"/>
    <w:link w:val="Ttulo1Car"/>
    <w:uiPriority w:val="99"/>
    <w:qFormat/>
    <w:rsid w:val="00BC10C1"/>
    <w:pPr>
      <w:keepNext/>
      <w:keepLines/>
      <w:spacing w:before="480" w:line="360" w:lineRule="auto"/>
      <w:outlineLvl w:val="0"/>
    </w:pPr>
    <w:rPr>
      <w:rFonts w:ascii="Cambria" w:hAnsi="Cambria"/>
      <w:b/>
      <w:bCs/>
      <w:color w:val="365F91"/>
      <w:sz w:val="28"/>
      <w:szCs w:val="28"/>
      <w:lang w:eastAsia="en-US"/>
    </w:rPr>
  </w:style>
  <w:style w:type="paragraph" w:styleId="Ttulo2">
    <w:name w:val="heading 2"/>
    <w:aliases w:val="Título 2 Car Car Car Car,Título 21,Título 2 Car Car,Título 21 Car Car"/>
    <w:basedOn w:val="Normal"/>
    <w:next w:val="Normal"/>
    <w:link w:val="Ttulo2Car1"/>
    <w:autoRedefine/>
    <w:uiPriority w:val="99"/>
    <w:qFormat/>
    <w:rsid w:val="00BC10C1"/>
    <w:pPr>
      <w:keepNext/>
      <w:widowControl w:val="0"/>
      <w:tabs>
        <w:tab w:val="left" w:pos="0"/>
      </w:tabs>
      <w:overflowPunct w:val="0"/>
      <w:autoSpaceDE w:val="0"/>
      <w:autoSpaceDN w:val="0"/>
      <w:adjustRightInd w:val="0"/>
      <w:ind w:right="-87"/>
      <w:jc w:val="both"/>
      <w:textAlignment w:val="baseline"/>
      <w:outlineLvl w:val="1"/>
    </w:pPr>
    <w:rPr>
      <w:rFonts w:ascii="Arial" w:hAnsi="Arial" w:cs="Arial"/>
      <w:bCs/>
      <w:iCs/>
      <w:sz w:val="20"/>
      <w:szCs w:val="20"/>
      <w:lang w:val="es-ES_tradnl"/>
    </w:rPr>
  </w:style>
  <w:style w:type="paragraph" w:styleId="Ttulo3">
    <w:name w:val="heading 3"/>
    <w:basedOn w:val="Normal"/>
    <w:next w:val="Normal"/>
    <w:link w:val="Ttulo3Car"/>
    <w:uiPriority w:val="99"/>
    <w:qFormat/>
    <w:rsid w:val="00BC10C1"/>
    <w:pPr>
      <w:keepNext/>
      <w:widowControl w:val="0"/>
      <w:overflowPunct w:val="0"/>
      <w:autoSpaceDE w:val="0"/>
      <w:autoSpaceDN w:val="0"/>
      <w:adjustRightInd w:val="0"/>
      <w:spacing w:before="240" w:after="60"/>
      <w:textAlignment w:val="baseline"/>
      <w:outlineLvl w:val="2"/>
    </w:pPr>
    <w:rPr>
      <w:b/>
      <w:bCs/>
      <w:lang w:val="es-ES"/>
    </w:rPr>
  </w:style>
  <w:style w:type="paragraph" w:styleId="Ttulo4">
    <w:name w:val="heading 4"/>
    <w:basedOn w:val="Normal"/>
    <w:next w:val="Normal"/>
    <w:link w:val="Ttulo4Car"/>
    <w:uiPriority w:val="99"/>
    <w:qFormat/>
    <w:rsid w:val="00BC10C1"/>
    <w:pPr>
      <w:keepNext/>
      <w:widowControl w:val="0"/>
      <w:overflowPunct w:val="0"/>
      <w:autoSpaceDE w:val="0"/>
      <w:autoSpaceDN w:val="0"/>
      <w:adjustRightInd w:val="0"/>
      <w:spacing w:before="240" w:after="60"/>
      <w:textAlignment w:val="baseline"/>
      <w:outlineLvl w:val="3"/>
    </w:pPr>
    <w:rPr>
      <w:rFonts w:ascii="Arial" w:hAnsi="Arial" w:cs="Arial"/>
      <w:b/>
      <w:bCs/>
      <w:lang w:val="es-ES"/>
    </w:rPr>
  </w:style>
  <w:style w:type="paragraph" w:styleId="Ttulo5">
    <w:name w:val="heading 5"/>
    <w:basedOn w:val="Normal"/>
    <w:next w:val="Normal"/>
    <w:link w:val="Ttulo5Car"/>
    <w:uiPriority w:val="99"/>
    <w:unhideWhenUsed/>
    <w:qFormat/>
    <w:rsid w:val="00BC10C1"/>
    <w:pPr>
      <w:keepNext/>
      <w:keepLines/>
      <w:spacing w:before="200" w:line="360" w:lineRule="auto"/>
      <w:outlineLvl w:val="4"/>
    </w:pPr>
    <w:rPr>
      <w:rFonts w:ascii="Cambria" w:hAnsi="Cambria"/>
      <w:color w:val="243F60"/>
      <w:sz w:val="22"/>
      <w:szCs w:val="22"/>
      <w:lang w:eastAsia="en-US"/>
    </w:rPr>
  </w:style>
  <w:style w:type="paragraph" w:styleId="Ttulo6">
    <w:name w:val="heading 6"/>
    <w:basedOn w:val="Normal"/>
    <w:next w:val="Normal"/>
    <w:link w:val="Ttulo6Car"/>
    <w:uiPriority w:val="99"/>
    <w:qFormat/>
    <w:rsid w:val="00BC10C1"/>
    <w:pPr>
      <w:widowControl w:val="0"/>
      <w:overflowPunct w:val="0"/>
      <w:autoSpaceDE w:val="0"/>
      <w:autoSpaceDN w:val="0"/>
      <w:adjustRightInd w:val="0"/>
      <w:spacing w:before="240" w:after="60"/>
      <w:textAlignment w:val="baseline"/>
      <w:outlineLvl w:val="5"/>
    </w:pPr>
    <w:rPr>
      <w:i/>
      <w:iCs/>
      <w:sz w:val="22"/>
      <w:szCs w:val="22"/>
      <w:lang w:val="es-ES"/>
    </w:rPr>
  </w:style>
  <w:style w:type="paragraph" w:styleId="Ttulo7">
    <w:name w:val="heading 7"/>
    <w:basedOn w:val="Normal"/>
    <w:next w:val="Normal"/>
    <w:link w:val="Ttulo7Car"/>
    <w:qFormat/>
    <w:rsid w:val="00BC10C1"/>
    <w:pPr>
      <w:keepNext/>
      <w:widowControl w:val="0"/>
      <w:overflowPunct w:val="0"/>
      <w:autoSpaceDE w:val="0"/>
      <w:autoSpaceDN w:val="0"/>
      <w:adjustRightInd w:val="0"/>
      <w:spacing w:line="-240" w:lineRule="auto"/>
      <w:jc w:val="center"/>
      <w:textAlignment w:val="baseline"/>
      <w:outlineLvl w:val="6"/>
    </w:pPr>
    <w:rPr>
      <w:rFonts w:ascii="Arial" w:hAnsi="Arial" w:cs="Arial"/>
      <w:b/>
      <w:bCs/>
      <w:i/>
      <w:iCs/>
      <w:lang w:val="es-ES"/>
    </w:rPr>
  </w:style>
  <w:style w:type="paragraph" w:styleId="Ttulo8">
    <w:name w:val="heading 8"/>
    <w:basedOn w:val="Normal"/>
    <w:next w:val="Normal"/>
    <w:link w:val="Ttulo8Car"/>
    <w:qFormat/>
    <w:rsid w:val="00BC10C1"/>
    <w:pPr>
      <w:keepNext/>
      <w:widowControl w:val="0"/>
      <w:overflowPunct w:val="0"/>
      <w:autoSpaceDE w:val="0"/>
      <w:autoSpaceDN w:val="0"/>
      <w:adjustRightInd w:val="0"/>
      <w:jc w:val="center"/>
      <w:textAlignment w:val="baseline"/>
      <w:outlineLvl w:val="7"/>
    </w:pPr>
    <w:rPr>
      <w:rFonts w:ascii="Arial" w:hAnsi="Arial" w:cs="Arial"/>
      <w:b/>
      <w:bCs/>
      <w:lang w:val="es-ES"/>
    </w:rPr>
  </w:style>
  <w:style w:type="paragraph" w:styleId="Ttulo9">
    <w:name w:val="heading 9"/>
    <w:basedOn w:val="Normal"/>
    <w:next w:val="Normal"/>
    <w:link w:val="Ttulo9Car"/>
    <w:uiPriority w:val="99"/>
    <w:qFormat/>
    <w:rsid w:val="00BC10C1"/>
    <w:pPr>
      <w:keepNext/>
      <w:widowControl w:val="0"/>
      <w:tabs>
        <w:tab w:val="left" w:pos="0"/>
      </w:tabs>
      <w:overflowPunct w:val="0"/>
      <w:autoSpaceDE w:val="0"/>
      <w:autoSpaceDN w:val="0"/>
      <w:adjustRightInd w:val="0"/>
      <w:spacing w:line="-240" w:lineRule="auto"/>
      <w:jc w:val="both"/>
      <w:textAlignment w:val="baseline"/>
      <w:outlineLvl w:val="8"/>
    </w:pPr>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1A8"/>
    <w:pPr>
      <w:tabs>
        <w:tab w:val="center" w:pos="4419"/>
        <w:tab w:val="right" w:pos="8838"/>
      </w:tabs>
    </w:pPr>
    <w:rPr>
      <w:rFonts w:ascii="Calibri" w:hAnsi="Calibri"/>
      <w:sz w:val="22"/>
      <w:szCs w:val="22"/>
      <w:lang w:eastAsia="en-US"/>
    </w:rPr>
  </w:style>
  <w:style w:type="character" w:customStyle="1" w:styleId="EncabezadoCar">
    <w:name w:val="Encabezado Car"/>
    <w:link w:val="Encabezado"/>
    <w:uiPriority w:val="99"/>
    <w:locked/>
    <w:rsid w:val="003641A8"/>
    <w:rPr>
      <w:rFonts w:cs="Times New Roman"/>
    </w:rPr>
  </w:style>
  <w:style w:type="paragraph" w:styleId="Piedepgina">
    <w:name w:val="footer"/>
    <w:aliases w:val="footer odd,footer odd1,footer odd2,footer odd3,footer odd4,footer odd5,footer,Car3,Pie de página1"/>
    <w:basedOn w:val="Normal"/>
    <w:link w:val="PiedepginaCar"/>
    <w:uiPriority w:val="99"/>
    <w:unhideWhenUsed/>
    <w:rsid w:val="003641A8"/>
    <w:pPr>
      <w:tabs>
        <w:tab w:val="center" w:pos="4419"/>
        <w:tab w:val="right" w:pos="8838"/>
      </w:tabs>
    </w:pPr>
    <w:rPr>
      <w:rFonts w:ascii="Calibri" w:hAnsi="Calibri"/>
      <w:sz w:val="22"/>
      <w:szCs w:val="22"/>
      <w:lang w:eastAsia="en-US"/>
    </w:rPr>
  </w:style>
  <w:style w:type="character" w:customStyle="1" w:styleId="PiedepginaCar">
    <w:name w:val="Pie de página Car"/>
    <w:aliases w:val="footer odd Car,footer odd1 Car,footer odd2 Car,footer odd3 Car,footer odd4 Car,footer odd5 Car,footer Car,Car3 Car,Pie de página1 Car"/>
    <w:link w:val="Piedepgina"/>
    <w:uiPriority w:val="99"/>
    <w:locked/>
    <w:rsid w:val="003641A8"/>
    <w:rPr>
      <w:rFonts w:cs="Times New Roman"/>
    </w:rPr>
  </w:style>
  <w:style w:type="paragraph" w:styleId="Textodeglobo">
    <w:name w:val="Balloon Text"/>
    <w:basedOn w:val="Normal"/>
    <w:link w:val="TextodegloboCar"/>
    <w:uiPriority w:val="99"/>
    <w:semiHidden/>
    <w:unhideWhenUsed/>
    <w:rsid w:val="003641A8"/>
    <w:rPr>
      <w:rFonts w:ascii="Tahoma" w:hAnsi="Tahoma" w:cs="Tahoma"/>
      <w:sz w:val="16"/>
      <w:szCs w:val="16"/>
      <w:lang w:eastAsia="en-US"/>
    </w:rPr>
  </w:style>
  <w:style w:type="character" w:customStyle="1" w:styleId="TextodegloboCar">
    <w:name w:val="Texto de globo Car"/>
    <w:link w:val="Textodeglobo"/>
    <w:uiPriority w:val="99"/>
    <w:locked/>
    <w:rsid w:val="003641A8"/>
    <w:rPr>
      <w:rFonts w:ascii="Tahoma" w:hAnsi="Tahoma" w:cs="Tahoma"/>
      <w:sz w:val="16"/>
      <w:szCs w:val="16"/>
    </w:rPr>
  </w:style>
  <w:style w:type="paragraph" w:styleId="Sinespaciado">
    <w:name w:val="No Spacing"/>
    <w:aliases w:val="Contenido"/>
    <w:link w:val="SinespaciadoCar"/>
    <w:uiPriority w:val="1"/>
    <w:qFormat/>
    <w:rsid w:val="00C86448"/>
    <w:rPr>
      <w:rFonts w:ascii="Times New Roman" w:hAnsi="Times New Roman" w:cs="Times New Roman"/>
      <w:sz w:val="24"/>
      <w:szCs w:val="24"/>
      <w:lang w:val="es-ES"/>
    </w:rPr>
  </w:style>
  <w:style w:type="table" w:styleId="Tablaconcuadrcula">
    <w:name w:val="Table Grid"/>
    <w:basedOn w:val="Tablanormal"/>
    <w:uiPriority w:val="39"/>
    <w:rsid w:val="00B8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99"/>
    <w:qFormat/>
    <w:rsid w:val="008565CC"/>
    <w:rPr>
      <w:i/>
      <w:iCs/>
    </w:rPr>
  </w:style>
  <w:style w:type="character" w:customStyle="1" w:styleId="apple-converted-space">
    <w:name w:val="apple-converted-space"/>
    <w:rsid w:val="002B32CE"/>
  </w:style>
  <w:style w:type="paragraph" w:styleId="NormalWeb">
    <w:name w:val="Normal (Web)"/>
    <w:basedOn w:val="Normal"/>
    <w:uiPriority w:val="99"/>
    <w:unhideWhenUsed/>
    <w:rsid w:val="00230D48"/>
    <w:pPr>
      <w:spacing w:before="100" w:beforeAutospacing="1" w:after="100" w:afterAutospacing="1"/>
    </w:pPr>
    <w:rPr>
      <w:lang w:eastAsia="es-MX"/>
    </w:rPr>
  </w:style>
  <w:style w:type="character" w:styleId="Hipervnculo">
    <w:name w:val="Hyperlink"/>
    <w:aliases w:val="Hipervínculo1,Hipervínculo11,Hipervínculo12,Hipervínculo13,Hipervínculo14,Hipervínculo15"/>
    <w:uiPriority w:val="99"/>
    <w:unhideWhenUsed/>
    <w:rsid w:val="00A319F1"/>
    <w:rPr>
      <w:color w:val="0563C1"/>
      <w:u w:val="single"/>
    </w:rPr>
  </w:style>
  <w:style w:type="paragraph" w:customStyle="1" w:styleId="Cuadrculamediana21">
    <w:name w:val="Cuadrícula mediana 21"/>
    <w:uiPriority w:val="1"/>
    <w:qFormat/>
    <w:rsid w:val="00094193"/>
    <w:rPr>
      <w:rFonts w:ascii="Times New Roman" w:hAnsi="Times New Roman" w:cs="Times New Roman"/>
      <w:sz w:val="24"/>
      <w:szCs w:val="24"/>
      <w:lang w:val="es-ES"/>
    </w:rPr>
  </w:style>
  <w:style w:type="paragraph" w:styleId="Prrafodelista">
    <w:name w:val="List Paragraph"/>
    <w:aliases w:val="lp1,List Paragraph1,List Paragraph11,Bullet List,FooterText,numbered,Paragraphe de liste1,Bulletr List Paragraph,列出段落,列出段落1,Listas,Colorful List - Accent 11,Lista vistosa - Énfasis 11,Scitum normal,Cuadrícula media 1 - Énfasis 21"/>
    <w:basedOn w:val="Normal"/>
    <w:link w:val="PrrafodelistaCar"/>
    <w:uiPriority w:val="34"/>
    <w:qFormat/>
    <w:rsid w:val="00094193"/>
    <w:pPr>
      <w:ind w:left="720"/>
      <w:contextualSpacing/>
    </w:pPr>
  </w:style>
  <w:style w:type="character" w:customStyle="1" w:styleId="SinespaciadoCar">
    <w:name w:val="Sin espaciado Car"/>
    <w:aliases w:val="Contenido Car"/>
    <w:basedOn w:val="Fuentedeprrafopredeter"/>
    <w:link w:val="Sinespaciado"/>
    <w:uiPriority w:val="1"/>
    <w:rsid w:val="008B7D5D"/>
    <w:rPr>
      <w:rFonts w:ascii="Times New Roman" w:hAnsi="Times New Roman" w:cs="Times New Roman"/>
      <w:sz w:val="24"/>
      <w:szCs w:val="24"/>
      <w:lang w:val="es-ES"/>
    </w:rPr>
  </w:style>
  <w:style w:type="character" w:styleId="Mencinsinresolver">
    <w:name w:val="Unresolved Mention"/>
    <w:basedOn w:val="Fuentedeprrafopredeter"/>
    <w:uiPriority w:val="99"/>
    <w:semiHidden/>
    <w:unhideWhenUsed/>
    <w:rsid w:val="00F30D21"/>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Scitum normal Car"/>
    <w:link w:val="Prrafodelista"/>
    <w:uiPriority w:val="34"/>
    <w:qFormat/>
    <w:rsid w:val="009F3EA3"/>
    <w:rPr>
      <w:rFonts w:ascii="Times New Roman" w:hAnsi="Times New Roman" w:cs="Times New Roman"/>
      <w:sz w:val="24"/>
      <w:szCs w:val="24"/>
      <w:lang w:val="es-MX"/>
    </w:rPr>
  </w:style>
  <w:style w:type="character" w:customStyle="1" w:styleId="Ttulo1Car">
    <w:name w:val="Título 1 Car"/>
    <w:basedOn w:val="Fuentedeprrafopredeter"/>
    <w:link w:val="Ttulo1"/>
    <w:uiPriority w:val="99"/>
    <w:rsid w:val="00BC10C1"/>
    <w:rPr>
      <w:rFonts w:ascii="Cambria" w:hAnsi="Cambria" w:cs="Times New Roman"/>
      <w:b/>
      <w:bCs/>
      <w:color w:val="365F91"/>
      <w:sz w:val="28"/>
      <w:szCs w:val="28"/>
      <w:lang w:val="es-MX" w:eastAsia="en-US"/>
    </w:rPr>
  </w:style>
  <w:style w:type="character" w:customStyle="1" w:styleId="Ttulo2Car">
    <w:name w:val="Título 2 Car"/>
    <w:aliases w:val="Título 2 Car Car Car Car Car1,Título 2 Car Car Car1"/>
    <w:basedOn w:val="Fuentedeprrafopredeter"/>
    <w:uiPriority w:val="99"/>
    <w:rsid w:val="00BC10C1"/>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uiPriority w:val="99"/>
    <w:rsid w:val="00BC10C1"/>
    <w:rPr>
      <w:rFonts w:ascii="Times New Roman" w:hAnsi="Times New Roman" w:cs="Times New Roman"/>
      <w:b/>
      <w:bCs/>
      <w:sz w:val="24"/>
      <w:szCs w:val="24"/>
      <w:lang w:val="es-ES"/>
    </w:rPr>
  </w:style>
  <w:style w:type="character" w:customStyle="1" w:styleId="Ttulo4Car">
    <w:name w:val="Título 4 Car"/>
    <w:basedOn w:val="Fuentedeprrafopredeter"/>
    <w:link w:val="Ttulo4"/>
    <w:uiPriority w:val="99"/>
    <w:rsid w:val="00BC10C1"/>
    <w:rPr>
      <w:rFonts w:ascii="Arial" w:hAnsi="Arial" w:cs="Arial"/>
      <w:b/>
      <w:bCs/>
      <w:sz w:val="24"/>
      <w:szCs w:val="24"/>
      <w:lang w:val="es-ES"/>
    </w:rPr>
  </w:style>
  <w:style w:type="character" w:customStyle="1" w:styleId="Ttulo5Car">
    <w:name w:val="Título 5 Car"/>
    <w:basedOn w:val="Fuentedeprrafopredeter"/>
    <w:link w:val="Ttulo5"/>
    <w:uiPriority w:val="99"/>
    <w:rsid w:val="00BC10C1"/>
    <w:rPr>
      <w:rFonts w:ascii="Cambria" w:hAnsi="Cambria" w:cs="Times New Roman"/>
      <w:color w:val="243F60"/>
      <w:sz w:val="22"/>
      <w:szCs w:val="22"/>
      <w:lang w:val="es-MX" w:eastAsia="en-US"/>
    </w:rPr>
  </w:style>
  <w:style w:type="character" w:customStyle="1" w:styleId="Ttulo6Car">
    <w:name w:val="Título 6 Car"/>
    <w:basedOn w:val="Fuentedeprrafopredeter"/>
    <w:link w:val="Ttulo6"/>
    <w:uiPriority w:val="99"/>
    <w:rsid w:val="00BC10C1"/>
    <w:rPr>
      <w:rFonts w:ascii="Times New Roman" w:hAnsi="Times New Roman" w:cs="Times New Roman"/>
      <w:i/>
      <w:iCs/>
      <w:sz w:val="22"/>
      <w:szCs w:val="22"/>
      <w:lang w:val="es-ES"/>
    </w:rPr>
  </w:style>
  <w:style w:type="character" w:customStyle="1" w:styleId="Ttulo7Car">
    <w:name w:val="Título 7 Car"/>
    <w:basedOn w:val="Fuentedeprrafopredeter"/>
    <w:link w:val="Ttulo7"/>
    <w:rsid w:val="00BC10C1"/>
    <w:rPr>
      <w:rFonts w:ascii="Arial" w:hAnsi="Arial" w:cs="Arial"/>
      <w:b/>
      <w:bCs/>
      <w:i/>
      <w:iCs/>
      <w:sz w:val="24"/>
      <w:szCs w:val="24"/>
      <w:lang w:val="es-ES"/>
    </w:rPr>
  </w:style>
  <w:style w:type="character" w:customStyle="1" w:styleId="Ttulo8Car">
    <w:name w:val="Título 8 Car"/>
    <w:basedOn w:val="Fuentedeprrafopredeter"/>
    <w:link w:val="Ttulo8"/>
    <w:rsid w:val="00BC10C1"/>
    <w:rPr>
      <w:rFonts w:ascii="Arial" w:hAnsi="Arial" w:cs="Arial"/>
      <w:b/>
      <w:bCs/>
      <w:sz w:val="24"/>
      <w:szCs w:val="24"/>
      <w:lang w:val="es-ES"/>
    </w:rPr>
  </w:style>
  <w:style w:type="character" w:customStyle="1" w:styleId="Ttulo9Car">
    <w:name w:val="Título 9 Car"/>
    <w:basedOn w:val="Fuentedeprrafopredeter"/>
    <w:link w:val="Ttulo9"/>
    <w:uiPriority w:val="99"/>
    <w:rsid w:val="00BC10C1"/>
    <w:rPr>
      <w:rFonts w:ascii="Arial" w:hAnsi="Arial" w:cs="Arial"/>
      <w:sz w:val="24"/>
      <w:szCs w:val="24"/>
      <w:lang w:val="es-ES"/>
    </w:rPr>
  </w:style>
  <w:style w:type="paragraph" w:customStyle="1" w:styleId="m91763113346106596m7313138160496177183gmail-msoheader">
    <w:name w:val="m_91763113346106596m_7313138160496177183gmail-msoheader"/>
    <w:basedOn w:val="Normal"/>
    <w:rsid w:val="00BC10C1"/>
    <w:pPr>
      <w:spacing w:before="100" w:beforeAutospacing="1" w:after="100" w:afterAutospacing="1"/>
    </w:pPr>
    <w:rPr>
      <w:rFonts w:ascii="Times" w:eastAsia="MS Mincho" w:hAnsi="Times"/>
      <w:sz w:val="20"/>
      <w:szCs w:val="20"/>
      <w:lang w:val="es-ES_tradnl"/>
    </w:rPr>
  </w:style>
  <w:style w:type="paragraph" w:customStyle="1" w:styleId="Prrafobsico">
    <w:name w:val="[Párrafo básico]"/>
    <w:basedOn w:val="Normal"/>
    <w:uiPriority w:val="99"/>
    <w:rsid w:val="00BC10C1"/>
    <w:pPr>
      <w:widowControl w:val="0"/>
      <w:autoSpaceDE w:val="0"/>
      <w:autoSpaceDN w:val="0"/>
      <w:adjustRightInd w:val="0"/>
      <w:spacing w:line="288" w:lineRule="auto"/>
      <w:textAlignment w:val="center"/>
    </w:pPr>
    <w:rPr>
      <w:rFonts w:ascii="MinionPro-Regular" w:eastAsia="MS Mincho" w:hAnsi="MinionPro-Regular" w:cs="MinionPro-Regular"/>
      <w:color w:val="000000"/>
      <w:lang w:val="es-ES_tradnl"/>
    </w:rPr>
  </w:style>
  <w:style w:type="paragraph" w:styleId="Textoindependiente2">
    <w:name w:val="Body Text 2"/>
    <w:aliases w:val="Texto independiente 2 Car Car Car,Texto independiente 2 Car Car Car Car"/>
    <w:basedOn w:val="Normal"/>
    <w:link w:val="Textoindependiente2Car"/>
    <w:uiPriority w:val="99"/>
    <w:rsid w:val="00BC10C1"/>
    <w:pPr>
      <w:widowControl w:val="0"/>
      <w:overflowPunct w:val="0"/>
      <w:autoSpaceDE w:val="0"/>
      <w:autoSpaceDN w:val="0"/>
      <w:adjustRightInd w:val="0"/>
      <w:spacing w:after="120" w:line="480" w:lineRule="auto"/>
      <w:textAlignment w:val="baseline"/>
    </w:pPr>
    <w:rPr>
      <w:sz w:val="20"/>
      <w:szCs w:val="20"/>
      <w:lang w:val="es-ES"/>
    </w:rPr>
  </w:style>
  <w:style w:type="character" w:customStyle="1" w:styleId="Textoindependiente2Car">
    <w:name w:val="Texto independiente 2 Car"/>
    <w:aliases w:val="Texto independiente 2 Car Car Car Car2,Texto independiente 2 Car Car Car Car Car"/>
    <w:basedOn w:val="Fuentedeprrafopredeter"/>
    <w:link w:val="Textoindependiente2"/>
    <w:uiPriority w:val="99"/>
    <w:rsid w:val="00BC10C1"/>
    <w:rPr>
      <w:rFonts w:ascii="Times New Roman" w:hAnsi="Times New Roman" w:cs="Times New Roman"/>
      <w:lang w:val="es-ES"/>
    </w:rPr>
  </w:style>
  <w:style w:type="numbering" w:customStyle="1" w:styleId="Estilo1">
    <w:name w:val="Estilo1"/>
    <w:uiPriority w:val="99"/>
    <w:rsid w:val="00BC10C1"/>
  </w:style>
  <w:style w:type="paragraph" w:styleId="Textoindependiente">
    <w:name w:val="Body Text"/>
    <w:aliases w:val="Texto independiente Car Car,Body Text Char,TITULO SECCION"/>
    <w:basedOn w:val="Normal"/>
    <w:link w:val="TextoindependienteCar"/>
    <w:uiPriority w:val="99"/>
    <w:unhideWhenUsed/>
    <w:rsid w:val="00BC10C1"/>
    <w:pPr>
      <w:spacing w:after="120" w:line="360" w:lineRule="auto"/>
    </w:pPr>
    <w:rPr>
      <w:rFonts w:ascii="Calibri" w:eastAsia="Calibri" w:hAnsi="Calibri"/>
      <w:sz w:val="22"/>
      <w:szCs w:val="22"/>
      <w:lang w:eastAsia="en-US"/>
    </w:rPr>
  </w:style>
  <w:style w:type="character" w:customStyle="1" w:styleId="TextoindependienteCar">
    <w:name w:val="Texto independiente Car"/>
    <w:aliases w:val="Texto independiente Car Car Car1,Body Text Char Car,TITULO SECCION Car"/>
    <w:basedOn w:val="Fuentedeprrafopredeter"/>
    <w:link w:val="Textoindependiente"/>
    <w:uiPriority w:val="99"/>
    <w:rsid w:val="00BC10C1"/>
    <w:rPr>
      <w:rFonts w:eastAsia="Calibri" w:cs="Times New Roman"/>
      <w:sz w:val="22"/>
      <w:szCs w:val="22"/>
      <w:lang w:val="es-MX" w:eastAsia="en-US"/>
    </w:rPr>
  </w:style>
  <w:style w:type="paragraph" w:styleId="Textocomentario">
    <w:name w:val="annotation text"/>
    <w:aliases w:val="Comment Text Char1"/>
    <w:basedOn w:val="Normal"/>
    <w:link w:val="TextocomentarioCar"/>
    <w:uiPriority w:val="99"/>
    <w:semiHidden/>
    <w:unhideWhenUsed/>
    <w:rsid w:val="00BC10C1"/>
    <w:pPr>
      <w:spacing w:after="200"/>
    </w:pPr>
    <w:rPr>
      <w:rFonts w:ascii="Calibri" w:eastAsia="Calibri" w:hAnsi="Calibri"/>
      <w:sz w:val="20"/>
      <w:szCs w:val="20"/>
      <w:lang w:eastAsia="en-US"/>
    </w:rPr>
  </w:style>
  <w:style w:type="character" w:customStyle="1" w:styleId="TextocomentarioCar">
    <w:name w:val="Texto comentario Car"/>
    <w:aliases w:val="Comment Text Char1 Car"/>
    <w:basedOn w:val="Fuentedeprrafopredeter"/>
    <w:link w:val="Textocomentario"/>
    <w:uiPriority w:val="99"/>
    <w:rsid w:val="00BC10C1"/>
    <w:rPr>
      <w:rFonts w:eastAsia="Calibri" w:cs="Times New Roman"/>
      <w:lang w:val="es-MX" w:eastAsia="en-US"/>
    </w:rPr>
  </w:style>
  <w:style w:type="paragraph" w:styleId="Asuntodelcomentario">
    <w:name w:val="annotation subject"/>
    <w:basedOn w:val="Textocomentario"/>
    <w:next w:val="Textocomentario"/>
    <w:link w:val="AsuntodelcomentarioCar"/>
    <w:uiPriority w:val="99"/>
    <w:semiHidden/>
    <w:rsid w:val="00BC10C1"/>
    <w:pPr>
      <w:widowControl w:val="0"/>
      <w:numPr>
        <w:numId w:val="2"/>
      </w:numPr>
      <w:overflowPunct w:val="0"/>
      <w:autoSpaceDE w:val="0"/>
      <w:autoSpaceDN w:val="0"/>
      <w:adjustRightInd w:val="0"/>
      <w:spacing w:after="0"/>
      <w:ind w:left="0" w:firstLine="0"/>
      <w:textAlignment w:val="baseline"/>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BC10C1"/>
    <w:rPr>
      <w:rFonts w:ascii="Times New Roman" w:eastAsia="Calibri" w:hAnsi="Times New Roman" w:cs="Times New Roman"/>
      <w:b/>
      <w:bCs/>
      <w:lang w:val="es-ES" w:eastAsia="en-US"/>
    </w:rPr>
  </w:style>
  <w:style w:type="character" w:customStyle="1" w:styleId="Ttulo2Car1">
    <w:name w:val="Título 2 Car1"/>
    <w:aliases w:val="Título 2 Car Car Car Car Car,Título 21 Car1,Título 2 Car Car Car,Título 21 Car Car Car1"/>
    <w:link w:val="Ttulo2"/>
    <w:uiPriority w:val="99"/>
    <w:rsid w:val="00BC10C1"/>
    <w:rPr>
      <w:rFonts w:ascii="Arial" w:hAnsi="Arial" w:cs="Arial"/>
      <w:bCs/>
      <w:iCs/>
    </w:rPr>
  </w:style>
  <w:style w:type="paragraph" w:customStyle="1" w:styleId="Default">
    <w:name w:val="Default"/>
    <w:uiPriority w:val="99"/>
    <w:rsid w:val="00BC10C1"/>
    <w:pPr>
      <w:autoSpaceDE w:val="0"/>
      <w:autoSpaceDN w:val="0"/>
      <w:adjustRightInd w:val="0"/>
    </w:pPr>
    <w:rPr>
      <w:rFonts w:ascii="Arial" w:eastAsia="Calibri" w:hAnsi="Arial" w:cs="Arial"/>
      <w:color w:val="000000"/>
      <w:sz w:val="24"/>
      <w:szCs w:val="24"/>
      <w:lang w:val="es-MX" w:eastAsia="en-US"/>
    </w:rPr>
  </w:style>
  <w:style w:type="paragraph" w:styleId="Sangradetextonormal">
    <w:name w:val="Body Text Indent"/>
    <w:aliases w:val="Sangría de t. independiente"/>
    <w:basedOn w:val="Normal"/>
    <w:link w:val="SangradetextonormalCar"/>
    <w:uiPriority w:val="99"/>
    <w:unhideWhenUsed/>
    <w:rsid w:val="00BC10C1"/>
    <w:pPr>
      <w:spacing w:after="120" w:line="360" w:lineRule="auto"/>
      <w:ind w:left="283"/>
    </w:pPr>
    <w:rPr>
      <w:rFonts w:ascii="Calibri" w:eastAsia="Calibri" w:hAnsi="Calibri"/>
      <w:sz w:val="22"/>
      <w:szCs w:val="22"/>
      <w:lang w:eastAsia="en-US"/>
    </w:rPr>
  </w:style>
  <w:style w:type="character" w:customStyle="1" w:styleId="SangradetextonormalCar">
    <w:name w:val="Sangría de texto normal Car"/>
    <w:aliases w:val="Sangría de t. independiente Car"/>
    <w:basedOn w:val="Fuentedeprrafopredeter"/>
    <w:link w:val="Sangradetextonormal"/>
    <w:uiPriority w:val="99"/>
    <w:rsid w:val="00BC10C1"/>
    <w:rPr>
      <w:rFonts w:eastAsia="Calibri" w:cs="Times New Roman"/>
      <w:sz w:val="22"/>
      <w:szCs w:val="22"/>
      <w:lang w:val="es-MX" w:eastAsia="en-US"/>
    </w:rPr>
  </w:style>
  <w:style w:type="paragraph" w:styleId="Sangra3detindependiente">
    <w:name w:val="Body Text Indent 3"/>
    <w:basedOn w:val="Normal"/>
    <w:link w:val="Sangra3detindependienteCar"/>
    <w:uiPriority w:val="99"/>
    <w:unhideWhenUsed/>
    <w:rsid w:val="00BC10C1"/>
    <w:pPr>
      <w:spacing w:after="120" w:line="360" w:lineRule="auto"/>
      <w:ind w:left="283"/>
    </w:pPr>
    <w:rPr>
      <w:rFonts w:ascii="Calibri" w:eastAsia="Calibri" w:hAnsi="Calibri"/>
      <w:sz w:val="16"/>
      <w:szCs w:val="16"/>
      <w:lang w:eastAsia="en-US"/>
    </w:rPr>
  </w:style>
  <w:style w:type="character" w:customStyle="1" w:styleId="Sangra3detindependienteCar">
    <w:name w:val="Sangría 3 de t. independiente Car"/>
    <w:basedOn w:val="Fuentedeprrafopredeter"/>
    <w:link w:val="Sangra3detindependiente"/>
    <w:uiPriority w:val="99"/>
    <w:rsid w:val="00BC10C1"/>
    <w:rPr>
      <w:rFonts w:eastAsia="Calibri" w:cs="Times New Roman"/>
      <w:sz w:val="16"/>
      <w:szCs w:val="16"/>
      <w:lang w:val="es-MX" w:eastAsia="en-US"/>
    </w:rPr>
  </w:style>
  <w:style w:type="paragraph" w:styleId="Textoindependiente3">
    <w:name w:val="Body Text 3"/>
    <w:basedOn w:val="Normal"/>
    <w:link w:val="Textoindependiente3Car"/>
    <w:uiPriority w:val="99"/>
    <w:unhideWhenUsed/>
    <w:rsid w:val="00BC10C1"/>
    <w:pPr>
      <w:spacing w:after="120" w:line="360" w:lineRule="auto"/>
    </w:pPr>
    <w:rPr>
      <w:rFonts w:ascii="Calibri" w:eastAsia="Calibri" w:hAnsi="Calibri"/>
      <w:sz w:val="16"/>
      <w:szCs w:val="16"/>
      <w:lang w:eastAsia="en-US"/>
    </w:rPr>
  </w:style>
  <w:style w:type="character" w:customStyle="1" w:styleId="Textoindependiente3Car">
    <w:name w:val="Texto independiente 3 Car"/>
    <w:basedOn w:val="Fuentedeprrafopredeter"/>
    <w:link w:val="Textoindependiente3"/>
    <w:uiPriority w:val="99"/>
    <w:rsid w:val="00BC10C1"/>
    <w:rPr>
      <w:rFonts w:eastAsia="Calibri" w:cs="Times New Roman"/>
      <w:sz w:val="16"/>
      <w:szCs w:val="16"/>
      <w:lang w:val="es-MX" w:eastAsia="en-US"/>
    </w:rPr>
  </w:style>
  <w:style w:type="character" w:customStyle="1" w:styleId="Fuentedeprrafopredeter2">
    <w:name w:val="Fuente de párrafo predeter.2"/>
    <w:rsid w:val="00BC10C1"/>
    <w:rPr>
      <w:sz w:val="20"/>
      <w:szCs w:val="20"/>
    </w:rPr>
  </w:style>
  <w:style w:type="character" w:customStyle="1" w:styleId="Fuentedeprrafopredeter1">
    <w:name w:val="Fuente de párrafo predeter.1"/>
    <w:rsid w:val="00BC10C1"/>
    <w:rPr>
      <w:sz w:val="20"/>
      <w:szCs w:val="20"/>
    </w:rPr>
  </w:style>
  <w:style w:type="character" w:styleId="Nmerodepgina">
    <w:name w:val="page number"/>
    <w:rsid w:val="00BC10C1"/>
  </w:style>
  <w:style w:type="paragraph" w:styleId="Sangra2detindependiente">
    <w:name w:val="Body Text Indent 2"/>
    <w:basedOn w:val="Normal"/>
    <w:link w:val="Sangra2detindependienteCar"/>
    <w:uiPriority w:val="99"/>
    <w:rsid w:val="00BC10C1"/>
    <w:pPr>
      <w:widowControl w:val="0"/>
      <w:tabs>
        <w:tab w:val="left" w:pos="0"/>
      </w:tabs>
      <w:overflowPunct w:val="0"/>
      <w:autoSpaceDE w:val="0"/>
      <w:autoSpaceDN w:val="0"/>
      <w:adjustRightInd w:val="0"/>
      <w:spacing w:line="-240" w:lineRule="auto"/>
      <w:ind w:left="2127" w:hanging="426"/>
      <w:jc w:val="both"/>
      <w:textAlignment w:val="baseline"/>
    </w:pPr>
    <w:rPr>
      <w:rFonts w:ascii="Arial" w:hAnsi="Arial" w:cs="Arial"/>
      <w:lang w:val="es-ES"/>
    </w:rPr>
  </w:style>
  <w:style w:type="character" w:customStyle="1" w:styleId="Sangra2detindependienteCar">
    <w:name w:val="Sangría 2 de t. independiente Car"/>
    <w:basedOn w:val="Fuentedeprrafopredeter"/>
    <w:link w:val="Sangra2detindependiente"/>
    <w:uiPriority w:val="99"/>
    <w:rsid w:val="00BC10C1"/>
    <w:rPr>
      <w:rFonts w:ascii="Arial" w:hAnsi="Arial" w:cs="Arial"/>
      <w:sz w:val="24"/>
      <w:szCs w:val="24"/>
      <w:lang w:val="es-ES"/>
    </w:rPr>
  </w:style>
  <w:style w:type="paragraph" w:customStyle="1" w:styleId="BodyText22">
    <w:name w:val="Body Text 22"/>
    <w:basedOn w:val="Normal"/>
    <w:rsid w:val="00BC10C1"/>
    <w:pPr>
      <w:widowControl w:val="0"/>
      <w:overflowPunct w:val="0"/>
      <w:autoSpaceDE w:val="0"/>
      <w:autoSpaceDN w:val="0"/>
      <w:adjustRightInd w:val="0"/>
      <w:ind w:left="993" w:hanging="633"/>
      <w:jc w:val="both"/>
      <w:textAlignment w:val="baseline"/>
    </w:pPr>
    <w:rPr>
      <w:rFonts w:ascii="Arial" w:hAnsi="Arial" w:cs="Arial"/>
      <w:lang w:val="es-ES"/>
    </w:rPr>
  </w:style>
  <w:style w:type="paragraph" w:customStyle="1" w:styleId="BodyTextIndent31">
    <w:name w:val="Body Text Indent 31"/>
    <w:basedOn w:val="Normal"/>
    <w:rsid w:val="00BC10C1"/>
    <w:pPr>
      <w:widowControl w:val="0"/>
      <w:overflowPunct w:val="0"/>
      <w:autoSpaceDE w:val="0"/>
      <w:autoSpaceDN w:val="0"/>
      <w:adjustRightInd w:val="0"/>
      <w:ind w:left="708"/>
      <w:jc w:val="both"/>
      <w:textAlignment w:val="baseline"/>
    </w:pPr>
    <w:rPr>
      <w:rFonts w:ascii="Arial Narrow" w:hAnsi="Arial Narrow" w:cs="Tahoma"/>
      <w:lang w:val="es-ES"/>
    </w:rPr>
  </w:style>
  <w:style w:type="paragraph" w:customStyle="1" w:styleId="BodyText21">
    <w:name w:val="Body Text 21"/>
    <w:basedOn w:val="Normal"/>
    <w:rsid w:val="00BC10C1"/>
    <w:pPr>
      <w:widowControl w:val="0"/>
      <w:overflowPunct w:val="0"/>
      <w:autoSpaceDE w:val="0"/>
      <w:autoSpaceDN w:val="0"/>
      <w:adjustRightInd w:val="0"/>
      <w:jc w:val="center"/>
      <w:textAlignment w:val="baseline"/>
    </w:pPr>
    <w:rPr>
      <w:rFonts w:ascii="CG Omega (W1)" w:hAnsi="CG Omega (W1)" w:cs="Verdana"/>
      <w:b/>
      <w:bCs/>
      <w:sz w:val="20"/>
      <w:szCs w:val="20"/>
      <w:lang w:val="es-ES"/>
    </w:rPr>
  </w:style>
  <w:style w:type="paragraph" w:customStyle="1" w:styleId="BodyTextIndent22">
    <w:name w:val="Body Text Indent 22"/>
    <w:basedOn w:val="Normal"/>
    <w:rsid w:val="00BC10C1"/>
    <w:pPr>
      <w:widowControl w:val="0"/>
      <w:overflowPunct w:val="0"/>
      <w:autoSpaceDE w:val="0"/>
      <w:autoSpaceDN w:val="0"/>
      <w:adjustRightInd w:val="0"/>
      <w:ind w:left="283"/>
      <w:jc w:val="both"/>
      <w:textAlignment w:val="baseline"/>
    </w:pPr>
    <w:rPr>
      <w:rFonts w:ascii="Arial Narrow" w:hAnsi="Arial Narrow" w:cs="Tahoma"/>
      <w:lang w:val="es-ES"/>
    </w:rPr>
  </w:style>
  <w:style w:type="paragraph" w:styleId="Descripcin">
    <w:name w:val="caption"/>
    <w:aliases w:val="Epígrafe"/>
    <w:basedOn w:val="Normal"/>
    <w:uiPriority w:val="35"/>
    <w:qFormat/>
    <w:rsid w:val="00BC10C1"/>
    <w:pPr>
      <w:widowControl w:val="0"/>
      <w:overflowPunct w:val="0"/>
      <w:autoSpaceDE w:val="0"/>
      <w:autoSpaceDN w:val="0"/>
      <w:adjustRightInd w:val="0"/>
      <w:jc w:val="center"/>
      <w:textAlignment w:val="baseline"/>
    </w:pPr>
    <w:rPr>
      <w:sz w:val="40"/>
      <w:szCs w:val="40"/>
      <w:lang w:val="es-ES"/>
    </w:rPr>
  </w:style>
  <w:style w:type="paragraph" w:customStyle="1" w:styleId="BodyText24">
    <w:name w:val="Body Text 24"/>
    <w:basedOn w:val="Normal"/>
    <w:rsid w:val="00BC10C1"/>
    <w:pPr>
      <w:widowControl w:val="0"/>
      <w:overflowPunct w:val="0"/>
      <w:autoSpaceDE w:val="0"/>
      <w:autoSpaceDN w:val="0"/>
      <w:adjustRightInd w:val="0"/>
      <w:ind w:left="284" w:hanging="284"/>
      <w:jc w:val="both"/>
      <w:textAlignment w:val="baseline"/>
    </w:pPr>
    <w:rPr>
      <w:sz w:val="20"/>
      <w:szCs w:val="20"/>
      <w:lang w:val="es-ES"/>
    </w:rPr>
  </w:style>
  <w:style w:type="paragraph" w:customStyle="1" w:styleId="BodyTextIndent21">
    <w:name w:val="Body Text Indent 21"/>
    <w:basedOn w:val="Normal"/>
    <w:rsid w:val="00BC10C1"/>
    <w:pPr>
      <w:widowControl w:val="0"/>
      <w:overflowPunct w:val="0"/>
      <w:autoSpaceDE w:val="0"/>
      <w:autoSpaceDN w:val="0"/>
      <w:adjustRightInd w:val="0"/>
      <w:ind w:left="567" w:hanging="141"/>
      <w:jc w:val="both"/>
      <w:textAlignment w:val="baseline"/>
    </w:pPr>
    <w:rPr>
      <w:sz w:val="20"/>
      <w:szCs w:val="20"/>
      <w:lang w:val="es-ES"/>
    </w:rPr>
  </w:style>
  <w:style w:type="paragraph" w:customStyle="1" w:styleId="N0">
    <w:name w:val="N0"/>
    <w:basedOn w:val="Normal"/>
    <w:rsid w:val="00BC10C1"/>
    <w:pPr>
      <w:spacing w:line="240" w:lineRule="exact"/>
      <w:jc w:val="center"/>
    </w:pPr>
    <w:rPr>
      <w:rFonts w:ascii="Arial" w:hAnsi="Arial" w:cs="Arial"/>
      <w:b/>
      <w:bCs/>
      <w:lang w:val="es-ES_tradnl"/>
    </w:rPr>
  </w:style>
  <w:style w:type="paragraph" w:customStyle="1" w:styleId="N2">
    <w:name w:val="N2"/>
    <w:basedOn w:val="Normal"/>
    <w:rsid w:val="00BC10C1"/>
    <w:pPr>
      <w:tabs>
        <w:tab w:val="left" w:pos="1134"/>
      </w:tabs>
      <w:spacing w:line="360" w:lineRule="atLeast"/>
      <w:ind w:left="794" w:hanging="794"/>
      <w:jc w:val="both"/>
    </w:pPr>
    <w:rPr>
      <w:rFonts w:ascii="Arial" w:hAnsi="Arial" w:cs="Arial"/>
      <w:b/>
      <w:bCs/>
      <w:sz w:val="20"/>
      <w:szCs w:val="20"/>
      <w:lang w:val="es-ES_tradnl"/>
    </w:rPr>
  </w:style>
  <w:style w:type="paragraph" w:customStyle="1" w:styleId="texto">
    <w:name w:val="texto"/>
    <w:basedOn w:val="Normal"/>
    <w:uiPriority w:val="99"/>
    <w:rsid w:val="00BC10C1"/>
    <w:pPr>
      <w:overflowPunct w:val="0"/>
      <w:autoSpaceDE w:val="0"/>
      <w:autoSpaceDN w:val="0"/>
      <w:adjustRightInd w:val="0"/>
      <w:spacing w:after="101" w:line="216" w:lineRule="atLeast"/>
      <w:textAlignment w:val="baseline"/>
    </w:pPr>
    <w:rPr>
      <w:rFonts w:ascii="Arial" w:hAnsi="Arial" w:cs="Arial"/>
      <w:sz w:val="18"/>
      <w:szCs w:val="18"/>
      <w:lang w:val="es-ES_tradnl"/>
    </w:rPr>
  </w:style>
  <w:style w:type="character" w:styleId="Hipervnculovisitado">
    <w:name w:val="FollowedHyperlink"/>
    <w:uiPriority w:val="99"/>
    <w:rsid w:val="00BC10C1"/>
    <w:rPr>
      <w:color w:val="800080"/>
      <w:u w:val="single"/>
    </w:rPr>
  </w:style>
  <w:style w:type="paragraph" w:customStyle="1" w:styleId="Textoindependiente21">
    <w:name w:val="Texto independiente 21"/>
    <w:basedOn w:val="Normal"/>
    <w:rsid w:val="00BC10C1"/>
    <w:pPr>
      <w:jc w:val="both"/>
    </w:pPr>
    <w:rPr>
      <w:rFonts w:ascii="Arial" w:hAnsi="Arial"/>
      <w:szCs w:val="20"/>
      <w:lang w:val="es-ES_tradnl"/>
    </w:rPr>
  </w:style>
  <w:style w:type="paragraph" w:styleId="Subttulo">
    <w:name w:val="Subtitle"/>
    <w:basedOn w:val="Normal"/>
    <w:link w:val="SubttuloCar"/>
    <w:qFormat/>
    <w:rsid w:val="00BC10C1"/>
    <w:pPr>
      <w:widowControl w:val="0"/>
      <w:tabs>
        <w:tab w:val="left" w:leader="hyphen" w:pos="9639"/>
      </w:tabs>
      <w:overflowPunct w:val="0"/>
      <w:autoSpaceDE w:val="0"/>
      <w:autoSpaceDN w:val="0"/>
      <w:adjustRightInd w:val="0"/>
      <w:jc w:val="center"/>
      <w:textAlignment w:val="baseline"/>
    </w:pPr>
    <w:rPr>
      <w:rFonts w:ascii="Arial" w:hAnsi="Arial" w:cs="Arial"/>
      <w:b/>
      <w:sz w:val="16"/>
      <w:szCs w:val="16"/>
      <w:lang w:val="es-ES"/>
    </w:rPr>
  </w:style>
  <w:style w:type="character" w:customStyle="1" w:styleId="SubttuloCar">
    <w:name w:val="Subtítulo Car"/>
    <w:basedOn w:val="Fuentedeprrafopredeter"/>
    <w:link w:val="Subttulo"/>
    <w:rsid w:val="00BC10C1"/>
    <w:rPr>
      <w:rFonts w:ascii="Arial" w:hAnsi="Arial" w:cs="Arial"/>
      <w:b/>
      <w:sz w:val="16"/>
      <w:szCs w:val="16"/>
      <w:lang w:val="es-ES"/>
    </w:rPr>
  </w:style>
  <w:style w:type="paragraph" w:customStyle="1" w:styleId="Textoindependiente31">
    <w:name w:val="Texto independiente 31"/>
    <w:basedOn w:val="Normal"/>
    <w:rsid w:val="00BC10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Cs w:val="20"/>
      <w:lang w:val="es-ES"/>
    </w:rPr>
  </w:style>
  <w:style w:type="paragraph" w:styleId="Mapadeldocumento">
    <w:name w:val="Document Map"/>
    <w:basedOn w:val="Normal"/>
    <w:link w:val="MapadeldocumentoCar"/>
    <w:uiPriority w:val="99"/>
    <w:semiHidden/>
    <w:rsid w:val="00BC10C1"/>
    <w:pPr>
      <w:widowControl w:val="0"/>
      <w:shd w:val="clear" w:color="auto" w:fill="000080"/>
      <w:overflowPunct w:val="0"/>
      <w:autoSpaceDE w:val="0"/>
      <w:autoSpaceDN w:val="0"/>
      <w:adjustRightInd w:val="0"/>
      <w:textAlignment w:val="baseline"/>
    </w:pPr>
    <w:rPr>
      <w:rFonts w:ascii="Tahoma" w:hAnsi="Tahoma" w:cs="Arial Unicode MS"/>
      <w:sz w:val="20"/>
      <w:szCs w:val="20"/>
      <w:lang w:val="es-ES"/>
    </w:rPr>
  </w:style>
  <w:style w:type="character" w:customStyle="1" w:styleId="MapadeldocumentoCar">
    <w:name w:val="Mapa del documento Car"/>
    <w:basedOn w:val="Fuentedeprrafopredeter"/>
    <w:link w:val="Mapadeldocumento"/>
    <w:uiPriority w:val="99"/>
    <w:semiHidden/>
    <w:rsid w:val="00BC10C1"/>
    <w:rPr>
      <w:rFonts w:ascii="Tahoma" w:hAnsi="Tahoma" w:cs="Arial Unicode MS"/>
      <w:shd w:val="clear" w:color="auto" w:fill="000080"/>
      <w:lang w:val="es-ES"/>
    </w:rPr>
  </w:style>
  <w:style w:type="paragraph" w:customStyle="1" w:styleId="s">
    <w:name w:val="s"/>
    <w:basedOn w:val="texto"/>
    <w:rsid w:val="00BC10C1"/>
    <w:pPr>
      <w:overflowPunct/>
      <w:autoSpaceDE/>
      <w:autoSpaceDN/>
      <w:adjustRightInd/>
      <w:ind w:left="1620" w:hanging="360"/>
      <w:jc w:val="both"/>
      <w:textAlignment w:val="auto"/>
    </w:pPr>
    <w:rPr>
      <w:szCs w:val="20"/>
    </w:rPr>
  </w:style>
  <w:style w:type="paragraph" w:customStyle="1" w:styleId="ANOTACION">
    <w:name w:val="ANOTACION"/>
    <w:basedOn w:val="Normal"/>
    <w:link w:val="ANOTACIONCar"/>
    <w:rsid w:val="00BC10C1"/>
    <w:pPr>
      <w:overflowPunct w:val="0"/>
      <w:autoSpaceDE w:val="0"/>
      <w:autoSpaceDN w:val="0"/>
      <w:adjustRightInd w:val="0"/>
      <w:spacing w:after="101" w:line="216" w:lineRule="atLeast"/>
      <w:textAlignment w:val="baseline"/>
    </w:pPr>
    <w:rPr>
      <w:rFonts w:ascii="Arial" w:hAnsi="Arial"/>
      <w:b/>
      <w:sz w:val="18"/>
      <w:szCs w:val="20"/>
      <w:lang w:val="es-ES_tradnl"/>
    </w:rPr>
  </w:style>
  <w:style w:type="paragraph" w:customStyle="1" w:styleId="n1Car">
    <w:name w:val="n1 Car"/>
    <w:basedOn w:val="Normal"/>
    <w:rsid w:val="00BC10C1"/>
    <w:pPr>
      <w:autoSpaceDE w:val="0"/>
      <w:autoSpaceDN w:val="0"/>
      <w:jc w:val="both"/>
    </w:pPr>
    <w:rPr>
      <w:rFonts w:ascii="Verdana" w:hAnsi="Verdana"/>
      <w:sz w:val="20"/>
      <w:szCs w:val="20"/>
      <w:lang w:val="es-ES_tradnl"/>
    </w:rPr>
  </w:style>
  <w:style w:type="paragraph" w:customStyle="1" w:styleId="ACUERDO">
    <w:name w:val="ACUERDO"/>
    <w:basedOn w:val="Normal"/>
    <w:rsid w:val="00BC10C1"/>
    <w:pPr>
      <w:widowControl w:val="0"/>
      <w:jc w:val="both"/>
    </w:pPr>
    <w:rPr>
      <w:rFonts w:ascii="Arial" w:hAnsi="Arial"/>
      <w:b/>
      <w:sz w:val="28"/>
      <w:szCs w:val="20"/>
      <w:lang w:val="en-US"/>
    </w:rPr>
  </w:style>
  <w:style w:type="paragraph" w:customStyle="1" w:styleId="CABEZA">
    <w:name w:val="CABEZA"/>
    <w:basedOn w:val="Ttulo1"/>
    <w:autoRedefine/>
    <w:rsid w:val="00BC10C1"/>
    <w:pPr>
      <w:keepNext w:val="0"/>
      <w:keepLines w:val="0"/>
      <w:tabs>
        <w:tab w:val="left" w:pos="0"/>
      </w:tabs>
      <w:autoSpaceDE w:val="0"/>
      <w:autoSpaceDN w:val="0"/>
      <w:spacing w:before="0" w:line="240" w:lineRule="auto"/>
      <w:jc w:val="center"/>
    </w:pPr>
    <w:rPr>
      <w:rFonts w:ascii="Arial" w:hAnsi="Arial"/>
      <w:noProof/>
      <w:snapToGrid w:val="0"/>
      <w:color w:val="auto"/>
      <w:sz w:val="20"/>
      <w:szCs w:val="20"/>
      <w:lang w:val="pt-BR" w:eastAsia="es-ES"/>
    </w:rPr>
  </w:style>
  <w:style w:type="paragraph" w:customStyle="1" w:styleId="ROMANOS">
    <w:name w:val="ROMANOS"/>
    <w:basedOn w:val="Normal"/>
    <w:rsid w:val="00BC10C1"/>
    <w:pPr>
      <w:tabs>
        <w:tab w:val="left" w:pos="720"/>
      </w:tabs>
      <w:autoSpaceDE w:val="0"/>
      <w:autoSpaceDN w:val="0"/>
      <w:spacing w:after="101" w:line="216" w:lineRule="atLeast"/>
      <w:ind w:left="720" w:hanging="432"/>
      <w:jc w:val="both"/>
    </w:pPr>
    <w:rPr>
      <w:rFonts w:ascii="Arial" w:hAnsi="Arial"/>
      <w:sz w:val="18"/>
      <w:szCs w:val="20"/>
      <w:lang w:val="es-ES_tradnl"/>
    </w:rPr>
  </w:style>
  <w:style w:type="paragraph" w:customStyle="1" w:styleId="TableHead">
    <w:name w:val="Table Head"/>
    <w:basedOn w:val="Normal"/>
    <w:next w:val="Normal"/>
    <w:rsid w:val="00BC10C1"/>
    <w:pPr>
      <w:spacing w:before="60" w:after="60"/>
    </w:pPr>
    <w:rPr>
      <w:rFonts w:ascii="Arial" w:hAnsi="Arial"/>
      <w:b/>
      <w:sz w:val="20"/>
      <w:szCs w:val="20"/>
      <w:lang w:val="en-AU"/>
    </w:rPr>
  </w:style>
  <w:style w:type="paragraph" w:styleId="TDC1">
    <w:name w:val="toc 1"/>
    <w:basedOn w:val="Normal"/>
    <w:next w:val="Normal"/>
    <w:autoRedefine/>
    <w:semiHidden/>
    <w:rsid w:val="00BC10C1"/>
    <w:pPr>
      <w:widowControl w:val="0"/>
      <w:tabs>
        <w:tab w:val="left" w:pos="426"/>
        <w:tab w:val="left" w:pos="1050"/>
        <w:tab w:val="right" w:pos="9939"/>
      </w:tabs>
      <w:overflowPunct w:val="0"/>
      <w:autoSpaceDE w:val="0"/>
      <w:autoSpaceDN w:val="0"/>
      <w:adjustRightInd w:val="0"/>
      <w:spacing w:before="120" w:after="120"/>
      <w:ind w:left="426" w:hanging="454"/>
      <w:jc w:val="both"/>
      <w:textAlignment w:val="baseline"/>
    </w:pPr>
    <w:rPr>
      <w:rFonts w:ascii="Arial" w:hAnsi="Arial"/>
      <w:caps/>
      <w:noProof/>
      <w:sz w:val="22"/>
      <w:szCs w:val="22"/>
      <w:lang w:val="es-ES"/>
    </w:rPr>
  </w:style>
  <w:style w:type="paragraph" w:styleId="TDC2">
    <w:name w:val="toc 2"/>
    <w:basedOn w:val="Normal"/>
    <w:next w:val="Normal"/>
    <w:autoRedefine/>
    <w:semiHidden/>
    <w:rsid w:val="00BC10C1"/>
    <w:pPr>
      <w:widowControl w:val="0"/>
      <w:tabs>
        <w:tab w:val="left" w:pos="1190"/>
        <w:tab w:val="right" w:pos="9923"/>
      </w:tabs>
      <w:overflowPunct w:val="0"/>
      <w:autoSpaceDE w:val="0"/>
      <w:autoSpaceDN w:val="0"/>
      <w:adjustRightInd w:val="0"/>
      <w:ind w:left="1204" w:right="-21" w:hanging="733"/>
      <w:jc w:val="both"/>
      <w:textAlignment w:val="baseline"/>
    </w:pPr>
    <w:rPr>
      <w:rFonts w:ascii="Arial" w:hAnsi="Arial"/>
      <w:smallCaps/>
      <w:noProof/>
      <w:sz w:val="22"/>
      <w:szCs w:val="22"/>
      <w:lang w:val="es-ES"/>
    </w:rPr>
  </w:style>
  <w:style w:type="paragraph" w:styleId="TDC3">
    <w:name w:val="toc 3"/>
    <w:basedOn w:val="Normal"/>
    <w:next w:val="Normal"/>
    <w:autoRedefine/>
    <w:semiHidden/>
    <w:rsid w:val="00BC10C1"/>
    <w:pPr>
      <w:widowControl w:val="0"/>
      <w:overflowPunct w:val="0"/>
      <w:autoSpaceDE w:val="0"/>
      <w:autoSpaceDN w:val="0"/>
      <w:adjustRightInd w:val="0"/>
      <w:ind w:left="400"/>
      <w:textAlignment w:val="baseline"/>
    </w:pPr>
    <w:rPr>
      <w:i/>
      <w:iCs/>
      <w:sz w:val="20"/>
      <w:lang w:val="es-ES"/>
    </w:rPr>
  </w:style>
  <w:style w:type="paragraph" w:styleId="TDC4">
    <w:name w:val="toc 4"/>
    <w:basedOn w:val="Normal"/>
    <w:next w:val="Normal"/>
    <w:autoRedefine/>
    <w:semiHidden/>
    <w:rsid w:val="00BC10C1"/>
    <w:pPr>
      <w:widowControl w:val="0"/>
      <w:overflowPunct w:val="0"/>
      <w:autoSpaceDE w:val="0"/>
      <w:autoSpaceDN w:val="0"/>
      <w:adjustRightInd w:val="0"/>
      <w:ind w:left="600"/>
      <w:textAlignment w:val="baseline"/>
    </w:pPr>
    <w:rPr>
      <w:sz w:val="18"/>
      <w:szCs w:val="21"/>
      <w:lang w:val="es-ES"/>
    </w:rPr>
  </w:style>
  <w:style w:type="paragraph" w:styleId="TDC5">
    <w:name w:val="toc 5"/>
    <w:basedOn w:val="Normal"/>
    <w:next w:val="Normal"/>
    <w:autoRedefine/>
    <w:semiHidden/>
    <w:rsid w:val="00BC10C1"/>
    <w:pPr>
      <w:widowControl w:val="0"/>
      <w:overflowPunct w:val="0"/>
      <w:autoSpaceDE w:val="0"/>
      <w:autoSpaceDN w:val="0"/>
      <w:adjustRightInd w:val="0"/>
      <w:ind w:left="800"/>
      <w:textAlignment w:val="baseline"/>
    </w:pPr>
    <w:rPr>
      <w:sz w:val="18"/>
      <w:szCs w:val="21"/>
      <w:lang w:val="es-ES"/>
    </w:rPr>
  </w:style>
  <w:style w:type="paragraph" w:styleId="TDC6">
    <w:name w:val="toc 6"/>
    <w:basedOn w:val="Normal"/>
    <w:next w:val="Normal"/>
    <w:autoRedefine/>
    <w:semiHidden/>
    <w:rsid w:val="00BC10C1"/>
    <w:pPr>
      <w:widowControl w:val="0"/>
      <w:overflowPunct w:val="0"/>
      <w:autoSpaceDE w:val="0"/>
      <w:autoSpaceDN w:val="0"/>
      <w:adjustRightInd w:val="0"/>
      <w:ind w:left="1000"/>
      <w:textAlignment w:val="baseline"/>
    </w:pPr>
    <w:rPr>
      <w:sz w:val="18"/>
      <w:szCs w:val="21"/>
      <w:lang w:val="es-ES"/>
    </w:rPr>
  </w:style>
  <w:style w:type="paragraph" w:styleId="TDC7">
    <w:name w:val="toc 7"/>
    <w:basedOn w:val="Normal"/>
    <w:next w:val="Normal"/>
    <w:autoRedefine/>
    <w:semiHidden/>
    <w:rsid w:val="00BC10C1"/>
    <w:pPr>
      <w:widowControl w:val="0"/>
      <w:overflowPunct w:val="0"/>
      <w:autoSpaceDE w:val="0"/>
      <w:autoSpaceDN w:val="0"/>
      <w:adjustRightInd w:val="0"/>
      <w:ind w:left="1200"/>
      <w:textAlignment w:val="baseline"/>
    </w:pPr>
    <w:rPr>
      <w:sz w:val="18"/>
      <w:szCs w:val="21"/>
      <w:lang w:val="es-ES"/>
    </w:rPr>
  </w:style>
  <w:style w:type="paragraph" w:styleId="TDC8">
    <w:name w:val="toc 8"/>
    <w:basedOn w:val="Normal"/>
    <w:next w:val="Normal"/>
    <w:autoRedefine/>
    <w:semiHidden/>
    <w:rsid w:val="00BC10C1"/>
    <w:pPr>
      <w:widowControl w:val="0"/>
      <w:overflowPunct w:val="0"/>
      <w:autoSpaceDE w:val="0"/>
      <w:autoSpaceDN w:val="0"/>
      <w:adjustRightInd w:val="0"/>
      <w:ind w:left="1400"/>
      <w:textAlignment w:val="baseline"/>
    </w:pPr>
    <w:rPr>
      <w:sz w:val="18"/>
      <w:szCs w:val="21"/>
      <w:lang w:val="es-ES"/>
    </w:rPr>
  </w:style>
  <w:style w:type="paragraph" w:styleId="TDC9">
    <w:name w:val="toc 9"/>
    <w:basedOn w:val="Normal"/>
    <w:next w:val="Normal"/>
    <w:autoRedefine/>
    <w:semiHidden/>
    <w:rsid w:val="00BC10C1"/>
    <w:pPr>
      <w:widowControl w:val="0"/>
      <w:overflowPunct w:val="0"/>
      <w:autoSpaceDE w:val="0"/>
      <w:autoSpaceDN w:val="0"/>
      <w:adjustRightInd w:val="0"/>
      <w:ind w:left="1600"/>
      <w:textAlignment w:val="baseline"/>
    </w:pPr>
    <w:rPr>
      <w:sz w:val="18"/>
      <w:szCs w:val="21"/>
      <w:lang w:val="es-ES"/>
    </w:rPr>
  </w:style>
  <w:style w:type="paragraph" w:styleId="Ttulo">
    <w:name w:val="Title"/>
    <w:basedOn w:val="Normal"/>
    <w:link w:val="TtuloCar"/>
    <w:qFormat/>
    <w:rsid w:val="00BC10C1"/>
    <w:pPr>
      <w:spacing w:before="240" w:after="60"/>
      <w:jc w:val="center"/>
      <w:outlineLvl w:val="0"/>
    </w:pPr>
    <w:rPr>
      <w:rFonts w:ascii="Arial" w:hAnsi="Arial" w:cs="Arial"/>
      <w:b/>
      <w:bCs/>
      <w:kern w:val="28"/>
      <w:sz w:val="32"/>
      <w:szCs w:val="32"/>
      <w:lang w:val="es-ES"/>
    </w:rPr>
  </w:style>
  <w:style w:type="character" w:customStyle="1" w:styleId="TtuloCar">
    <w:name w:val="Título Car"/>
    <w:basedOn w:val="Fuentedeprrafopredeter"/>
    <w:link w:val="Ttulo"/>
    <w:rsid w:val="00BC10C1"/>
    <w:rPr>
      <w:rFonts w:ascii="Arial" w:hAnsi="Arial" w:cs="Arial"/>
      <w:b/>
      <w:bCs/>
      <w:kern w:val="28"/>
      <w:sz w:val="32"/>
      <w:szCs w:val="32"/>
      <w:lang w:val="es-ES"/>
    </w:rPr>
  </w:style>
  <w:style w:type="paragraph" w:customStyle="1" w:styleId="TextoCar">
    <w:name w:val="Texto Car"/>
    <w:basedOn w:val="Normal"/>
    <w:rsid w:val="00BC10C1"/>
    <w:pPr>
      <w:spacing w:after="101" w:line="216" w:lineRule="exact"/>
      <w:ind w:firstLine="288"/>
      <w:jc w:val="both"/>
    </w:pPr>
    <w:rPr>
      <w:rFonts w:ascii="Arial" w:hAnsi="Arial" w:cs="Arial"/>
      <w:sz w:val="18"/>
      <w:szCs w:val="18"/>
      <w:lang w:eastAsia="es-MX"/>
    </w:rPr>
  </w:style>
  <w:style w:type="paragraph" w:customStyle="1" w:styleId="xl30">
    <w:name w:val="xl30"/>
    <w:basedOn w:val="Normal"/>
    <w:rsid w:val="00BC10C1"/>
    <w:pPr>
      <w:pBdr>
        <w:left w:val="double" w:sz="6" w:space="0" w:color="auto"/>
      </w:pBdr>
      <w:spacing w:before="100" w:beforeAutospacing="1" w:after="100" w:afterAutospacing="1"/>
      <w:textAlignment w:val="center"/>
    </w:pPr>
    <w:rPr>
      <w:rFonts w:ascii="Arial Unicode MS" w:eastAsia="Arial Unicode MS" w:hAnsi="Arial Unicode MS" w:cs="MS Mincho"/>
      <w:lang w:val="es-ES"/>
    </w:rPr>
  </w:style>
  <w:style w:type="paragraph" w:customStyle="1" w:styleId="Sangra2detindependiente1">
    <w:name w:val="Sangría 2 de t. independiente1"/>
    <w:basedOn w:val="Normal"/>
    <w:rsid w:val="00BC10C1"/>
    <w:pPr>
      <w:widowControl w:val="0"/>
      <w:overflowPunct w:val="0"/>
      <w:autoSpaceDE w:val="0"/>
      <w:autoSpaceDN w:val="0"/>
      <w:adjustRightInd w:val="0"/>
      <w:ind w:left="-1418"/>
      <w:jc w:val="both"/>
      <w:textAlignment w:val="baseline"/>
    </w:pPr>
    <w:rPr>
      <w:sz w:val="20"/>
      <w:szCs w:val="20"/>
      <w:lang w:val="es-ES"/>
    </w:rPr>
  </w:style>
  <w:style w:type="paragraph" w:customStyle="1" w:styleId="Textosinformato1">
    <w:name w:val="Texto sin formato1"/>
    <w:basedOn w:val="Normal"/>
    <w:rsid w:val="00BC10C1"/>
    <w:pPr>
      <w:widowControl w:val="0"/>
      <w:overflowPunct w:val="0"/>
      <w:autoSpaceDE w:val="0"/>
      <w:autoSpaceDN w:val="0"/>
      <w:adjustRightInd w:val="0"/>
      <w:textAlignment w:val="baseline"/>
    </w:pPr>
    <w:rPr>
      <w:rFonts w:ascii="Courier New" w:hAnsi="Courier New"/>
      <w:sz w:val="20"/>
      <w:szCs w:val="20"/>
      <w:lang w:val="es-ES"/>
    </w:rPr>
  </w:style>
  <w:style w:type="paragraph" w:customStyle="1" w:styleId="CarCarCarCarCarCarCarCarCarCarCar">
    <w:name w:val="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CarCarCarCarCarCarCar">
    <w:name w:val="Car Car Car Car Car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Texto0">
    <w:name w:val="Texto"/>
    <w:basedOn w:val="Normal"/>
    <w:rsid w:val="00BC10C1"/>
    <w:pPr>
      <w:spacing w:after="101" w:line="216" w:lineRule="exact"/>
      <w:ind w:firstLine="288"/>
      <w:jc w:val="both"/>
    </w:pPr>
    <w:rPr>
      <w:rFonts w:ascii="Arial" w:hAnsi="Arial" w:cs="Arial"/>
      <w:sz w:val="18"/>
      <w:szCs w:val="20"/>
      <w:lang w:val="es-ES"/>
    </w:rPr>
  </w:style>
  <w:style w:type="character" w:customStyle="1" w:styleId="Ttulo21Car">
    <w:name w:val="Título 21 Car"/>
    <w:aliases w:val="Título 21 Car Car Car"/>
    <w:rsid w:val="00BC10C1"/>
    <w:rPr>
      <w:rFonts w:ascii="Arial" w:hAnsi="Arial" w:cs="Arial Narrow"/>
      <w:b/>
      <w:bCs/>
      <w:iCs/>
      <w:caps/>
      <w:noProof w:val="0"/>
      <w:sz w:val="22"/>
      <w:szCs w:val="24"/>
      <w:lang w:val="es-ES" w:eastAsia="es-ES" w:bidi="ar-SA"/>
    </w:rPr>
  </w:style>
  <w:style w:type="paragraph" w:customStyle="1" w:styleId="4">
    <w:name w:val="4"/>
    <w:basedOn w:val="Normal"/>
    <w:next w:val="Sangradetextonormal"/>
    <w:rsid w:val="00BC10C1"/>
    <w:pPr>
      <w:widowControl w:val="0"/>
      <w:overflowPunct w:val="0"/>
      <w:autoSpaceDE w:val="0"/>
      <w:autoSpaceDN w:val="0"/>
      <w:adjustRightInd w:val="0"/>
      <w:spacing w:after="120" w:line="480" w:lineRule="auto"/>
      <w:textAlignment w:val="baseline"/>
    </w:pPr>
    <w:rPr>
      <w:sz w:val="20"/>
      <w:szCs w:val="20"/>
      <w:lang w:val="es-ES"/>
    </w:rPr>
  </w:style>
  <w:style w:type="paragraph" w:styleId="Continuarlista">
    <w:name w:val="List Continue"/>
    <w:basedOn w:val="Normal"/>
    <w:rsid w:val="00BC10C1"/>
    <w:pPr>
      <w:spacing w:after="120"/>
      <w:ind w:left="283"/>
    </w:pPr>
    <w:rPr>
      <w:sz w:val="20"/>
      <w:szCs w:val="20"/>
      <w:lang w:val="es-ES"/>
    </w:rPr>
  </w:style>
  <w:style w:type="paragraph" w:customStyle="1" w:styleId="3">
    <w:name w:val="3"/>
    <w:basedOn w:val="Normal"/>
    <w:next w:val="Sangradetextonormal"/>
    <w:rsid w:val="00BC10C1"/>
    <w:pPr>
      <w:widowControl w:val="0"/>
      <w:overflowPunct w:val="0"/>
      <w:autoSpaceDE w:val="0"/>
      <w:autoSpaceDN w:val="0"/>
      <w:adjustRightInd w:val="0"/>
      <w:spacing w:after="120" w:line="480" w:lineRule="auto"/>
      <w:textAlignment w:val="baseline"/>
    </w:pPr>
    <w:rPr>
      <w:sz w:val="20"/>
      <w:szCs w:val="20"/>
      <w:lang w:val="es-ES"/>
    </w:rPr>
  </w:style>
  <w:style w:type="paragraph" w:customStyle="1" w:styleId="2">
    <w:name w:val="2"/>
    <w:basedOn w:val="Normal"/>
    <w:next w:val="Sangradetextonormal"/>
    <w:rsid w:val="00BC10C1"/>
    <w:pPr>
      <w:widowControl w:val="0"/>
      <w:overflowPunct w:val="0"/>
      <w:autoSpaceDE w:val="0"/>
      <w:autoSpaceDN w:val="0"/>
      <w:adjustRightInd w:val="0"/>
      <w:spacing w:after="120" w:line="480" w:lineRule="auto"/>
      <w:textAlignment w:val="baseline"/>
    </w:pPr>
    <w:rPr>
      <w:sz w:val="20"/>
      <w:szCs w:val="20"/>
      <w:lang w:val="es-ES"/>
    </w:rPr>
  </w:style>
  <w:style w:type="paragraph" w:styleId="Lista4">
    <w:name w:val="List 4"/>
    <w:basedOn w:val="Normal"/>
    <w:rsid w:val="00BC10C1"/>
    <w:pPr>
      <w:ind w:left="1132" w:hanging="283"/>
    </w:pPr>
    <w:rPr>
      <w:sz w:val="20"/>
      <w:szCs w:val="20"/>
    </w:rPr>
  </w:style>
  <w:style w:type="paragraph" w:styleId="Saludo">
    <w:name w:val="Salutation"/>
    <w:basedOn w:val="Normal"/>
    <w:next w:val="Normal"/>
    <w:link w:val="SaludoCar"/>
    <w:rsid w:val="00BC10C1"/>
    <w:rPr>
      <w:sz w:val="20"/>
      <w:szCs w:val="20"/>
    </w:rPr>
  </w:style>
  <w:style w:type="character" w:customStyle="1" w:styleId="SaludoCar">
    <w:name w:val="Saludo Car"/>
    <w:basedOn w:val="Fuentedeprrafopredeter"/>
    <w:link w:val="Saludo"/>
    <w:rsid w:val="00BC10C1"/>
    <w:rPr>
      <w:rFonts w:ascii="Times New Roman" w:hAnsi="Times New Roman" w:cs="Times New Roman"/>
      <w:lang w:val="es-MX"/>
    </w:rPr>
  </w:style>
  <w:style w:type="paragraph" w:customStyle="1" w:styleId="xl22">
    <w:name w:val="xl22"/>
    <w:basedOn w:val="Normal"/>
    <w:rsid w:val="00BC10C1"/>
    <w:pPr>
      <w:spacing w:before="100" w:beforeAutospacing="1" w:after="100" w:afterAutospacing="1"/>
      <w:jc w:val="center"/>
    </w:pPr>
    <w:rPr>
      <w:rFonts w:ascii="Arial" w:eastAsia="Arial Unicode MS" w:hAnsi="Arial" w:cs="Arial"/>
      <w:b/>
      <w:bCs/>
      <w:sz w:val="22"/>
      <w:szCs w:val="22"/>
    </w:rPr>
  </w:style>
  <w:style w:type="paragraph" w:customStyle="1" w:styleId="xl56">
    <w:name w:val="xl56"/>
    <w:basedOn w:val="Normal"/>
    <w:rsid w:val="00BC10C1"/>
    <w:pPr>
      <w:spacing w:before="100" w:beforeAutospacing="1" w:after="100" w:afterAutospacing="1"/>
      <w:jc w:val="center"/>
    </w:pPr>
    <w:rPr>
      <w:rFonts w:ascii="Arial" w:eastAsia="Arial Unicode MS" w:hAnsi="Arial" w:cs="Arial"/>
      <w:b/>
      <w:bCs/>
      <w:sz w:val="28"/>
      <w:szCs w:val="28"/>
    </w:rPr>
  </w:style>
  <w:style w:type="paragraph" w:customStyle="1" w:styleId="BodyText23">
    <w:name w:val="Body Text 23"/>
    <w:basedOn w:val="Normal"/>
    <w:rsid w:val="00BC10C1"/>
    <w:pPr>
      <w:widowControl w:val="0"/>
      <w:tabs>
        <w:tab w:val="left" w:pos="-1276"/>
      </w:tabs>
      <w:suppressAutoHyphens/>
      <w:jc w:val="both"/>
    </w:pPr>
    <w:rPr>
      <w:rFonts w:ascii="Arial" w:hAnsi="Arial"/>
      <w:spacing w:val="-2"/>
      <w:sz w:val="22"/>
      <w:szCs w:val="20"/>
    </w:rPr>
  </w:style>
  <w:style w:type="paragraph" w:customStyle="1" w:styleId="Textos">
    <w:name w:val="Textos"/>
    <w:basedOn w:val="Normal"/>
    <w:rsid w:val="00BC10C1"/>
    <w:pPr>
      <w:spacing w:before="120" w:after="120"/>
      <w:jc w:val="both"/>
    </w:pPr>
    <w:rPr>
      <w:rFonts w:ascii="Univers Cd (W1)" w:hAnsi="Univers Cd (W1)" w:cs="Arial"/>
      <w:szCs w:val="20"/>
    </w:rPr>
  </w:style>
  <w:style w:type="paragraph" w:customStyle="1" w:styleId="xl78">
    <w:name w:val="xl78"/>
    <w:basedOn w:val="Normal"/>
    <w:rsid w:val="00BC10C1"/>
    <w:pPr>
      <w:pBdr>
        <w:left w:val="double" w:sz="6" w:space="0" w:color="auto"/>
        <w:bottom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styleId="Lista">
    <w:name w:val="List"/>
    <w:basedOn w:val="Normal"/>
    <w:rsid w:val="00BC10C1"/>
    <w:pPr>
      <w:ind w:left="283" w:hanging="283"/>
    </w:pPr>
    <w:rPr>
      <w:sz w:val="20"/>
      <w:szCs w:val="20"/>
      <w:lang w:val="es-ES"/>
    </w:rPr>
  </w:style>
  <w:style w:type="paragraph" w:styleId="Listaconvietas2">
    <w:name w:val="List Bullet 2"/>
    <w:basedOn w:val="Normal"/>
    <w:autoRedefine/>
    <w:rsid w:val="00BC10C1"/>
    <w:pPr>
      <w:ind w:left="709"/>
    </w:pPr>
    <w:rPr>
      <w:rFonts w:ascii="Arial" w:hAnsi="Arial"/>
      <w:snapToGrid w:val="0"/>
      <w:szCs w:val="20"/>
    </w:rPr>
  </w:style>
  <w:style w:type="paragraph" w:customStyle="1" w:styleId="xl47">
    <w:name w:val="xl47"/>
    <w:basedOn w:val="Normal"/>
    <w:rsid w:val="00BC10C1"/>
    <w:pPr>
      <w:pBdr>
        <w:top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lang w:val="es-ES"/>
    </w:rPr>
  </w:style>
  <w:style w:type="paragraph" w:styleId="HTMLconformatoprevio">
    <w:name w:val="HTML Preformatted"/>
    <w:basedOn w:val="Normal"/>
    <w:link w:val="HTMLconformatoprevioCar"/>
    <w:rsid w:val="00BC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s-ES"/>
    </w:rPr>
  </w:style>
  <w:style w:type="character" w:customStyle="1" w:styleId="HTMLconformatoprevioCar">
    <w:name w:val="HTML con formato previo Car"/>
    <w:basedOn w:val="Fuentedeprrafopredeter"/>
    <w:link w:val="HTMLconformatoprevio"/>
    <w:rsid w:val="00BC10C1"/>
    <w:rPr>
      <w:rFonts w:ascii="Courier New" w:eastAsia="Courier New" w:hAnsi="Courier New" w:cs="Times New Roman"/>
      <w:lang w:val="es-ES"/>
    </w:rPr>
  </w:style>
  <w:style w:type="paragraph" w:styleId="Lista2">
    <w:name w:val="List 2"/>
    <w:basedOn w:val="Normal"/>
    <w:rsid w:val="00BC10C1"/>
    <w:pPr>
      <w:ind w:left="566" w:hanging="283"/>
    </w:pPr>
    <w:rPr>
      <w:sz w:val="20"/>
      <w:szCs w:val="20"/>
      <w:lang w:val="es-ES"/>
    </w:rPr>
  </w:style>
  <w:style w:type="paragraph" w:styleId="Encabezadodemensaje">
    <w:name w:val="Message Header"/>
    <w:basedOn w:val="Normal"/>
    <w:link w:val="EncabezadodemensajeCar"/>
    <w:rsid w:val="00BC10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s-ES"/>
    </w:rPr>
  </w:style>
  <w:style w:type="character" w:customStyle="1" w:styleId="EncabezadodemensajeCar">
    <w:name w:val="Encabezado de mensaje Car"/>
    <w:basedOn w:val="Fuentedeprrafopredeter"/>
    <w:link w:val="Encabezadodemensaje"/>
    <w:rsid w:val="00BC10C1"/>
    <w:rPr>
      <w:rFonts w:ascii="Arial" w:hAnsi="Arial" w:cs="Arial"/>
      <w:sz w:val="24"/>
      <w:szCs w:val="24"/>
      <w:shd w:val="pct20" w:color="auto" w:fill="auto"/>
      <w:lang w:val="es-ES"/>
    </w:rPr>
  </w:style>
  <w:style w:type="paragraph" w:styleId="Continuarlista2">
    <w:name w:val="List Continue 2"/>
    <w:basedOn w:val="Normal"/>
    <w:rsid w:val="00BC10C1"/>
    <w:pPr>
      <w:spacing w:after="120"/>
      <w:ind w:left="566"/>
    </w:pPr>
    <w:rPr>
      <w:sz w:val="20"/>
      <w:szCs w:val="20"/>
      <w:lang w:val="es-ES"/>
    </w:rPr>
  </w:style>
  <w:style w:type="paragraph" w:styleId="Continuarlista3">
    <w:name w:val="List Continue 3"/>
    <w:basedOn w:val="Normal"/>
    <w:rsid w:val="00BC10C1"/>
    <w:pPr>
      <w:spacing w:after="120"/>
      <w:ind w:left="849"/>
    </w:pPr>
    <w:rPr>
      <w:sz w:val="20"/>
      <w:szCs w:val="20"/>
      <w:lang w:val="es-ES"/>
    </w:rPr>
  </w:style>
  <w:style w:type="paragraph" w:styleId="Textosinformato">
    <w:name w:val="Plain Text"/>
    <w:basedOn w:val="Normal"/>
    <w:link w:val="TextosinformatoCar"/>
    <w:rsid w:val="00BC10C1"/>
    <w:rPr>
      <w:rFonts w:ascii="Courier New" w:hAnsi="Courier New"/>
      <w:sz w:val="20"/>
      <w:szCs w:val="20"/>
      <w:lang w:val="es-ES"/>
    </w:rPr>
  </w:style>
  <w:style w:type="character" w:customStyle="1" w:styleId="TextosinformatoCar">
    <w:name w:val="Texto sin formato Car"/>
    <w:basedOn w:val="Fuentedeprrafopredeter"/>
    <w:link w:val="Textosinformato"/>
    <w:rsid w:val="00BC10C1"/>
    <w:rPr>
      <w:rFonts w:ascii="Courier New" w:hAnsi="Courier New" w:cs="Times New Roman"/>
      <w:lang w:val="es-ES"/>
    </w:rPr>
  </w:style>
  <w:style w:type="paragraph" w:styleId="Textodebloque">
    <w:name w:val="Block Text"/>
    <w:basedOn w:val="Normal"/>
    <w:rsid w:val="00BC10C1"/>
    <w:pPr>
      <w:tabs>
        <w:tab w:val="left" w:pos="1134"/>
      </w:tabs>
      <w:ind w:left="720" w:right="325"/>
      <w:jc w:val="both"/>
    </w:pPr>
    <w:rPr>
      <w:rFonts w:ascii="Arial" w:hAnsi="Arial"/>
      <w:snapToGrid w:val="0"/>
      <w:color w:val="000000"/>
      <w:sz w:val="20"/>
      <w:szCs w:val="20"/>
      <w:lang w:val="es-ES_tradnl"/>
    </w:rPr>
  </w:style>
  <w:style w:type="paragraph" w:customStyle="1" w:styleId="Textodebloque1">
    <w:name w:val="Texto de bloque1"/>
    <w:basedOn w:val="Normal"/>
    <w:rsid w:val="00BC10C1"/>
    <w:pPr>
      <w:widowControl w:val="0"/>
      <w:tabs>
        <w:tab w:val="left" w:pos="0"/>
        <w:tab w:val="left" w:pos="425"/>
        <w:tab w:val="left" w:pos="720"/>
      </w:tabs>
      <w:suppressAutoHyphens/>
      <w:ind w:left="720" w:right="-508" w:hanging="720"/>
      <w:jc w:val="both"/>
    </w:pPr>
    <w:rPr>
      <w:rFonts w:ascii="Arial" w:hAnsi="Arial"/>
      <w:spacing w:val="-2"/>
      <w:sz w:val="18"/>
      <w:szCs w:val="20"/>
      <w:lang w:val="es-ES_tradnl"/>
    </w:rPr>
  </w:style>
  <w:style w:type="paragraph" w:customStyle="1" w:styleId="font5">
    <w:name w:val="font5"/>
    <w:basedOn w:val="Normal"/>
    <w:rsid w:val="00BC10C1"/>
    <w:pPr>
      <w:spacing w:before="100" w:beforeAutospacing="1" w:after="100" w:afterAutospacing="1"/>
    </w:pPr>
    <w:rPr>
      <w:rFonts w:ascii="Century Gothic" w:hAnsi="Century Gothic"/>
      <w:b/>
      <w:bCs/>
      <w:lang w:val="es-ES"/>
    </w:rPr>
  </w:style>
  <w:style w:type="paragraph" w:customStyle="1" w:styleId="li1638">
    <w:name w:val="°li1638"/>
    <w:rsid w:val="00BC10C1"/>
    <w:pPr>
      <w:widowControl w:val="0"/>
      <w:ind w:hanging="504"/>
      <w:jc w:val="both"/>
    </w:pPr>
    <w:rPr>
      <w:rFonts w:ascii="Courier" w:hAnsi="Courier" w:cs="Times New Roman"/>
      <w:sz w:val="24"/>
      <w:lang w:val="en-US"/>
    </w:rPr>
  </w:style>
  <w:style w:type="paragraph" w:customStyle="1" w:styleId="xl23">
    <w:name w:val="xl23"/>
    <w:basedOn w:val="Normal"/>
    <w:rsid w:val="00BC10C1"/>
    <w:pPr>
      <w:spacing w:before="100" w:beforeAutospacing="1" w:after="100" w:afterAutospacing="1"/>
      <w:jc w:val="center"/>
    </w:pPr>
    <w:rPr>
      <w:rFonts w:ascii="Arial" w:eastAsia="Arial Unicode MS" w:hAnsi="Arial" w:cs="Arial"/>
      <w:b/>
      <w:bCs/>
      <w:sz w:val="22"/>
      <w:szCs w:val="22"/>
      <w:lang w:val="es-ES"/>
    </w:rPr>
  </w:style>
  <w:style w:type="paragraph" w:customStyle="1" w:styleId="xl24">
    <w:name w:val="xl24"/>
    <w:basedOn w:val="Normal"/>
    <w:rsid w:val="00BC10C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25">
    <w:name w:val="xl25"/>
    <w:basedOn w:val="Normal"/>
    <w:rsid w:val="00BC10C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26">
    <w:name w:val="xl26"/>
    <w:basedOn w:val="Normal"/>
    <w:rsid w:val="00BC10C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27">
    <w:name w:val="xl27"/>
    <w:basedOn w:val="Normal"/>
    <w:rsid w:val="00BC10C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28">
    <w:name w:val="xl28"/>
    <w:basedOn w:val="Normal"/>
    <w:rsid w:val="00BC10C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29">
    <w:name w:val="xl29"/>
    <w:basedOn w:val="Normal"/>
    <w:rsid w:val="00BC10C1"/>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31">
    <w:name w:val="xl31"/>
    <w:basedOn w:val="Normal"/>
    <w:rsid w:val="00BC10C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32">
    <w:name w:val="xl32"/>
    <w:basedOn w:val="Normal"/>
    <w:rsid w:val="00BC10C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33">
    <w:name w:val="xl33"/>
    <w:basedOn w:val="Normal"/>
    <w:rsid w:val="00BC10C1"/>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34">
    <w:name w:val="xl34"/>
    <w:basedOn w:val="Normal"/>
    <w:rsid w:val="00BC10C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35">
    <w:name w:val="xl35"/>
    <w:basedOn w:val="Normal"/>
    <w:rsid w:val="00BC10C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36">
    <w:name w:val="xl36"/>
    <w:basedOn w:val="Normal"/>
    <w:rsid w:val="00BC10C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37">
    <w:name w:val="xl37"/>
    <w:basedOn w:val="Normal"/>
    <w:rsid w:val="00BC10C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38">
    <w:name w:val="xl38"/>
    <w:basedOn w:val="Normal"/>
    <w:rsid w:val="00BC10C1"/>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39">
    <w:name w:val="xl39"/>
    <w:basedOn w:val="Normal"/>
    <w:rsid w:val="00BC10C1"/>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40">
    <w:name w:val="xl40"/>
    <w:basedOn w:val="Normal"/>
    <w:rsid w:val="00BC10C1"/>
    <w:pPr>
      <w:pBdr>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41">
    <w:name w:val="xl41"/>
    <w:basedOn w:val="Normal"/>
    <w:rsid w:val="00BC10C1"/>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42">
    <w:name w:val="xl42"/>
    <w:basedOn w:val="Normal"/>
    <w:rsid w:val="00BC10C1"/>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43">
    <w:name w:val="xl43"/>
    <w:basedOn w:val="Normal"/>
    <w:rsid w:val="00BC10C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44">
    <w:name w:val="xl44"/>
    <w:basedOn w:val="Normal"/>
    <w:rsid w:val="00BC10C1"/>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2"/>
      <w:szCs w:val="22"/>
      <w:lang w:val="es-ES"/>
    </w:rPr>
  </w:style>
  <w:style w:type="paragraph" w:customStyle="1" w:styleId="xl45">
    <w:name w:val="xl45"/>
    <w:basedOn w:val="Normal"/>
    <w:rsid w:val="00BC10C1"/>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lang w:val="es-ES"/>
    </w:rPr>
  </w:style>
  <w:style w:type="paragraph" w:customStyle="1" w:styleId="xl46">
    <w:name w:val="xl46"/>
    <w:basedOn w:val="Normal"/>
    <w:rsid w:val="00BC10C1"/>
    <w:pPr>
      <w:pBdr>
        <w:top w:val="single" w:sz="8" w:space="0" w:color="auto"/>
      </w:pBdr>
      <w:spacing w:before="100" w:beforeAutospacing="1" w:after="100" w:afterAutospacing="1"/>
      <w:jc w:val="center"/>
      <w:textAlignment w:val="center"/>
    </w:pPr>
    <w:rPr>
      <w:rFonts w:ascii="Arial" w:eastAsia="Arial Unicode MS" w:hAnsi="Arial" w:cs="Arial"/>
      <w:b/>
      <w:bCs/>
      <w:lang w:val="es-ES"/>
    </w:rPr>
  </w:style>
  <w:style w:type="paragraph" w:customStyle="1" w:styleId="xl48">
    <w:name w:val="xl48"/>
    <w:basedOn w:val="Normal"/>
    <w:rsid w:val="00BC10C1"/>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lang w:val="es-ES"/>
    </w:rPr>
  </w:style>
  <w:style w:type="paragraph" w:customStyle="1" w:styleId="xl49">
    <w:name w:val="xl49"/>
    <w:basedOn w:val="Normal"/>
    <w:rsid w:val="00BC10C1"/>
    <w:pPr>
      <w:pBdr>
        <w:bottom w:val="single" w:sz="8" w:space="0" w:color="auto"/>
      </w:pBdr>
      <w:spacing w:before="100" w:beforeAutospacing="1" w:after="100" w:afterAutospacing="1"/>
      <w:jc w:val="center"/>
      <w:textAlignment w:val="center"/>
    </w:pPr>
    <w:rPr>
      <w:rFonts w:ascii="Arial" w:eastAsia="Arial Unicode MS" w:hAnsi="Arial" w:cs="Arial"/>
      <w:b/>
      <w:bCs/>
      <w:lang w:val="es-ES"/>
    </w:rPr>
  </w:style>
  <w:style w:type="paragraph" w:customStyle="1" w:styleId="xl50">
    <w:name w:val="xl50"/>
    <w:basedOn w:val="Normal"/>
    <w:rsid w:val="00BC10C1"/>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lang w:val="es-ES"/>
    </w:rPr>
  </w:style>
  <w:style w:type="paragraph" w:customStyle="1" w:styleId="xl51">
    <w:name w:val="xl51"/>
    <w:basedOn w:val="Normal"/>
    <w:rsid w:val="00BC10C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lang w:val="es-ES"/>
    </w:rPr>
  </w:style>
  <w:style w:type="paragraph" w:customStyle="1" w:styleId="xl52">
    <w:name w:val="xl52"/>
    <w:basedOn w:val="Normal"/>
    <w:rsid w:val="00BC10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lang w:val="es-ES"/>
    </w:rPr>
  </w:style>
  <w:style w:type="paragraph" w:customStyle="1" w:styleId="xl53">
    <w:name w:val="xl53"/>
    <w:basedOn w:val="Normal"/>
    <w:rsid w:val="00BC10C1"/>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lang w:val="es-ES"/>
    </w:rPr>
  </w:style>
  <w:style w:type="paragraph" w:customStyle="1" w:styleId="xl54">
    <w:name w:val="xl54"/>
    <w:basedOn w:val="Normal"/>
    <w:rsid w:val="00BC10C1"/>
    <w:pPr>
      <w:pBdr>
        <w:top w:val="single" w:sz="8" w:space="0" w:color="auto"/>
        <w:bottom w:val="single" w:sz="8" w:space="0" w:color="auto"/>
      </w:pBdr>
      <w:spacing w:before="100" w:beforeAutospacing="1" w:after="100" w:afterAutospacing="1"/>
      <w:jc w:val="center"/>
    </w:pPr>
    <w:rPr>
      <w:rFonts w:ascii="Arial" w:eastAsia="Arial Unicode MS" w:hAnsi="Arial" w:cs="Arial"/>
      <w:b/>
      <w:bCs/>
      <w:lang w:val="es-ES"/>
    </w:rPr>
  </w:style>
  <w:style w:type="paragraph" w:customStyle="1" w:styleId="xl55">
    <w:name w:val="xl55"/>
    <w:basedOn w:val="Normal"/>
    <w:rsid w:val="00BC10C1"/>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rPr>
  </w:style>
  <w:style w:type="paragraph" w:customStyle="1" w:styleId="xl57">
    <w:name w:val="xl57"/>
    <w:basedOn w:val="Normal"/>
    <w:rsid w:val="00BC10C1"/>
    <w:pPr>
      <w:spacing w:before="100" w:beforeAutospacing="1" w:after="100" w:afterAutospacing="1"/>
      <w:jc w:val="center"/>
    </w:pPr>
    <w:rPr>
      <w:rFonts w:ascii="Arial" w:eastAsia="Arial Unicode MS" w:hAnsi="Arial" w:cs="Arial"/>
      <w:b/>
      <w:bCs/>
      <w:lang w:val="es-ES"/>
    </w:rPr>
  </w:style>
  <w:style w:type="paragraph" w:customStyle="1" w:styleId="xl58">
    <w:name w:val="xl58"/>
    <w:basedOn w:val="Normal"/>
    <w:rsid w:val="00BC10C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rPr>
  </w:style>
  <w:style w:type="paragraph" w:customStyle="1" w:styleId="xl59">
    <w:name w:val="xl59"/>
    <w:basedOn w:val="Normal"/>
    <w:rsid w:val="00BC10C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rPr>
  </w:style>
  <w:style w:type="paragraph" w:customStyle="1" w:styleId="xl60">
    <w:name w:val="xl60"/>
    <w:basedOn w:val="Normal"/>
    <w:rsid w:val="00BC10C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rPr>
  </w:style>
  <w:style w:type="paragraph" w:customStyle="1" w:styleId="BodyText31">
    <w:name w:val="Body Text 31"/>
    <w:basedOn w:val="Normal"/>
    <w:rsid w:val="00BC10C1"/>
    <w:pPr>
      <w:spacing w:after="120"/>
      <w:jc w:val="both"/>
    </w:pPr>
    <w:rPr>
      <w:rFonts w:ascii="Arial" w:hAnsi="Arial"/>
      <w:b/>
      <w:szCs w:val="20"/>
      <w:lang w:val="es-ES_tradnl"/>
    </w:rPr>
  </w:style>
  <w:style w:type="paragraph" w:customStyle="1" w:styleId="1">
    <w:name w:val="1"/>
    <w:basedOn w:val="Normal"/>
    <w:next w:val="Sangradetextonormal"/>
    <w:rsid w:val="00BC10C1"/>
    <w:pPr>
      <w:spacing w:after="120"/>
      <w:ind w:left="614" w:hanging="614"/>
      <w:jc w:val="both"/>
    </w:pPr>
    <w:rPr>
      <w:rFonts w:ascii="Arial" w:hAnsi="Arial"/>
      <w:snapToGrid w:val="0"/>
      <w:sz w:val="22"/>
      <w:szCs w:val="20"/>
      <w:lang w:val="es-ES"/>
    </w:rPr>
  </w:style>
  <w:style w:type="paragraph" w:customStyle="1" w:styleId="Sangra3detindependiente1">
    <w:name w:val="Sangría 3 de t. independiente1"/>
    <w:basedOn w:val="Normal"/>
    <w:rsid w:val="00BC10C1"/>
    <w:pPr>
      <w:overflowPunct w:val="0"/>
      <w:autoSpaceDE w:val="0"/>
      <w:autoSpaceDN w:val="0"/>
      <w:adjustRightInd w:val="0"/>
      <w:ind w:left="284"/>
      <w:jc w:val="both"/>
      <w:textAlignment w:val="baseline"/>
    </w:pPr>
    <w:rPr>
      <w:rFonts w:ascii="Arial" w:eastAsia="SimSun" w:hAnsi="Arial"/>
      <w:sz w:val="20"/>
      <w:szCs w:val="20"/>
      <w:lang w:val="es-ES_tradnl"/>
    </w:rPr>
  </w:style>
  <w:style w:type="paragraph" w:customStyle="1" w:styleId="Fraccin">
    <w:name w:val="Fracción"/>
    <w:basedOn w:val="Normal"/>
    <w:rsid w:val="00BC10C1"/>
    <w:pPr>
      <w:spacing w:after="240"/>
      <w:ind w:left="851" w:hanging="709"/>
      <w:jc w:val="both"/>
    </w:pPr>
    <w:rPr>
      <w:rFonts w:ascii="Arial" w:hAnsi="Arial"/>
    </w:rPr>
  </w:style>
  <w:style w:type="paragraph" w:customStyle="1" w:styleId="CarCar1CarCarCar1CarCarCarCarCarCar1CarCarCarCarCarCarCarCarCarCar">
    <w:name w:val="Car Car1 Car Car Car1 Car Car Car Car Car Car1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CarCarCarCarCarCarCarCarCarCarCarCarCarCar">
    <w:name w:val="Car Car Car Car Car Car Car Car Car Car Car Car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
    <w:name w:val="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5">
    <w:name w:val="5"/>
    <w:basedOn w:val="Normal"/>
    <w:next w:val="Sangradetextonormal"/>
    <w:rsid w:val="00BC10C1"/>
    <w:pPr>
      <w:widowControl w:val="0"/>
      <w:overflowPunct w:val="0"/>
      <w:autoSpaceDE w:val="0"/>
      <w:autoSpaceDN w:val="0"/>
      <w:adjustRightInd w:val="0"/>
      <w:spacing w:after="120" w:line="480" w:lineRule="auto"/>
      <w:textAlignment w:val="baseline"/>
    </w:pPr>
    <w:rPr>
      <w:sz w:val="20"/>
      <w:szCs w:val="20"/>
      <w:lang w:val="es-ES"/>
    </w:rPr>
  </w:style>
  <w:style w:type="paragraph" w:customStyle="1" w:styleId="ESTANDAR">
    <w:name w:val="ESTANDAR"/>
    <w:basedOn w:val="Normal"/>
    <w:rsid w:val="00BC10C1"/>
    <w:pPr>
      <w:spacing w:before="360" w:line="500" w:lineRule="exact"/>
      <w:jc w:val="both"/>
    </w:pPr>
    <w:rPr>
      <w:rFonts w:ascii="Univers" w:hAnsi="Univers"/>
      <w:sz w:val="28"/>
      <w:szCs w:val="20"/>
      <w:lang w:eastAsia="en-US"/>
    </w:rPr>
  </w:style>
  <w:style w:type="paragraph" w:customStyle="1" w:styleId="CarCarCarCarCarCarCarCarCarCarCarCarCarCarCarCarCarCarCarCarCarCarCarCarCarCarCarCar">
    <w:name w:val="Car Car Car Car Car Car Car Car Car Car Car Car Car Car Car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PlainText1">
    <w:name w:val="Plain Text1"/>
    <w:basedOn w:val="Normal"/>
    <w:rsid w:val="00BC10C1"/>
    <w:rPr>
      <w:rFonts w:ascii="Courier New" w:hAnsi="Courier New"/>
      <w:sz w:val="20"/>
      <w:szCs w:val="20"/>
    </w:rPr>
  </w:style>
  <w:style w:type="paragraph" w:customStyle="1" w:styleId="CarCar1CarCarCar1CarCarCarCarCarCar1CarCarCarCarCarCarCarCarCarCarCarCarCarCar">
    <w:name w:val="Car Car1 Car Car Car1 Car Car Car Car Car Car1 Car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CarCarCarCarCarCarCarCarCarCarCarCarCarCarCarCarCarCarCarCarCarCar">
    <w:name w:val="Car Car Car Car Car Car Car Car Car Car Car Car Car Car Car Car Car Car Car Car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CarCar1CarCarCarCarCarCar1CarCarCarCarCarCarCar1CarCarCarCarCarCarCarCarCarCarCarCar">
    <w:name w:val="Car Car1 Car Car Car1 Car Car Car Car Car Car1 Car Car Car Car Car Car Car1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1CarCarCar">
    <w:name w:val="Car Car Car Car Car Car Car Car Car Car Car1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CarCar">
    <w:name w:val="Car Car"/>
    <w:semiHidden/>
    <w:locked/>
    <w:rsid w:val="00BC10C1"/>
    <w:rPr>
      <w:rFonts w:ascii="Arial" w:hAnsi="Arial" w:cs="Arial"/>
      <w:b/>
      <w:bCs/>
      <w:noProof w:val="0"/>
      <w:sz w:val="24"/>
      <w:szCs w:val="24"/>
      <w:lang w:val="es-ES" w:eastAsia="es-ES" w:bidi="ar-SA"/>
    </w:rPr>
  </w:style>
  <w:style w:type="paragraph" w:customStyle="1" w:styleId="CarCar1CarCarCar1CarCarCarCarCarCar1CarCarCarCarCarCarCar1CarCarCarCarCarCarCarCarCarCarCarCarCar">
    <w:name w:val="Car Car1 Car Car Car1 Car Car Car Car Car Car1 Car Car Car Car Car Car Car1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
    <w:name w:val="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Car1Car">
    <w:name w:val="Car Car Car Car Car Car Car Car Car Car Car Car1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CarCarCar1CarCarCarCar">
    <w:name w:val="Car Car Car Car Car Car Car Car Car Car Car Car Car Car1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
    <w:name w:val="Car"/>
    <w:basedOn w:val="Normal"/>
    <w:rsid w:val="00BC10C1"/>
    <w:pPr>
      <w:spacing w:after="160" w:line="240" w:lineRule="exact"/>
    </w:pPr>
    <w:rPr>
      <w:rFonts w:ascii="Verdana" w:hAnsi="Verdana"/>
      <w:sz w:val="20"/>
      <w:szCs w:val="20"/>
      <w:lang w:val="en-US" w:eastAsia="en-US"/>
    </w:rPr>
  </w:style>
  <w:style w:type="paragraph" w:customStyle="1" w:styleId="CarCar1CarCarCar1CarCarCarCarCarCar1CarCarCarCarCarCarCarCarCarCarCarCarCarCarCarCarCarCarCarCarCarCarCar">
    <w:name w:val="Car Car1 Car Car Car1 Car Car Car Car Car Car1 Car Car Car Car Car Car Car Car Car Car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BodyText2Char">
    <w:name w:val="Body Text 2 Char"/>
    <w:aliases w:val="Texto independiente 2 Car Car Car Char"/>
    <w:uiPriority w:val="99"/>
    <w:locked/>
    <w:rsid w:val="00BC10C1"/>
    <w:rPr>
      <w:lang w:val="es-ES" w:eastAsia="es-ES" w:bidi="ar-SA"/>
    </w:rPr>
  </w:style>
  <w:style w:type="character" w:customStyle="1" w:styleId="CarCar9">
    <w:name w:val="Car Car9"/>
    <w:semiHidden/>
    <w:locked/>
    <w:rsid w:val="00BC10C1"/>
    <w:rPr>
      <w:rFonts w:cs="Times New Roman"/>
      <w:sz w:val="16"/>
      <w:szCs w:val="16"/>
      <w:lang w:val="es-ES" w:eastAsia="es-ES"/>
    </w:rPr>
  </w:style>
  <w:style w:type="paragraph" w:customStyle="1" w:styleId="CarCarCarCar">
    <w:name w:val="Car Car Car Car"/>
    <w:basedOn w:val="Normal"/>
    <w:rsid w:val="00BC10C1"/>
    <w:pPr>
      <w:spacing w:after="160" w:line="240" w:lineRule="exact"/>
    </w:pPr>
    <w:rPr>
      <w:rFonts w:ascii="Verdana" w:hAnsi="Verdana"/>
      <w:sz w:val="20"/>
      <w:szCs w:val="20"/>
      <w:lang w:val="en-US" w:eastAsia="en-US"/>
    </w:rPr>
  </w:style>
  <w:style w:type="paragraph" w:customStyle="1" w:styleId="CharChar">
    <w:name w:val="Char Char"/>
    <w:basedOn w:val="Normal"/>
    <w:rsid w:val="00BC10C1"/>
    <w:pPr>
      <w:spacing w:before="100" w:beforeAutospacing="1" w:after="100" w:afterAutospacing="1"/>
    </w:pPr>
    <w:rPr>
      <w:rFonts w:ascii="Tahoma" w:hAnsi="Tahoma"/>
      <w:sz w:val="20"/>
      <w:szCs w:val="20"/>
      <w:lang w:val="en-US" w:eastAsia="en-US"/>
    </w:rPr>
  </w:style>
  <w:style w:type="paragraph" w:customStyle="1" w:styleId="CarCar1CarCarCar1CarCarCarCarCarCar1CarCarCarCarCar">
    <w:name w:val="Car Car1 Car Car Car1 Car Car Car Car Car Car1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styleId="Listaconvietas">
    <w:name w:val="List Bullet"/>
    <w:basedOn w:val="Normal"/>
    <w:autoRedefine/>
    <w:rsid w:val="00BC10C1"/>
    <w:pPr>
      <w:widowControl w:val="0"/>
      <w:tabs>
        <w:tab w:val="num" w:pos="360"/>
      </w:tabs>
      <w:overflowPunct w:val="0"/>
      <w:autoSpaceDE w:val="0"/>
      <w:autoSpaceDN w:val="0"/>
      <w:adjustRightInd w:val="0"/>
      <w:ind w:left="360" w:hanging="360"/>
      <w:textAlignment w:val="baseline"/>
    </w:pPr>
    <w:rPr>
      <w:sz w:val="20"/>
      <w:szCs w:val="20"/>
      <w:lang w:val="es-ES"/>
    </w:rPr>
  </w:style>
  <w:style w:type="character" w:customStyle="1" w:styleId="Textoindependiente2CarCarCarCarCarCar">
    <w:name w:val="Texto independiente 2 Car Car Car Car Car Car"/>
    <w:aliases w:val="Texto independiente 2 Car Car Car Car Car1,Texto independiente 2 Car Car Car Car Car2"/>
    <w:locked/>
    <w:rsid w:val="00BC10C1"/>
    <w:rPr>
      <w:lang w:val="es-ES" w:eastAsia="es-ES" w:bidi="ar-SA"/>
    </w:rPr>
  </w:style>
  <w:style w:type="paragraph" w:customStyle="1" w:styleId="Ttulo10">
    <w:name w:val="Título1"/>
    <w:basedOn w:val="Normal"/>
    <w:rsid w:val="00BC10C1"/>
    <w:pPr>
      <w:jc w:val="center"/>
    </w:pPr>
    <w:rPr>
      <w:rFonts w:ascii="CG Times" w:hAnsi="CG Times"/>
      <w:b/>
      <w:szCs w:val="20"/>
      <w:lang w:val="es-ES"/>
    </w:rPr>
  </w:style>
  <w:style w:type="paragraph" w:customStyle="1" w:styleId="CarCar1CarCarCar1CarCarCarCarCarCar1CarCarCarCarCarCarCar1Car">
    <w:name w:val="Car Car1 Car Car Car1 Car Car Car Car Car Car1 Car Car Car Car Car Car Car1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character" w:customStyle="1" w:styleId="apple-style-span">
    <w:name w:val="apple-style-span"/>
    <w:rsid w:val="00BC10C1"/>
  </w:style>
  <w:style w:type="character" w:customStyle="1" w:styleId="CarCar11">
    <w:name w:val="Car Car11"/>
    <w:uiPriority w:val="99"/>
    <w:rsid w:val="00BC10C1"/>
    <w:rPr>
      <w:rFonts w:ascii="Arial" w:hAnsi="Arial"/>
      <w:bCs/>
      <w:lang w:val="es-ES" w:eastAsia="es-ES" w:bidi="ar-SA"/>
    </w:rPr>
  </w:style>
  <w:style w:type="character" w:customStyle="1" w:styleId="Textoindependiente2CarCarCarCar1">
    <w:name w:val="Texto independiente 2 Car Car Car Car1"/>
    <w:aliases w:val="Texto independiente 2 Car Car Car Car Car Car1,Texto independiente 2 Car1"/>
    <w:rsid w:val="00BC10C1"/>
    <w:rPr>
      <w:lang w:val="es-ES" w:eastAsia="es-ES" w:bidi="ar-SA"/>
    </w:rPr>
  </w:style>
  <w:style w:type="paragraph" w:customStyle="1" w:styleId="CarCar1CarCarCar1CarCarCarCarCarCar1CarCarCarCar">
    <w:name w:val="Car Car1 Car Car Car1 Car Car Car Car Car Car1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
    <w:name w:val="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1Car">
    <w:name w:val="Car Car1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2Car">
    <w:name w:val="Car Car Car2 Car"/>
    <w:basedOn w:val="Normal"/>
    <w:rsid w:val="00BC10C1"/>
    <w:pPr>
      <w:spacing w:after="160" w:line="240" w:lineRule="exact"/>
    </w:pPr>
    <w:rPr>
      <w:rFonts w:ascii="Verdana" w:hAnsi="Verdana"/>
      <w:sz w:val="20"/>
      <w:szCs w:val="20"/>
      <w:lang w:val="en-US" w:eastAsia="en-US"/>
    </w:rPr>
  </w:style>
  <w:style w:type="paragraph" w:customStyle="1" w:styleId="Fuentedeprrafopredet">
    <w:name w:val="Fuente de párrafo predet"/>
    <w:next w:val="Normal"/>
    <w:rsid w:val="00BC10C1"/>
    <w:pPr>
      <w:overflowPunct w:val="0"/>
      <w:autoSpaceDE w:val="0"/>
      <w:autoSpaceDN w:val="0"/>
      <w:adjustRightInd w:val="0"/>
      <w:textAlignment w:val="baseline"/>
    </w:pPr>
    <w:rPr>
      <w:rFonts w:ascii="Roman PS" w:hAnsi="Roman PS" w:cs="Times New Roman"/>
      <w:lang w:val="es-ES"/>
    </w:rPr>
  </w:style>
  <w:style w:type="paragraph" w:customStyle="1" w:styleId="CarCarCarCarCarCarCarCarCarCarCarCarCarCarCarCarCarCarCarCar">
    <w:name w:val="Car Car Car Car Car Car Car Car Car Car Car Car Car Car Car Car Car Car Car Car"/>
    <w:basedOn w:val="Normal"/>
    <w:rsid w:val="00BC10C1"/>
    <w:pPr>
      <w:numPr>
        <w:numId w:val="3"/>
      </w:numPr>
      <w:autoSpaceDE w:val="0"/>
      <w:autoSpaceDN w:val="0"/>
      <w:adjustRightInd w:val="0"/>
      <w:spacing w:after="160" w:line="240" w:lineRule="exact"/>
      <w:ind w:left="0" w:firstLine="0"/>
      <w:jc w:val="right"/>
    </w:pPr>
    <w:rPr>
      <w:rFonts w:ascii="Verdana" w:eastAsia="MS Mincho" w:hAnsi="Verdana" w:cs="Arial"/>
      <w:sz w:val="20"/>
      <w:szCs w:val="20"/>
      <w:lang w:eastAsia="en-US"/>
    </w:rPr>
  </w:style>
  <w:style w:type="paragraph" w:styleId="Textonotapie">
    <w:name w:val="footnote text"/>
    <w:basedOn w:val="Normal"/>
    <w:link w:val="TextonotapieCar"/>
    <w:semiHidden/>
    <w:rsid w:val="00BC10C1"/>
    <w:rPr>
      <w:sz w:val="20"/>
      <w:szCs w:val="20"/>
      <w:lang w:val="es-ES"/>
    </w:rPr>
  </w:style>
  <w:style w:type="character" w:customStyle="1" w:styleId="TextonotapieCar">
    <w:name w:val="Texto nota pie Car"/>
    <w:basedOn w:val="Fuentedeprrafopredeter"/>
    <w:link w:val="Textonotapie"/>
    <w:semiHidden/>
    <w:rsid w:val="00BC10C1"/>
    <w:rPr>
      <w:rFonts w:ascii="Times New Roman" w:hAnsi="Times New Roman" w:cs="Times New Roman"/>
      <w:lang w:val="es-ES"/>
    </w:rPr>
  </w:style>
  <w:style w:type="paragraph" w:customStyle="1" w:styleId="CarCarCarCarCarCarCarCarCarCarCarCarCarCar">
    <w:name w:val="Car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CarCarCarCarCarCar">
    <w:name w:val="Car Car Car Car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CarCarCarCarCarCarCarCarCarCarCarCarCarCarCarCar1CarCarCarCarCarCarCarCarCarCar">
    <w:name w:val="Car Car Car Car Car Car Car Car Car Car Car Car Car Car Car Car Car Car Car Car Car Car Car Car Car Car Car1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CarCarCarCarCarCarCarCarCarCarCarCarCarCarCarCarCarCarCarCarCarCarCarCarCarCar1CarCarCarCarCarCarCarCarCarCarCarCarCar">
    <w:name w:val="Car Car Car Car Car Car Car Car Car Car Car Car Car Car Car Car Car Car Car Car Car Car Car Car Car Car Car1 Car Car Car Car Car Car Car Car Car Car Car Car Car"/>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Car1">
    <w:name w:val="Car1"/>
    <w:basedOn w:val="Normal"/>
    <w:rsid w:val="00BC10C1"/>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Textopredeterminado">
    <w:name w:val="Texto predeterminado"/>
    <w:basedOn w:val="Normal"/>
    <w:rsid w:val="00BC10C1"/>
    <w:pPr>
      <w:overflowPunct w:val="0"/>
      <w:autoSpaceDE w:val="0"/>
      <w:autoSpaceDN w:val="0"/>
      <w:adjustRightInd w:val="0"/>
      <w:jc w:val="both"/>
      <w:textAlignment w:val="baseline"/>
    </w:pPr>
    <w:rPr>
      <w:rFonts w:ascii="Arial" w:hAnsi="Arial"/>
      <w:noProof/>
      <w:szCs w:val="20"/>
      <w:lang w:val="es-ES"/>
    </w:rPr>
  </w:style>
  <w:style w:type="paragraph" w:customStyle="1" w:styleId="Prrafodelista1">
    <w:name w:val="Párrafo de lista1"/>
    <w:basedOn w:val="Normal"/>
    <w:uiPriority w:val="99"/>
    <w:qFormat/>
    <w:rsid w:val="00BC10C1"/>
    <w:pPr>
      <w:ind w:left="720"/>
      <w:contextualSpacing/>
    </w:pPr>
    <w:rPr>
      <w:rFonts w:ascii="Arial" w:eastAsia="Calibri" w:hAnsi="Arial"/>
      <w:sz w:val="20"/>
      <w:szCs w:val="20"/>
      <w:lang w:val="es-ES_tradnl"/>
    </w:rPr>
  </w:style>
  <w:style w:type="paragraph" w:customStyle="1" w:styleId="Sangra2detindependiente2">
    <w:name w:val="Sangría 2 de t. independiente2"/>
    <w:basedOn w:val="Normal"/>
    <w:rsid w:val="00BC10C1"/>
    <w:pPr>
      <w:widowControl w:val="0"/>
      <w:overflowPunct w:val="0"/>
      <w:autoSpaceDE w:val="0"/>
      <w:autoSpaceDN w:val="0"/>
      <w:adjustRightInd w:val="0"/>
      <w:ind w:left="-1418"/>
      <w:jc w:val="both"/>
      <w:textAlignment w:val="baseline"/>
    </w:pPr>
    <w:rPr>
      <w:sz w:val="20"/>
      <w:szCs w:val="20"/>
      <w:lang w:val="es-ES"/>
    </w:rPr>
  </w:style>
  <w:style w:type="paragraph" w:customStyle="1" w:styleId="Textosinformato2">
    <w:name w:val="Texto sin formato2"/>
    <w:basedOn w:val="Normal"/>
    <w:rsid w:val="00BC10C1"/>
    <w:pPr>
      <w:widowControl w:val="0"/>
      <w:overflowPunct w:val="0"/>
      <w:autoSpaceDE w:val="0"/>
      <w:autoSpaceDN w:val="0"/>
      <w:adjustRightInd w:val="0"/>
      <w:textAlignment w:val="baseline"/>
    </w:pPr>
    <w:rPr>
      <w:rFonts w:ascii="Courier New" w:hAnsi="Courier New"/>
      <w:sz w:val="20"/>
      <w:szCs w:val="20"/>
      <w:lang w:val="es-ES"/>
    </w:rPr>
  </w:style>
  <w:style w:type="paragraph" w:customStyle="1" w:styleId="Textoindependiente22">
    <w:name w:val="Texto independiente 22"/>
    <w:basedOn w:val="Normal"/>
    <w:rsid w:val="00BC10C1"/>
    <w:pPr>
      <w:widowControl w:val="0"/>
      <w:overflowPunct w:val="0"/>
      <w:autoSpaceDE w:val="0"/>
      <w:autoSpaceDN w:val="0"/>
      <w:adjustRightInd w:val="0"/>
      <w:jc w:val="both"/>
      <w:textAlignment w:val="baseline"/>
    </w:pPr>
    <w:rPr>
      <w:rFonts w:ascii="Arial" w:hAnsi="Arial"/>
      <w:sz w:val="20"/>
      <w:szCs w:val="20"/>
      <w:lang w:val="es-ES_tradnl"/>
    </w:rPr>
  </w:style>
  <w:style w:type="paragraph" w:customStyle="1" w:styleId="Textoindependiente32">
    <w:name w:val="Texto independiente 32"/>
    <w:basedOn w:val="Normal"/>
    <w:rsid w:val="00BC10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szCs w:val="20"/>
      <w:lang w:val="es-ES"/>
    </w:rPr>
  </w:style>
  <w:style w:type="paragraph" w:customStyle="1" w:styleId="Textodebloque2">
    <w:name w:val="Texto de bloque2"/>
    <w:basedOn w:val="Normal"/>
    <w:rsid w:val="00BC10C1"/>
    <w:pPr>
      <w:widowControl w:val="0"/>
      <w:tabs>
        <w:tab w:val="left" w:pos="0"/>
        <w:tab w:val="left" w:pos="425"/>
        <w:tab w:val="left" w:pos="720"/>
      </w:tabs>
      <w:suppressAutoHyphens/>
      <w:ind w:left="720" w:right="-508" w:hanging="720"/>
      <w:jc w:val="both"/>
    </w:pPr>
    <w:rPr>
      <w:rFonts w:ascii="Arial" w:hAnsi="Arial"/>
      <w:spacing w:val="-2"/>
      <w:sz w:val="18"/>
      <w:szCs w:val="20"/>
      <w:lang w:val="es-ES_tradnl"/>
    </w:rPr>
  </w:style>
  <w:style w:type="character" w:customStyle="1" w:styleId="TextoindependienteCar1">
    <w:name w:val="Texto independiente Car1"/>
    <w:aliases w:val="Texto independiente Car Car1,Texto independiente Car Car Car,Body Text Char Car1,TITULO SECCION Car1"/>
    <w:locked/>
    <w:rsid w:val="00BC10C1"/>
    <w:rPr>
      <w:b/>
      <w:bCs/>
      <w:lang w:val="es-ES" w:eastAsia="es-ES"/>
    </w:rPr>
  </w:style>
  <w:style w:type="numbering" w:customStyle="1" w:styleId="Estilo2">
    <w:name w:val="Estilo2"/>
    <w:uiPriority w:val="99"/>
    <w:rsid w:val="00BC10C1"/>
  </w:style>
  <w:style w:type="numbering" w:customStyle="1" w:styleId="Estilo3">
    <w:name w:val="Estilo3"/>
    <w:uiPriority w:val="99"/>
    <w:rsid w:val="00BC10C1"/>
  </w:style>
  <w:style w:type="numbering" w:customStyle="1" w:styleId="Estilo4">
    <w:name w:val="Estilo4"/>
    <w:uiPriority w:val="99"/>
    <w:rsid w:val="00BC10C1"/>
  </w:style>
  <w:style w:type="paragraph" w:customStyle="1" w:styleId="Prrafodelista2">
    <w:name w:val="Párrafo de lista2"/>
    <w:basedOn w:val="Normal"/>
    <w:uiPriority w:val="34"/>
    <w:qFormat/>
    <w:rsid w:val="00BC10C1"/>
    <w:pPr>
      <w:ind w:left="708"/>
    </w:pPr>
    <w:rPr>
      <w:lang w:eastAsia="es-MX"/>
    </w:rPr>
  </w:style>
  <w:style w:type="numbering" w:customStyle="1" w:styleId="Estilo5">
    <w:name w:val="Estilo5"/>
    <w:uiPriority w:val="99"/>
    <w:rsid w:val="00BC10C1"/>
  </w:style>
  <w:style w:type="numbering" w:customStyle="1" w:styleId="Estilo6">
    <w:name w:val="Estilo6"/>
    <w:uiPriority w:val="99"/>
    <w:rsid w:val="00BC10C1"/>
  </w:style>
  <w:style w:type="character" w:customStyle="1" w:styleId="notranslate">
    <w:name w:val="notranslate"/>
    <w:rsid w:val="00BC10C1"/>
  </w:style>
  <w:style w:type="numbering" w:customStyle="1" w:styleId="Sinlista1">
    <w:name w:val="Sin lista1"/>
    <w:next w:val="Sinlista"/>
    <w:uiPriority w:val="99"/>
    <w:semiHidden/>
    <w:unhideWhenUsed/>
    <w:rsid w:val="00BC10C1"/>
  </w:style>
  <w:style w:type="table" w:customStyle="1" w:styleId="Tablaconcuadrcula1">
    <w:name w:val="Tabla con cuadrícula1"/>
    <w:basedOn w:val="Tablanormal"/>
    <w:next w:val="Tablaconcuadrcula"/>
    <w:uiPriority w:val="59"/>
    <w:rsid w:val="00BC10C1"/>
    <w:rPr>
      <w:rFonts w:ascii="Times New Roman" w:hAnsi="Times New Roman"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BC10C1"/>
    <w:pPr>
      <w:spacing w:before="100" w:beforeAutospacing="1" w:after="100" w:afterAutospacing="1"/>
    </w:pPr>
    <w:rPr>
      <w:color w:val="000000"/>
      <w:sz w:val="20"/>
      <w:szCs w:val="20"/>
      <w:lang w:val="es-ES"/>
    </w:rPr>
  </w:style>
  <w:style w:type="character" w:styleId="Refdecomentario">
    <w:name w:val="annotation reference"/>
    <w:uiPriority w:val="99"/>
    <w:semiHidden/>
    <w:rsid w:val="00BC10C1"/>
    <w:rPr>
      <w:rFonts w:cs="Times New Roman"/>
      <w:sz w:val="16"/>
      <w:szCs w:val="16"/>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BC10C1"/>
    <w:pPr>
      <w:spacing w:after="160" w:line="240" w:lineRule="exact"/>
    </w:pPr>
    <w:rPr>
      <w:rFonts w:ascii="Tahoma" w:hAnsi="Tahoma" w:cs="Tahoma"/>
      <w:sz w:val="20"/>
      <w:szCs w:val="20"/>
      <w:lang w:val="en-US" w:eastAsia="en-US"/>
    </w:rPr>
  </w:style>
  <w:style w:type="character" w:styleId="Textoennegrita">
    <w:name w:val="Strong"/>
    <w:uiPriority w:val="99"/>
    <w:qFormat/>
    <w:rsid w:val="00BC10C1"/>
    <w:rPr>
      <w:rFonts w:cs="Times New Roman"/>
      <w:b/>
      <w:bCs/>
    </w:rPr>
  </w:style>
  <w:style w:type="character" w:customStyle="1" w:styleId="CarCar7">
    <w:name w:val="Car Car7"/>
    <w:uiPriority w:val="99"/>
    <w:locked/>
    <w:rsid w:val="00BC10C1"/>
    <w:rPr>
      <w:rFonts w:ascii="Arial" w:hAnsi="Arial" w:cs="Arial"/>
      <w:color w:val="000000"/>
      <w:lang w:val="es-ES_tradnl" w:eastAsia="es-ES"/>
    </w:rPr>
  </w:style>
  <w:style w:type="paragraph" w:customStyle="1" w:styleId="Prrafodelista11">
    <w:name w:val="Párrafo de lista11"/>
    <w:basedOn w:val="Normal"/>
    <w:uiPriority w:val="99"/>
    <w:rsid w:val="00BC10C1"/>
    <w:pPr>
      <w:ind w:left="720"/>
    </w:pPr>
    <w:rPr>
      <w:lang w:val="es-ES"/>
    </w:rPr>
  </w:style>
  <w:style w:type="paragraph" w:customStyle="1" w:styleId="NormalArialMT">
    <w:name w:val="Normal + ArialMT"/>
    <w:aliases w:val="8 pt,Rojo"/>
    <w:basedOn w:val="Normal"/>
    <w:uiPriority w:val="99"/>
    <w:rsid w:val="00BC10C1"/>
    <w:pPr>
      <w:autoSpaceDE w:val="0"/>
      <w:autoSpaceDN w:val="0"/>
      <w:adjustRightInd w:val="0"/>
      <w:jc w:val="both"/>
    </w:pPr>
    <w:rPr>
      <w:rFonts w:ascii="ArialMT" w:hAnsi="ArialMT" w:cs="ArialMT"/>
      <w:color w:val="FF0000"/>
      <w:sz w:val="16"/>
      <w:szCs w:val="16"/>
      <w:lang w:eastAsia="es-MX"/>
    </w:rPr>
  </w:style>
  <w:style w:type="character" w:customStyle="1" w:styleId="vermas">
    <w:name w:val="ver_mas"/>
    <w:uiPriority w:val="99"/>
    <w:rsid w:val="00BC10C1"/>
    <w:rPr>
      <w:rFonts w:cs="Times New Roman"/>
    </w:rPr>
  </w:style>
  <w:style w:type="paragraph" w:customStyle="1" w:styleId="txtgral">
    <w:name w:val="txt_gral"/>
    <w:basedOn w:val="Normal"/>
    <w:uiPriority w:val="99"/>
    <w:rsid w:val="00BC10C1"/>
    <w:pPr>
      <w:spacing w:before="100" w:beforeAutospacing="1" w:after="100" w:afterAutospacing="1"/>
    </w:pPr>
    <w:rPr>
      <w:lang w:eastAsia="es-MX"/>
    </w:rPr>
  </w:style>
  <w:style w:type="character" w:customStyle="1" w:styleId="CarCar18">
    <w:name w:val="Car Car18"/>
    <w:uiPriority w:val="99"/>
    <w:locked/>
    <w:rsid w:val="00BC10C1"/>
    <w:rPr>
      <w:rFonts w:ascii="Arial Narrow" w:hAnsi="Arial Narrow" w:cs="Arial Narrow"/>
      <w:b/>
      <w:bCs/>
      <w:color w:val="000000"/>
      <w:sz w:val="22"/>
      <w:szCs w:val="22"/>
      <w:u w:val="single"/>
      <w:lang w:val="es-ES_tradnl" w:eastAsia="es-ES"/>
    </w:rPr>
  </w:style>
  <w:style w:type="character" w:customStyle="1" w:styleId="CarCar17">
    <w:name w:val="Car Car17"/>
    <w:uiPriority w:val="99"/>
    <w:locked/>
    <w:rsid w:val="00BC10C1"/>
    <w:rPr>
      <w:rFonts w:ascii="Arial" w:hAnsi="Arial" w:cs="Arial"/>
      <w:b/>
      <w:bCs/>
      <w:i/>
      <w:iCs/>
      <w:sz w:val="28"/>
      <w:szCs w:val="28"/>
      <w:lang w:val="es-MX" w:eastAsia="es-MX"/>
    </w:rPr>
  </w:style>
  <w:style w:type="character" w:customStyle="1" w:styleId="CarCar14">
    <w:name w:val="Car Car14"/>
    <w:uiPriority w:val="99"/>
    <w:locked/>
    <w:rsid w:val="00BC10C1"/>
    <w:rPr>
      <w:rFonts w:cs="Times New Roman"/>
      <w:b/>
      <w:bCs/>
      <w:i/>
      <w:iCs/>
      <w:sz w:val="26"/>
      <w:szCs w:val="26"/>
      <w:lang w:val="es-MX" w:eastAsia="es-MX"/>
    </w:rPr>
  </w:style>
  <w:style w:type="character" w:customStyle="1" w:styleId="CarCar13">
    <w:name w:val="Car Car13"/>
    <w:uiPriority w:val="99"/>
    <w:locked/>
    <w:rsid w:val="00BC10C1"/>
    <w:rPr>
      <w:rFonts w:cs="Times New Roman"/>
      <w:b/>
      <w:bCs/>
      <w:sz w:val="22"/>
      <w:szCs w:val="22"/>
      <w:lang w:val="es-MX" w:eastAsia="es-MX"/>
    </w:rPr>
  </w:style>
  <w:style w:type="character" w:customStyle="1" w:styleId="CarCar12">
    <w:name w:val="Car Car12"/>
    <w:uiPriority w:val="99"/>
    <w:semiHidden/>
    <w:locked/>
    <w:rsid w:val="00BC10C1"/>
    <w:rPr>
      <w:rFonts w:ascii="Arial" w:hAnsi="Arial" w:cs="Arial"/>
      <w:sz w:val="22"/>
      <w:szCs w:val="22"/>
      <w:lang w:val="es-MX" w:eastAsia="es-MX"/>
    </w:rPr>
  </w:style>
  <w:style w:type="character" w:customStyle="1" w:styleId="CarCar8">
    <w:name w:val="Car Car8"/>
    <w:uiPriority w:val="99"/>
    <w:locked/>
    <w:rsid w:val="00BC10C1"/>
    <w:rPr>
      <w:rFonts w:cs="Times New Roman"/>
      <w:sz w:val="16"/>
      <w:szCs w:val="16"/>
      <w:lang w:val="es-MX" w:eastAsia="es-MX"/>
    </w:rPr>
  </w:style>
  <w:style w:type="character" w:customStyle="1" w:styleId="CarCar5">
    <w:name w:val="Car Car5"/>
    <w:uiPriority w:val="99"/>
    <w:locked/>
    <w:rsid w:val="00BC10C1"/>
    <w:rPr>
      <w:rFonts w:ascii="Arial Rounded MT Bold" w:hAnsi="Arial Rounded MT Bold" w:cs="Arial Rounded MT Bold"/>
      <w:b/>
      <w:bCs/>
      <w:sz w:val="32"/>
      <w:szCs w:val="32"/>
      <w:lang w:val="es-ES_tradnl" w:eastAsia="es-ES"/>
    </w:rPr>
  </w:style>
  <w:style w:type="character" w:customStyle="1" w:styleId="CarCar3">
    <w:name w:val="Car Car3"/>
    <w:uiPriority w:val="99"/>
    <w:locked/>
    <w:rsid w:val="00BC10C1"/>
    <w:rPr>
      <w:rFonts w:cs="Times New Roman"/>
      <w:sz w:val="24"/>
      <w:szCs w:val="24"/>
      <w:lang w:val="es-MX" w:eastAsia="es-MX"/>
    </w:rPr>
  </w:style>
  <w:style w:type="character" w:customStyle="1" w:styleId="CarCar2">
    <w:name w:val="Car Car2"/>
    <w:uiPriority w:val="99"/>
    <w:locked/>
    <w:rsid w:val="00BC10C1"/>
    <w:rPr>
      <w:rFonts w:cs="Times New Roman"/>
      <w:sz w:val="24"/>
      <w:szCs w:val="24"/>
      <w:lang w:val="es-MX" w:eastAsia="es-MX"/>
    </w:rPr>
  </w:style>
  <w:style w:type="paragraph" w:customStyle="1" w:styleId="Prrafodelista5">
    <w:name w:val="Párrafo de lista5"/>
    <w:basedOn w:val="Normal"/>
    <w:rsid w:val="00BC10C1"/>
    <w:pPr>
      <w:ind w:left="708"/>
    </w:pPr>
    <w:rPr>
      <w:lang w:eastAsia="es-MX"/>
    </w:rPr>
  </w:style>
  <w:style w:type="character" w:customStyle="1" w:styleId="BodyTextIndent2Char">
    <w:name w:val="Body Text Indent 2 Char"/>
    <w:locked/>
    <w:rsid w:val="00BC10C1"/>
    <w:rPr>
      <w:rFonts w:ascii="Times New Roman" w:hAnsi="Times New Roman" w:cs="Times New Roman"/>
      <w:sz w:val="24"/>
      <w:szCs w:val="24"/>
    </w:rPr>
  </w:style>
  <w:style w:type="paragraph" w:customStyle="1" w:styleId="font6">
    <w:name w:val="font6"/>
    <w:basedOn w:val="Normal"/>
    <w:rsid w:val="00BC10C1"/>
    <w:pPr>
      <w:spacing w:before="100" w:beforeAutospacing="1" w:after="100" w:afterAutospacing="1"/>
    </w:pPr>
    <w:rPr>
      <w:rFonts w:ascii="Arial" w:hAnsi="Arial" w:cs="Arial"/>
      <w:b/>
      <w:bCs/>
      <w:sz w:val="18"/>
      <w:szCs w:val="18"/>
      <w:lang w:val="es-ES"/>
    </w:rPr>
  </w:style>
  <w:style w:type="paragraph" w:customStyle="1" w:styleId="font7">
    <w:name w:val="font7"/>
    <w:basedOn w:val="Normal"/>
    <w:rsid w:val="00BC10C1"/>
    <w:pPr>
      <w:spacing w:before="100" w:beforeAutospacing="1" w:after="100" w:afterAutospacing="1"/>
    </w:pPr>
    <w:rPr>
      <w:rFonts w:ascii="Arial" w:hAnsi="Arial" w:cs="Arial"/>
      <w:sz w:val="18"/>
      <w:szCs w:val="18"/>
      <w:lang w:val="es-ES"/>
    </w:rPr>
  </w:style>
  <w:style w:type="paragraph" w:customStyle="1" w:styleId="font8">
    <w:name w:val="font8"/>
    <w:basedOn w:val="Normal"/>
    <w:rsid w:val="00BC10C1"/>
    <w:pPr>
      <w:spacing w:before="100" w:beforeAutospacing="1" w:after="100" w:afterAutospacing="1"/>
    </w:pPr>
    <w:rPr>
      <w:rFonts w:ascii="Arial" w:hAnsi="Arial" w:cs="Arial"/>
      <w:color w:val="000000"/>
      <w:sz w:val="18"/>
      <w:szCs w:val="18"/>
      <w:lang w:val="es-ES"/>
    </w:rPr>
  </w:style>
  <w:style w:type="paragraph" w:customStyle="1" w:styleId="font9">
    <w:name w:val="font9"/>
    <w:basedOn w:val="Normal"/>
    <w:rsid w:val="00BC10C1"/>
    <w:pPr>
      <w:spacing w:before="100" w:beforeAutospacing="1" w:after="100" w:afterAutospacing="1"/>
    </w:pPr>
    <w:rPr>
      <w:rFonts w:ascii="Tahoma" w:hAnsi="Tahoma" w:cs="Tahoma"/>
      <w:b/>
      <w:bCs/>
      <w:color w:val="000000"/>
      <w:sz w:val="16"/>
      <w:szCs w:val="16"/>
      <w:lang w:val="es-ES"/>
    </w:rPr>
  </w:style>
  <w:style w:type="paragraph" w:customStyle="1" w:styleId="font10">
    <w:name w:val="font10"/>
    <w:basedOn w:val="Normal"/>
    <w:rsid w:val="00BC10C1"/>
    <w:pPr>
      <w:spacing w:before="100" w:beforeAutospacing="1" w:after="100" w:afterAutospacing="1"/>
    </w:pPr>
    <w:rPr>
      <w:rFonts w:ascii="Tahoma" w:hAnsi="Tahoma" w:cs="Tahoma"/>
      <w:color w:val="000000"/>
      <w:sz w:val="16"/>
      <w:szCs w:val="16"/>
      <w:lang w:val="es-ES"/>
    </w:rPr>
  </w:style>
  <w:style w:type="paragraph" w:customStyle="1" w:styleId="xl65">
    <w:name w:val="xl65"/>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val="es-ES"/>
    </w:rPr>
  </w:style>
  <w:style w:type="paragraph" w:customStyle="1" w:styleId="xl66">
    <w:name w:val="xl66"/>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ES"/>
    </w:rPr>
  </w:style>
  <w:style w:type="paragraph" w:customStyle="1" w:styleId="xl67">
    <w:name w:val="xl67"/>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ES"/>
    </w:rPr>
  </w:style>
  <w:style w:type="paragraph" w:customStyle="1" w:styleId="xl68">
    <w:name w:val="xl68"/>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ES"/>
    </w:rPr>
  </w:style>
  <w:style w:type="paragraph" w:customStyle="1" w:styleId="xl69">
    <w:name w:val="xl69"/>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ES"/>
    </w:rPr>
  </w:style>
  <w:style w:type="paragraph" w:customStyle="1" w:styleId="xl70">
    <w:name w:val="xl70"/>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ES"/>
    </w:rPr>
  </w:style>
  <w:style w:type="paragraph" w:customStyle="1" w:styleId="xl71">
    <w:name w:val="xl71"/>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ES"/>
    </w:rPr>
  </w:style>
  <w:style w:type="paragraph" w:customStyle="1" w:styleId="xl72">
    <w:name w:val="xl72"/>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ES"/>
    </w:rPr>
  </w:style>
  <w:style w:type="paragraph" w:customStyle="1" w:styleId="xl73">
    <w:name w:val="xl73"/>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ES"/>
    </w:rPr>
  </w:style>
  <w:style w:type="paragraph" w:customStyle="1" w:styleId="xl74">
    <w:name w:val="xl74"/>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ES"/>
    </w:rPr>
  </w:style>
  <w:style w:type="paragraph" w:customStyle="1" w:styleId="xl75">
    <w:name w:val="xl75"/>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b/>
      <w:bCs/>
      <w:sz w:val="18"/>
      <w:szCs w:val="18"/>
      <w:lang w:val="es-ES"/>
    </w:rPr>
  </w:style>
  <w:style w:type="paragraph" w:customStyle="1" w:styleId="xl76">
    <w:name w:val="xl76"/>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ES"/>
    </w:rPr>
  </w:style>
  <w:style w:type="paragraph" w:customStyle="1" w:styleId="xl77">
    <w:name w:val="xl77"/>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sz w:val="18"/>
      <w:szCs w:val="18"/>
      <w:lang w:val="es-ES"/>
    </w:rPr>
  </w:style>
  <w:style w:type="paragraph" w:customStyle="1" w:styleId="xl79">
    <w:name w:val="xl79"/>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ES"/>
    </w:rPr>
  </w:style>
  <w:style w:type="paragraph" w:customStyle="1" w:styleId="xl80">
    <w:name w:val="xl80"/>
    <w:basedOn w:val="Normal"/>
    <w:rsid w:val="00BC10C1"/>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val="es-ES"/>
    </w:rPr>
  </w:style>
  <w:style w:type="paragraph" w:customStyle="1" w:styleId="xl81">
    <w:name w:val="xl81"/>
    <w:basedOn w:val="Normal"/>
    <w:rsid w:val="00BC10C1"/>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val="es-ES"/>
    </w:rPr>
  </w:style>
  <w:style w:type="paragraph" w:customStyle="1" w:styleId="xl82">
    <w:name w:val="xl82"/>
    <w:basedOn w:val="Normal"/>
    <w:rsid w:val="00BC10C1"/>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val="es-ES"/>
    </w:rPr>
  </w:style>
  <w:style w:type="paragraph" w:customStyle="1" w:styleId="xl83">
    <w:name w:val="xl83"/>
    <w:basedOn w:val="Normal"/>
    <w:rsid w:val="00BC10C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ES"/>
    </w:rPr>
  </w:style>
  <w:style w:type="paragraph" w:customStyle="1" w:styleId="xl84">
    <w:name w:val="xl84"/>
    <w:basedOn w:val="Normal"/>
    <w:rsid w:val="00BC10C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lang w:val="es-ES"/>
    </w:rPr>
  </w:style>
  <w:style w:type="paragraph" w:customStyle="1" w:styleId="xl85">
    <w:name w:val="xl85"/>
    <w:basedOn w:val="Normal"/>
    <w:rsid w:val="00BC10C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b/>
      <w:bCs/>
      <w:sz w:val="18"/>
      <w:szCs w:val="18"/>
      <w:lang w:val="es-ES"/>
    </w:rPr>
  </w:style>
  <w:style w:type="paragraph" w:customStyle="1" w:styleId="xl86">
    <w:name w:val="xl86"/>
    <w:basedOn w:val="Normal"/>
    <w:rsid w:val="00BC10C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val="es-ES"/>
    </w:rPr>
  </w:style>
  <w:style w:type="paragraph" w:customStyle="1" w:styleId="xl87">
    <w:name w:val="xl87"/>
    <w:basedOn w:val="Normal"/>
    <w:rsid w:val="00BC10C1"/>
    <w:pPr>
      <w:pBdr>
        <w:left w:val="single" w:sz="4" w:space="0" w:color="auto"/>
      </w:pBdr>
      <w:spacing w:before="100" w:beforeAutospacing="1" w:after="100" w:afterAutospacing="1"/>
      <w:jc w:val="center"/>
      <w:textAlignment w:val="center"/>
    </w:pPr>
    <w:rPr>
      <w:rFonts w:ascii="Arial" w:hAnsi="Arial" w:cs="Arial"/>
      <w:b/>
      <w:bCs/>
      <w:sz w:val="22"/>
      <w:szCs w:val="22"/>
      <w:lang w:val="es-ES"/>
    </w:rPr>
  </w:style>
  <w:style w:type="paragraph" w:customStyle="1" w:styleId="xl88">
    <w:name w:val="xl88"/>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rPr>
  </w:style>
  <w:style w:type="paragraph" w:customStyle="1" w:styleId="xl89">
    <w:name w:val="xl89"/>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ES"/>
    </w:rPr>
  </w:style>
  <w:style w:type="paragraph" w:customStyle="1" w:styleId="xl90">
    <w:name w:val="xl90"/>
    <w:basedOn w:val="Normal"/>
    <w:rsid w:val="00BC10C1"/>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ES"/>
    </w:rPr>
  </w:style>
  <w:style w:type="paragraph" w:customStyle="1" w:styleId="xl91">
    <w:name w:val="xl91"/>
    <w:basedOn w:val="Normal"/>
    <w:rsid w:val="00BC10C1"/>
    <w:pPr>
      <w:pBdr>
        <w:right w:val="single" w:sz="4" w:space="0" w:color="auto"/>
      </w:pBdr>
      <w:spacing w:before="100" w:beforeAutospacing="1" w:after="100" w:afterAutospacing="1"/>
      <w:jc w:val="center"/>
      <w:textAlignment w:val="center"/>
    </w:pPr>
    <w:rPr>
      <w:rFonts w:ascii="Arial" w:hAnsi="Arial" w:cs="Arial"/>
      <w:sz w:val="18"/>
      <w:szCs w:val="18"/>
      <w:lang w:val="es-ES"/>
    </w:rPr>
  </w:style>
  <w:style w:type="paragraph" w:customStyle="1" w:styleId="xl92">
    <w:name w:val="xl92"/>
    <w:basedOn w:val="Normal"/>
    <w:rsid w:val="00BC10C1"/>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ES"/>
    </w:rPr>
  </w:style>
  <w:style w:type="paragraph" w:customStyle="1" w:styleId="xl93">
    <w:name w:val="xl93"/>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ES"/>
    </w:rPr>
  </w:style>
  <w:style w:type="paragraph" w:customStyle="1" w:styleId="xl94">
    <w:name w:val="xl94"/>
    <w:basedOn w:val="Normal"/>
    <w:rsid w:val="00BC10C1"/>
    <w:pPr>
      <w:pBdr>
        <w:top w:val="single" w:sz="4" w:space="0" w:color="auto"/>
        <w:left w:val="single" w:sz="4" w:space="0" w:color="auto"/>
      </w:pBdr>
      <w:spacing w:before="100" w:beforeAutospacing="1" w:after="100" w:afterAutospacing="1"/>
      <w:jc w:val="center"/>
      <w:textAlignment w:val="center"/>
    </w:pPr>
    <w:rPr>
      <w:rFonts w:ascii="Arial" w:hAnsi="Arial" w:cs="Arial"/>
      <w:sz w:val="22"/>
      <w:szCs w:val="22"/>
      <w:lang w:val="es-ES"/>
    </w:rPr>
  </w:style>
  <w:style w:type="paragraph" w:customStyle="1" w:styleId="xl95">
    <w:name w:val="xl95"/>
    <w:basedOn w:val="Normal"/>
    <w:rsid w:val="00BC10C1"/>
    <w:pPr>
      <w:pBdr>
        <w:left w:val="single" w:sz="4" w:space="0" w:color="auto"/>
      </w:pBdr>
      <w:spacing w:before="100" w:beforeAutospacing="1" w:after="100" w:afterAutospacing="1"/>
    </w:pPr>
    <w:rPr>
      <w:lang w:val="es-ES"/>
    </w:rPr>
  </w:style>
  <w:style w:type="paragraph" w:customStyle="1" w:styleId="xl96">
    <w:name w:val="xl96"/>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ES"/>
    </w:rPr>
  </w:style>
  <w:style w:type="paragraph" w:customStyle="1" w:styleId="xl97">
    <w:name w:val="xl97"/>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pPr>
    <w:rPr>
      <w:lang w:val="es-ES"/>
    </w:rPr>
  </w:style>
  <w:style w:type="paragraph" w:customStyle="1" w:styleId="ecxmsonormal">
    <w:name w:val="ecxmsonormal"/>
    <w:basedOn w:val="Normal"/>
    <w:rsid w:val="00BC10C1"/>
    <w:pPr>
      <w:spacing w:after="324"/>
    </w:pPr>
    <w:rPr>
      <w:lang w:eastAsia="es-MX"/>
    </w:rPr>
  </w:style>
  <w:style w:type="paragraph" w:customStyle="1" w:styleId="Style">
    <w:name w:val="Style"/>
    <w:rsid w:val="00BC10C1"/>
    <w:pPr>
      <w:widowControl w:val="0"/>
      <w:autoSpaceDE w:val="0"/>
      <w:autoSpaceDN w:val="0"/>
      <w:adjustRightInd w:val="0"/>
    </w:pPr>
    <w:rPr>
      <w:rFonts w:ascii="Arial" w:hAnsi="Arial" w:cs="Arial"/>
      <w:sz w:val="24"/>
      <w:szCs w:val="24"/>
      <w:lang w:val="en-US" w:eastAsia="en-US"/>
    </w:rPr>
  </w:style>
  <w:style w:type="paragraph" w:customStyle="1" w:styleId="Prrafodelista3">
    <w:name w:val="Párrafo de lista3"/>
    <w:basedOn w:val="Normal"/>
    <w:rsid w:val="00BC10C1"/>
    <w:pPr>
      <w:ind w:left="720"/>
    </w:pPr>
    <w:rPr>
      <w:rFonts w:eastAsia="Calibri"/>
      <w:lang w:val="es-ES"/>
    </w:rPr>
  </w:style>
  <w:style w:type="character" w:customStyle="1" w:styleId="HeaderChar">
    <w:name w:val="Header Char"/>
    <w:locked/>
    <w:rsid w:val="00BC10C1"/>
    <w:rPr>
      <w:rFonts w:ascii="Times New Roman" w:hAnsi="Times New Roman" w:cs="Times New Roman"/>
      <w:noProof/>
      <w:sz w:val="20"/>
      <w:szCs w:val="20"/>
      <w:lang w:val="es-ES" w:eastAsia="es-ES"/>
    </w:rPr>
  </w:style>
  <w:style w:type="character" w:customStyle="1" w:styleId="hps">
    <w:name w:val="hps"/>
    <w:rsid w:val="00BC10C1"/>
    <w:rPr>
      <w:rFonts w:cs="Times New Roman"/>
    </w:rPr>
  </w:style>
  <w:style w:type="character" w:customStyle="1" w:styleId="shorttext">
    <w:name w:val="short_text"/>
    <w:rsid w:val="00BC10C1"/>
    <w:rPr>
      <w:rFonts w:cs="Times New Roman"/>
    </w:rPr>
  </w:style>
  <w:style w:type="numbering" w:customStyle="1" w:styleId="Estilo41">
    <w:name w:val="Estilo41"/>
    <w:rsid w:val="00BC10C1"/>
  </w:style>
  <w:style w:type="paragraph" w:customStyle="1" w:styleId="xl98">
    <w:name w:val="xl98"/>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lang w:eastAsia="es-MX"/>
    </w:rPr>
  </w:style>
  <w:style w:type="paragraph" w:customStyle="1" w:styleId="xl99">
    <w:name w:val="xl99"/>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100">
    <w:name w:val="xl100"/>
    <w:basedOn w:val="Normal"/>
    <w:rsid w:val="00BC10C1"/>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101">
    <w:name w:val="xl101"/>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102">
    <w:name w:val="xl102"/>
    <w:basedOn w:val="Normal"/>
    <w:rsid w:val="00BC10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103">
    <w:name w:val="xl103"/>
    <w:basedOn w:val="Normal"/>
    <w:rsid w:val="00BC10C1"/>
    <w:pPr>
      <w:spacing w:before="100" w:beforeAutospacing="1" w:after="100" w:afterAutospacing="1"/>
      <w:jc w:val="center"/>
      <w:textAlignment w:val="center"/>
    </w:pPr>
    <w:rPr>
      <w:rFonts w:ascii="Arial" w:hAnsi="Arial" w:cs="Arial"/>
      <w:i/>
      <w:iCs/>
      <w:sz w:val="16"/>
      <w:szCs w:val="16"/>
      <w:lang w:eastAsia="es-MX"/>
    </w:rPr>
  </w:style>
  <w:style w:type="paragraph" w:customStyle="1" w:styleId="xl104">
    <w:name w:val="xl104"/>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333399"/>
      <w:sz w:val="16"/>
      <w:szCs w:val="16"/>
      <w:lang w:eastAsia="es-MX"/>
    </w:rPr>
  </w:style>
  <w:style w:type="paragraph" w:customStyle="1" w:styleId="xl105">
    <w:name w:val="xl105"/>
    <w:basedOn w:val="Normal"/>
    <w:rsid w:val="00BC10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106">
    <w:name w:val="xl106"/>
    <w:basedOn w:val="Normal"/>
    <w:rsid w:val="00BC10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107">
    <w:name w:val="xl107"/>
    <w:basedOn w:val="Normal"/>
    <w:rsid w:val="00BC10C1"/>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6"/>
      <w:szCs w:val="16"/>
      <w:lang w:eastAsia="es-MX"/>
    </w:rPr>
  </w:style>
  <w:style w:type="paragraph" w:customStyle="1" w:styleId="xl108">
    <w:name w:val="xl108"/>
    <w:basedOn w:val="Normal"/>
    <w:rsid w:val="00BC10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109">
    <w:name w:val="xl109"/>
    <w:basedOn w:val="Normal"/>
    <w:rsid w:val="00BC10C1"/>
    <w:pPr>
      <w:spacing w:before="100" w:beforeAutospacing="1" w:after="100" w:afterAutospacing="1"/>
    </w:pPr>
    <w:rPr>
      <w:rFonts w:ascii="Arial" w:hAnsi="Arial" w:cs="Arial"/>
      <w:sz w:val="16"/>
      <w:szCs w:val="16"/>
      <w:lang w:eastAsia="es-MX"/>
    </w:rPr>
  </w:style>
  <w:style w:type="paragraph" w:customStyle="1" w:styleId="xl110">
    <w:name w:val="xl110"/>
    <w:basedOn w:val="Normal"/>
    <w:rsid w:val="00BC10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111">
    <w:name w:val="xl111"/>
    <w:basedOn w:val="Normal"/>
    <w:rsid w:val="00BC10C1"/>
    <w:pPr>
      <w:spacing w:before="100" w:beforeAutospacing="1" w:after="100" w:afterAutospacing="1"/>
      <w:textAlignment w:val="center"/>
    </w:pPr>
    <w:rPr>
      <w:rFonts w:ascii="Arial" w:hAnsi="Arial" w:cs="Arial"/>
      <w:sz w:val="16"/>
      <w:szCs w:val="16"/>
      <w:lang w:eastAsia="es-MX"/>
    </w:rPr>
  </w:style>
  <w:style w:type="paragraph" w:customStyle="1" w:styleId="xl112">
    <w:name w:val="xl112"/>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MX"/>
    </w:rPr>
  </w:style>
  <w:style w:type="paragraph" w:customStyle="1" w:styleId="xl113">
    <w:name w:val="xl113"/>
    <w:basedOn w:val="Normal"/>
    <w:rsid w:val="00BC1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lang w:eastAsia="es-MX"/>
    </w:rPr>
  </w:style>
  <w:style w:type="paragraph" w:customStyle="1" w:styleId="xl114">
    <w:name w:val="xl114"/>
    <w:basedOn w:val="Normal"/>
    <w:rsid w:val="00BC10C1"/>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lang w:eastAsia="es-MX"/>
    </w:rPr>
  </w:style>
  <w:style w:type="paragraph" w:customStyle="1" w:styleId="Prrafodelista4">
    <w:name w:val="Párrafo de lista4"/>
    <w:basedOn w:val="Normal"/>
    <w:uiPriority w:val="34"/>
    <w:qFormat/>
    <w:rsid w:val="00BC10C1"/>
    <w:pPr>
      <w:ind w:left="708"/>
    </w:pPr>
    <w:rPr>
      <w:lang w:eastAsia="es-MX"/>
    </w:rPr>
  </w:style>
  <w:style w:type="paragraph" w:customStyle="1" w:styleId="Prrafodelista6">
    <w:name w:val="Párrafo de lista6"/>
    <w:basedOn w:val="Normal"/>
    <w:uiPriority w:val="99"/>
    <w:qFormat/>
    <w:rsid w:val="00BC10C1"/>
    <w:pPr>
      <w:ind w:left="708"/>
    </w:pPr>
    <w:rPr>
      <w:lang w:eastAsia="es-MX"/>
    </w:rPr>
  </w:style>
  <w:style w:type="character" w:customStyle="1" w:styleId="grame">
    <w:name w:val="grame"/>
    <w:uiPriority w:val="99"/>
    <w:rsid w:val="00BC10C1"/>
    <w:rPr>
      <w:rFonts w:cs="Times New Roman"/>
    </w:rPr>
  </w:style>
  <w:style w:type="character" w:styleId="Refdenotaalpie">
    <w:name w:val="footnote reference"/>
    <w:semiHidden/>
    <w:rsid w:val="00BC10C1"/>
    <w:rPr>
      <w:rFonts w:cs="Times New Roman"/>
      <w:vertAlign w:val="superscript"/>
    </w:rPr>
  </w:style>
  <w:style w:type="paragraph" w:customStyle="1" w:styleId="Textodeglobo1">
    <w:name w:val="Texto de globo1"/>
    <w:basedOn w:val="Normal"/>
    <w:semiHidden/>
    <w:rsid w:val="00BC10C1"/>
    <w:pPr>
      <w:spacing w:before="240" w:after="240"/>
      <w:ind w:left="680" w:right="23" w:hanging="680"/>
      <w:jc w:val="both"/>
    </w:pPr>
    <w:rPr>
      <w:rFonts w:ascii="Tahoma" w:hAnsi="Tahoma" w:cs="Tahoma"/>
      <w:sz w:val="16"/>
      <w:szCs w:val="16"/>
    </w:rPr>
  </w:style>
  <w:style w:type="paragraph" w:customStyle="1" w:styleId="toa">
    <w:name w:val="toa"/>
    <w:basedOn w:val="Normal"/>
    <w:rsid w:val="00BC10C1"/>
    <w:pPr>
      <w:tabs>
        <w:tab w:val="left" w:pos="9000"/>
        <w:tab w:val="right" w:pos="9360"/>
      </w:tabs>
      <w:suppressAutoHyphens/>
      <w:spacing w:before="240" w:after="240"/>
      <w:ind w:left="680" w:right="23" w:hanging="680"/>
      <w:jc w:val="both"/>
    </w:pPr>
    <w:rPr>
      <w:rFonts w:ascii="Courier New" w:hAnsi="Courier New"/>
      <w:szCs w:val="20"/>
      <w:lang w:val="en-US"/>
    </w:rPr>
  </w:style>
  <w:style w:type="character" w:customStyle="1" w:styleId="textoCar0">
    <w:name w:val="texto Car"/>
    <w:rsid w:val="00BC10C1"/>
    <w:rPr>
      <w:rFonts w:ascii="Arial" w:hAnsi="Arial" w:cs="Times New Roman"/>
      <w:sz w:val="24"/>
      <w:szCs w:val="24"/>
      <w:lang w:val="es-ES_tradnl" w:eastAsia="es-ES" w:bidi="ar-SA"/>
    </w:rPr>
  </w:style>
  <w:style w:type="paragraph" w:customStyle="1" w:styleId="NormalArial">
    <w:name w:val="Normal + Arial"/>
    <w:basedOn w:val="Ttulo1"/>
    <w:rsid w:val="00BC10C1"/>
    <w:pPr>
      <w:keepLines w:val="0"/>
      <w:spacing w:before="240" w:after="240" w:line="240" w:lineRule="auto"/>
      <w:ind w:left="680" w:right="23" w:hanging="680"/>
      <w:jc w:val="center"/>
    </w:pPr>
    <w:rPr>
      <w:rFonts w:ascii="Arial" w:hAnsi="Arial" w:cs="Arial"/>
      <w:color w:val="auto"/>
      <w:sz w:val="22"/>
      <w:szCs w:val="20"/>
      <w:lang w:val="es-ES" w:eastAsia="es-ES"/>
    </w:rPr>
  </w:style>
  <w:style w:type="character" w:customStyle="1" w:styleId="TextodegloboCar1">
    <w:name w:val="Texto de globo Car1"/>
    <w:uiPriority w:val="99"/>
    <w:semiHidden/>
    <w:locked/>
    <w:rsid w:val="00BC10C1"/>
    <w:rPr>
      <w:rFonts w:cs="Times New Roman"/>
      <w:sz w:val="2"/>
      <w:lang w:val="es-MX" w:eastAsia="es-ES"/>
    </w:rPr>
  </w:style>
  <w:style w:type="paragraph" w:customStyle="1" w:styleId="BodyText217">
    <w:name w:val="Body Text 217"/>
    <w:basedOn w:val="Normal"/>
    <w:rsid w:val="00BC10C1"/>
    <w:pPr>
      <w:overflowPunct w:val="0"/>
      <w:autoSpaceDE w:val="0"/>
      <w:autoSpaceDN w:val="0"/>
      <w:adjustRightInd w:val="0"/>
      <w:spacing w:line="240" w:lineRule="exact"/>
      <w:ind w:right="23"/>
      <w:jc w:val="both"/>
      <w:textAlignment w:val="baseline"/>
    </w:pPr>
    <w:rPr>
      <w:rFonts w:ascii="Arial" w:hAnsi="Arial"/>
      <w:b/>
      <w:szCs w:val="20"/>
      <w:lang w:val="es-ES_tradnl"/>
    </w:rPr>
  </w:style>
  <w:style w:type="paragraph" w:customStyle="1" w:styleId="Textoindependiente212">
    <w:name w:val="Texto independiente 212"/>
    <w:basedOn w:val="Normal"/>
    <w:uiPriority w:val="99"/>
    <w:rsid w:val="00BC10C1"/>
    <w:pPr>
      <w:overflowPunct w:val="0"/>
      <w:autoSpaceDE w:val="0"/>
      <w:autoSpaceDN w:val="0"/>
      <w:adjustRightInd w:val="0"/>
      <w:ind w:right="23"/>
      <w:jc w:val="both"/>
      <w:textAlignment w:val="baseline"/>
    </w:pPr>
    <w:rPr>
      <w:rFonts w:ascii="Arial" w:hAnsi="Arial"/>
      <w:b/>
      <w:sz w:val="22"/>
      <w:szCs w:val="20"/>
    </w:rPr>
  </w:style>
  <w:style w:type="paragraph" w:customStyle="1" w:styleId="Textoindependiente211">
    <w:name w:val="Texto independiente 211"/>
    <w:basedOn w:val="Normal"/>
    <w:rsid w:val="00BC10C1"/>
    <w:pPr>
      <w:ind w:right="23"/>
      <w:jc w:val="both"/>
    </w:pPr>
    <w:rPr>
      <w:rFonts w:ascii="Arial" w:hAnsi="Arial"/>
      <w:b/>
      <w:sz w:val="22"/>
      <w:szCs w:val="20"/>
      <w:lang w:val="es-ES_tradnl"/>
    </w:rPr>
  </w:style>
  <w:style w:type="paragraph" w:customStyle="1" w:styleId="msolistparagraph0">
    <w:name w:val="msolistparagraph"/>
    <w:basedOn w:val="Normal"/>
    <w:rsid w:val="00BC10C1"/>
    <w:pPr>
      <w:ind w:left="708" w:right="23"/>
    </w:pPr>
    <w:rPr>
      <w:sz w:val="20"/>
      <w:szCs w:val="20"/>
      <w:lang w:val="es-ES"/>
    </w:rPr>
  </w:style>
  <w:style w:type="paragraph" w:styleId="Listaconvietas3">
    <w:name w:val="List Bullet 3"/>
    <w:basedOn w:val="Normal"/>
    <w:rsid w:val="00BC10C1"/>
    <w:pPr>
      <w:tabs>
        <w:tab w:val="num" w:pos="926"/>
      </w:tabs>
      <w:ind w:left="926" w:hanging="360"/>
    </w:pPr>
  </w:style>
  <w:style w:type="paragraph" w:customStyle="1" w:styleId="tableclose">
    <w:name w:val="tableclose"/>
    <w:basedOn w:val="Normal"/>
    <w:rsid w:val="00BC10C1"/>
    <w:rPr>
      <w:rFonts w:ascii="Arial" w:hAnsi="Arial" w:cs="Arial"/>
      <w:sz w:val="20"/>
      <w:szCs w:val="20"/>
      <w:lang w:eastAsia="en-US"/>
    </w:rPr>
  </w:style>
  <w:style w:type="paragraph" w:customStyle="1" w:styleId="Style1">
    <w:name w:val="Style 1"/>
    <w:basedOn w:val="Normal"/>
    <w:rsid w:val="00BC10C1"/>
    <w:pPr>
      <w:widowControl w:val="0"/>
      <w:autoSpaceDE w:val="0"/>
      <w:autoSpaceDN w:val="0"/>
      <w:adjustRightInd w:val="0"/>
    </w:pPr>
    <w:rPr>
      <w:lang w:val="en-US"/>
    </w:rPr>
  </w:style>
  <w:style w:type="paragraph" w:customStyle="1" w:styleId="Titulo1">
    <w:name w:val="Titulo 1"/>
    <w:basedOn w:val="Normal"/>
    <w:autoRedefine/>
    <w:uiPriority w:val="99"/>
    <w:rsid w:val="00BC10C1"/>
    <w:pPr>
      <w:pBdr>
        <w:bottom w:val="single" w:sz="12" w:space="1" w:color="auto"/>
      </w:pBdr>
      <w:spacing w:line="240" w:lineRule="exact"/>
      <w:jc w:val="both"/>
    </w:pPr>
    <w:rPr>
      <w:rFonts w:cs="Arial"/>
      <w:b/>
      <w:sz w:val="18"/>
      <w:szCs w:val="18"/>
      <w:lang w:val="es-ES"/>
    </w:rPr>
  </w:style>
  <w:style w:type="numbering" w:customStyle="1" w:styleId="Estilo8">
    <w:name w:val="Estilo8"/>
    <w:rsid w:val="00BC10C1"/>
  </w:style>
  <w:style w:type="numbering" w:customStyle="1" w:styleId="Estilo23">
    <w:name w:val="Estilo23"/>
    <w:rsid w:val="00BC10C1"/>
  </w:style>
  <w:style w:type="numbering" w:customStyle="1" w:styleId="Estilo22">
    <w:name w:val="Estilo22"/>
    <w:rsid w:val="00BC10C1"/>
  </w:style>
  <w:style w:type="numbering" w:customStyle="1" w:styleId="Estilo7">
    <w:name w:val="Estilo7"/>
    <w:rsid w:val="00BC10C1"/>
  </w:style>
  <w:style w:type="numbering" w:customStyle="1" w:styleId="Estilo12">
    <w:name w:val="Estilo12"/>
    <w:rsid w:val="00BC10C1"/>
  </w:style>
  <w:style w:type="numbering" w:customStyle="1" w:styleId="Estilo10">
    <w:name w:val="Estilo10"/>
    <w:rsid w:val="00BC10C1"/>
  </w:style>
  <w:style w:type="numbering" w:customStyle="1" w:styleId="Estilo21">
    <w:name w:val="Estilo21"/>
    <w:rsid w:val="00BC10C1"/>
  </w:style>
  <w:style w:type="numbering" w:customStyle="1" w:styleId="Estilo19">
    <w:name w:val="Estilo19"/>
    <w:rsid w:val="00BC10C1"/>
  </w:style>
  <w:style w:type="numbering" w:customStyle="1" w:styleId="Estilo20">
    <w:name w:val="Estilo20"/>
    <w:rsid w:val="00BC10C1"/>
  </w:style>
  <w:style w:type="numbering" w:customStyle="1" w:styleId="Estilo17">
    <w:name w:val="Estilo17"/>
    <w:rsid w:val="00BC10C1"/>
  </w:style>
  <w:style w:type="numbering" w:customStyle="1" w:styleId="Estilo18">
    <w:name w:val="Estilo18"/>
    <w:rsid w:val="00BC10C1"/>
  </w:style>
  <w:style w:type="numbering" w:customStyle="1" w:styleId="Estilo28">
    <w:name w:val="Estilo28"/>
    <w:rsid w:val="00BC10C1"/>
  </w:style>
  <w:style w:type="numbering" w:customStyle="1" w:styleId="Estilo16">
    <w:name w:val="Estilo16"/>
    <w:rsid w:val="00BC10C1"/>
  </w:style>
  <w:style w:type="numbering" w:customStyle="1" w:styleId="Estilo9">
    <w:name w:val="Estilo9"/>
    <w:rsid w:val="00BC10C1"/>
  </w:style>
  <w:style w:type="numbering" w:customStyle="1" w:styleId="Estilo27">
    <w:name w:val="Estilo27"/>
    <w:rsid w:val="00BC10C1"/>
  </w:style>
  <w:style w:type="numbering" w:customStyle="1" w:styleId="Estilo25">
    <w:name w:val="Estilo25"/>
    <w:rsid w:val="00BC10C1"/>
  </w:style>
  <w:style w:type="numbering" w:customStyle="1" w:styleId="Estilo15">
    <w:name w:val="Estilo15"/>
    <w:rsid w:val="00BC10C1"/>
  </w:style>
  <w:style w:type="numbering" w:customStyle="1" w:styleId="Estilo26">
    <w:name w:val="Estilo26"/>
    <w:rsid w:val="00BC10C1"/>
  </w:style>
  <w:style w:type="numbering" w:customStyle="1" w:styleId="Estilo11">
    <w:name w:val="Estilo11"/>
    <w:rsid w:val="00BC10C1"/>
  </w:style>
  <w:style w:type="numbering" w:customStyle="1" w:styleId="Estilo13">
    <w:name w:val="Estilo13"/>
    <w:rsid w:val="00BC10C1"/>
  </w:style>
  <w:style w:type="numbering" w:customStyle="1" w:styleId="Estilo24">
    <w:name w:val="Estilo24"/>
    <w:rsid w:val="00BC10C1"/>
  </w:style>
  <w:style w:type="numbering" w:customStyle="1" w:styleId="Estilo14">
    <w:name w:val="Estilo14"/>
    <w:rsid w:val="00BC10C1"/>
  </w:style>
  <w:style w:type="paragraph" w:customStyle="1" w:styleId="Textodeglobo2">
    <w:name w:val="Texto de globo2"/>
    <w:basedOn w:val="Normal"/>
    <w:semiHidden/>
    <w:rsid w:val="00BC10C1"/>
    <w:rPr>
      <w:rFonts w:ascii="Tahoma" w:hAnsi="Tahoma" w:cs="Tahoma"/>
      <w:sz w:val="16"/>
      <w:szCs w:val="16"/>
    </w:rPr>
  </w:style>
  <w:style w:type="paragraph" w:customStyle="1" w:styleId="Anotacion0">
    <w:name w:val="Anotacion"/>
    <w:basedOn w:val="Normal"/>
    <w:rsid w:val="00BC10C1"/>
    <w:pPr>
      <w:spacing w:before="101" w:after="101"/>
      <w:jc w:val="center"/>
    </w:pPr>
    <w:rPr>
      <w:rFonts w:ascii="Arial Narrow" w:hAnsi="Arial Narrow"/>
      <w:b/>
      <w:sz w:val="18"/>
      <w:szCs w:val="20"/>
    </w:rPr>
  </w:style>
  <w:style w:type="paragraph" w:customStyle="1" w:styleId="INCISO">
    <w:name w:val="INCISO"/>
    <w:basedOn w:val="Normal"/>
    <w:rsid w:val="00BC10C1"/>
    <w:pPr>
      <w:tabs>
        <w:tab w:val="left" w:pos="1080"/>
      </w:tabs>
      <w:spacing w:after="101" w:line="216" w:lineRule="exact"/>
      <w:ind w:left="1080" w:hanging="360"/>
      <w:jc w:val="both"/>
    </w:pPr>
    <w:rPr>
      <w:rFonts w:ascii="Arial" w:hAnsi="Arial"/>
      <w:sz w:val="18"/>
      <w:szCs w:val="20"/>
    </w:rPr>
  </w:style>
  <w:style w:type="character" w:customStyle="1" w:styleId="Fuentedeencabezadopredeter">
    <w:name w:val="Fuente de encabezado predeter."/>
    <w:rsid w:val="00BC10C1"/>
  </w:style>
  <w:style w:type="paragraph" w:customStyle="1" w:styleId="ndice1">
    <w:name w:val="índice 1"/>
    <w:basedOn w:val="Normal"/>
    <w:rsid w:val="00BC10C1"/>
    <w:pPr>
      <w:tabs>
        <w:tab w:val="left" w:leader="dot" w:pos="9000"/>
        <w:tab w:val="right" w:pos="9360"/>
      </w:tabs>
      <w:suppressAutoHyphens/>
      <w:ind w:left="1440" w:right="720" w:hanging="1440"/>
    </w:pPr>
    <w:rPr>
      <w:rFonts w:ascii="Courier New" w:hAnsi="Courier New"/>
      <w:szCs w:val="20"/>
      <w:lang w:val="en-US"/>
    </w:rPr>
  </w:style>
  <w:style w:type="paragraph" w:customStyle="1" w:styleId="ndice2">
    <w:name w:val="índice 2"/>
    <w:basedOn w:val="Normal"/>
    <w:rsid w:val="00BC10C1"/>
    <w:pPr>
      <w:tabs>
        <w:tab w:val="left" w:leader="dot" w:pos="9000"/>
        <w:tab w:val="right" w:pos="9360"/>
      </w:tabs>
      <w:suppressAutoHyphens/>
      <w:ind w:left="1440" w:right="720" w:hanging="720"/>
    </w:pPr>
    <w:rPr>
      <w:rFonts w:ascii="Courier New" w:hAnsi="Courier New"/>
      <w:szCs w:val="20"/>
      <w:lang w:val="en-US"/>
    </w:rPr>
  </w:style>
  <w:style w:type="paragraph" w:customStyle="1" w:styleId="epgrafe">
    <w:name w:val="epígrafe"/>
    <w:basedOn w:val="Normal"/>
    <w:rsid w:val="00BC10C1"/>
    <w:rPr>
      <w:rFonts w:ascii="Courier New" w:hAnsi="Courier New"/>
      <w:szCs w:val="20"/>
      <w:lang w:val="es-ES_tradnl"/>
    </w:rPr>
  </w:style>
  <w:style w:type="character" w:customStyle="1" w:styleId="EquationCaption">
    <w:name w:val="_Equation Caption"/>
    <w:rsid w:val="00BC10C1"/>
  </w:style>
  <w:style w:type="paragraph" w:styleId="Lista3">
    <w:name w:val="List 3"/>
    <w:basedOn w:val="Normal"/>
    <w:rsid w:val="00BC10C1"/>
    <w:pPr>
      <w:ind w:left="849" w:hanging="283"/>
    </w:pPr>
    <w:rPr>
      <w:rFonts w:ascii="Arial Narrow" w:hAnsi="Arial Narrow"/>
    </w:rPr>
  </w:style>
  <w:style w:type="paragraph" w:styleId="Lista5">
    <w:name w:val="List 5"/>
    <w:basedOn w:val="Normal"/>
    <w:rsid w:val="00BC10C1"/>
    <w:pPr>
      <w:ind w:left="1415" w:hanging="283"/>
    </w:pPr>
    <w:rPr>
      <w:rFonts w:ascii="Arial Narrow" w:hAnsi="Arial Narrow"/>
    </w:rPr>
  </w:style>
  <w:style w:type="paragraph" w:styleId="Cierre">
    <w:name w:val="Closing"/>
    <w:basedOn w:val="Normal"/>
    <w:link w:val="CierreCar"/>
    <w:rsid w:val="00BC10C1"/>
    <w:pPr>
      <w:ind w:left="4252"/>
    </w:pPr>
    <w:rPr>
      <w:rFonts w:ascii="Arial Narrow" w:hAnsi="Arial Narrow"/>
    </w:rPr>
  </w:style>
  <w:style w:type="character" w:customStyle="1" w:styleId="CierreCar">
    <w:name w:val="Cierre Car"/>
    <w:basedOn w:val="Fuentedeprrafopredeter"/>
    <w:link w:val="Cierre"/>
    <w:rsid w:val="00BC10C1"/>
    <w:rPr>
      <w:rFonts w:ascii="Arial Narrow" w:hAnsi="Arial Narrow" w:cs="Times New Roman"/>
      <w:sz w:val="24"/>
      <w:szCs w:val="24"/>
      <w:lang w:val="es-MX"/>
    </w:rPr>
  </w:style>
  <w:style w:type="paragraph" w:styleId="Listaconvietas4">
    <w:name w:val="List Bullet 4"/>
    <w:basedOn w:val="Normal"/>
    <w:autoRedefine/>
    <w:rsid w:val="00BC10C1"/>
    <w:rPr>
      <w:rFonts w:ascii="Arial Narrow" w:hAnsi="Arial Narrow"/>
    </w:rPr>
  </w:style>
  <w:style w:type="paragraph" w:styleId="Continuarlista4">
    <w:name w:val="List Continue 4"/>
    <w:basedOn w:val="Normal"/>
    <w:rsid w:val="00BC10C1"/>
    <w:pPr>
      <w:spacing w:after="120"/>
      <w:ind w:left="1132"/>
    </w:pPr>
    <w:rPr>
      <w:rFonts w:ascii="Arial Narrow" w:hAnsi="Arial Narrow"/>
    </w:rPr>
  </w:style>
  <w:style w:type="paragraph" w:customStyle="1" w:styleId="Infodocumentosadjuntos">
    <w:name w:val="Info documentos adjuntos"/>
    <w:basedOn w:val="Normal"/>
    <w:rsid w:val="00BC10C1"/>
    <w:rPr>
      <w:rFonts w:ascii="Arial Narrow" w:hAnsi="Arial Narrow"/>
    </w:rPr>
  </w:style>
  <w:style w:type="paragraph" w:styleId="Sangranormal">
    <w:name w:val="Normal Indent"/>
    <w:basedOn w:val="Normal"/>
    <w:rsid w:val="00BC10C1"/>
    <w:pPr>
      <w:ind w:left="708"/>
    </w:pPr>
    <w:rPr>
      <w:rFonts w:ascii="Arial Narrow" w:hAnsi="Arial Narrow"/>
    </w:rPr>
  </w:style>
  <w:style w:type="paragraph" w:customStyle="1" w:styleId="Remiteabreviado">
    <w:name w:val="Remite abreviado"/>
    <w:basedOn w:val="Normal"/>
    <w:rsid w:val="00BC10C1"/>
    <w:rPr>
      <w:rFonts w:ascii="Arial Narrow" w:hAnsi="Arial Narrow"/>
    </w:rPr>
  </w:style>
  <w:style w:type="character" w:styleId="Nmerodelnea">
    <w:name w:val="line number"/>
    <w:rsid w:val="00BC10C1"/>
  </w:style>
  <w:style w:type="paragraph" w:styleId="Revisin">
    <w:name w:val="Revision"/>
    <w:hidden/>
    <w:uiPriority w:val="99"/>
    <w:rsid w:val="00BC10C1"/>
    <w:rPr>
      <w:rFonts w:ascii="Times New Roman" w:hAnsi="Times New Roman" w:cs="Times New Roman"/>
      <w:sz w:val="24"/>
      <w:szCs w:val="24"/>
      <w:lang w:val="es-MX"/>
    </w:rPr>
  </w:style>
  <w:style w:type="table" w:customStyle="1" w:styleId="Tablaconcuadrcula2">
    <w:name w:val="Tabla con cuadrícula2"/>
    <w:basedOn w:val="Tablanormal"/>
    <w:next w:val="Tablaconcuadrcula"/>
    <w:uiPriority w:val="59"/>
    <w:rsid w:val="00BC10C1"/>
    <w:pPr>
      <w:widowControl w:val="0"/>
      <w:overflowPunct w:val="0"/>
      <w:autoSpaceDE w:val="0"/>
      <w:autoSpaceDN w:val="0"/>
      <w:adjustRightInd w:val="0"/>
      <w:textAlignment w:val="baseline"/>
    </w:pPr>
    <w:rPr>
      <w:rFonts w:ascii="Times New Roman" w:hAnsi="Times New Roman"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2">
    <w:name w:val="Estilo42"/>
    <w:uiPriority w:val="99"/>
    <w:rsid w:val="00BC10C1"/>
  </w:style>
  <w:style w:type="table" w:customStyle="1" w:styleId="Tablaconcuadrcula3">
    <w:name w:val="Tabla con cuadrícula3"/>
    <w:basedOn w:val="Tablanormal"/>
    <w:next w:val="Tablaconcuadrcula"/>
    <w:uiPriority w:val="59"/>
    <w:rsid w:val="00BC10C1"/>
    <w:rPr>
      <w:rFonts w:eastAsia="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BC10C1"/>
    <w:pPr>
      <w:widowControl w:val="0"/>
      <w:overflowPunct w:val="0"/>
      <w:autoSpaceDE w:val="0"/>
      <w:autoSpaceDN w:val="0"/>
      <w:adjustRightInd w:val="0"/>
      <w:textAlignment w:val="baseline"/>
    </w:pPr>
    <w:rPr>
      <w:rFonts w:ascii="Times New Roman" w:hAnsi="Times New Roman"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Normal"/>
    <w:rsid w:val="00BC10C1"/>
    <w:pPr>
      <w:pBdr>
        <w:bottom w:val="single" w:sz="8" w:space="0" w:color="auto"/>
      </w:pBdr>
      <w:spacing w:before="100" w:beforeAutospacing="1" w:after="100" w:afterAutospacing="1"/>
      <w:textAlignment w:val="center"/>
    </w:pPr>
    <w:rPr>
      <w:rFonts w:ascii="Arial" w:hAnsi="Arial" w:cs="Arial"/>
      <w:sz w:val="20"/>
      <w:szCs w:val="20"/>
      <w:lang w:eastAsia="es-MX"/>
    </w:rPr>
  </w:style>
  <w:style w:type="paragraph" w:customStyle="1" w:styleId="xl116">
    <w:name w:val="xl116"/>
    <w:basedOn w:val="Normal"/>
    <w:rsid w:val="00BC10C1"/>
    <w:pPr>
      <w:pBdr>
        <w:bottom w:val="single" w:sz="8" w:space="0" w:color="auto"/>
        <w:right w:val="single" w:sz="8" w:space="0" w:color="auto"/>
      </w:pBdr>
      <w:spacing w:before="100" w:beforeAutospacing="1" w:after="100" w:afterAutospacing="1"/>
      <w:textAlignment w:val="center"/>
    </w:pPr>
    <w:rPr>
      <w:rFonts w:ascii="Arial" w:hAnsi="Arial" w:cs="Arial"/>
      <w:sz w:val="20"/>
      <w:szCs w:val="20"/>
      <w:lang w:eastAsia="es-MX"/>
    </w:rPr>
  </w:style>
  <w:style w:type="paragraph" w:customStyle="1" w:styleId="xl117">
    <w:name w:val="xl117"/>
    <w:basedOn w:val="Normal"/>
    <w:rsid w:val="00BC10C1"/>
    <w:pPr>
      <w:pBdr>
        <w:top w:val="single" w:sz="8" w:space="0" w:color="auto"/>
        <w:bottom w:val="single" w:sz="8" w:space="0" w:color="auto"/>
      </w:pBdr>
      <w:spacing w:before="100" w:beforeAutospacing="1" w:after="100" w:afterAutospacing="1"/>
      <w:textAlignment w:val="center"/>
    </w:pPr>
    <w:rPr>
      <w:rFonts w:ascii="Arial" w:hAnsi="Arial" w:cs="Arial"/>
      <w:sz w:val="20"/>
      <w:szCs w:val="20"/>
      <w:lang w:eastAsia="es-MX"/>
    </w:rPr>
  </w:style>
  <w:style w:type="paragraph" w:customStyle="1" w:styleId="xl118">
    <w:name w:val="xl118"/>
    <w:basedOn w:val="Normal"/>
    <w:rsid w:val="00BC10C1"/>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lang w:eastAsia="es-MX"/>
    </w:rPr>
  </w:style>
  <w:style w:type="paragraph" w:customStyle="1" w:styleId="xl119">
    <w:name w:val="xl119"/>
    <w:basedOn w:val="Normal"/>
    <w:rsid w:val="00BC10C1"/>
    <w:pPr>
      <w:pBdr>
        <w:top w:val="single" w:sz="8" w:space="0" w:color="auto"/>
        <w:left w:val="single" w:sz="8" w:space="0" w:color="auto"/>
        <w:right w:val="single" w:sz="8" w:space="0" w:color="auto"/>
      </w:pBdr>
      <w:shd w:val="clear" w:color="000000" w:fill="00B050"/>
      <w:spacing w:before="100" w:beforeAutospacing="1" w:after="100" w:afterAutospacing="1"/>
      <w:textAlignment w:val="center"/>
    </w:pPr>
    <w:rPr>
      <w:rFonts w:ascii="Arial" w:hAnsi="Arial" w:cs="Arial"/>
      <w:color w:val="FFFFFF"/>
      <w:sz w:val="16"/>
      <w:szCs w:val="16"/>
      <w:lang w:eastAsia="es-MX"/>
    </w:rPr>
  </w:style>
  <w:style w:type="paragraph" w:customStyle="1" w:styleId="xl120">
    <w:name w:val="xl120"/>
    <w:basedOn w:val="Normal"/>
    <w:rsid w:val="00BC10C1"/>
    <w:pPr>
      <w:pBdr>
        <w:top w:val="single" w:sz="8" w:space="0" w:color="auto"/>
        <w:left w:val="single" w:sz="8" w:space="0" w:color="auto"/>
      </w:pBdr>
      <w:shd w:val="clear" w:color="000000" w:fill="00B050"/>
      <w:spacing w:before="100" w:beforeAutospacing="1" w:after="100" w:afterAutospacing="1"/>
      <w:jc w:val="center"/>
      <w:textAlignment w:val="center"/>
    </w:pPr>
    <w:rPr>
      <w:rFonts w:ascii="Arial" w:hAnsi="Arial" w:cs="Arial"/>
      <w:b/>
      <w:bCs/>
      <w:color w:val="FFFFFF"/>
      <w:lang w:eastAsia="es-MX"/>
    </w:rPr>
  </w:style>
  <w:style w:type="paragraph" w:customStyle="1" w:styleId="xl121">
    <w:name w:val="xl121"/>
    <w:basedOn w:val="Normal"/>
    <w:rsid w:val="00BC10C1"/>
    <w:pPr>
      <w:pBdr>
        <w:top w:val="single" w:sz="8" w:space="0" w:color="auto"/>
      </w:pBdr>
      <w:shd w:val="clear" w:color="000000" w:fill="00B050"/>
      <w:spacing w:before="100" w:beforeAutospacing="1" w:after="100" w:afterAutospacing="1"/>
      <w:jc w:val="center"/>
      <w:textAlignment w:val="center"/>
    </w:pPr>
    <w:rPr>
      <w:rFonts w:ascii="Arial" w:hAnsi="Arial" w:cs="Arial"/>
      <w:b/>
      <w:bCs/>
      <w:color w:val="FFFFFF"/>
      <w:lang w:eastAsia="es-MX"/>
    </w:rPr>
  </w:style>
  <w:style w:type="paragraph" w:customStyle="1" w:styleId="xl122">
    <w:name w:val="xl122"/>
    <w:basedOn w:val="Normal"/>
    <w:rsid w:val="00BC10C1"/>
    <w:pPr>
      <w:pBdr>
        <w:top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color w:val="FFFFFF"/>
      <w:lang w:eastAsia="es-MX"/>
    </w:rPr>
  </w:style>
  <w:style w:type="paragraph" w:customStyle="1" w:styleId="xl123">
    <w:name w:val="xl123"/>
    <w:basedOn w:val="Normal"/>
    <w:rsid w:val="00BC10C1"/>
    <w:pPr>
      <w:pBdr>
        <w:left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color w:val="FFFFFF"/>
      <w:lang w:eastAsia="es-MX"/>
    </w:rPr>
  </w:style>
  <w:style w:type="paragraph" w:customStyle="1" w:styleId="xl124">
    <w:name w:val="xl124"/>
    <w:basedOn w:val="Normal"/>
    <w:rsid w:val="00BC10C1"/>
    <w:pPr>
      <w:pBdr>
        <w:bottom w:val="single" w:sz="8" w:space="0" w:color="auto"/>
      </w:pBdr>
      <w:shd w:val="clear" w:color="000000" w:fill="00B050"/>
      <w:spacing w:before="100" w:beforeAutospacing="1" w:after="100" w:afterAutospacing="1"/>
      <w:jc w:val="center"/>
      <w:textAlignment w:val="center"/>
    </w:pPr>
    <w:rPr>
      <w:rFonts w:ascii="Arial" w:hAnsi="Arial" w:cs="Arial"/>
      <w:b/>
      <w:bCs/>
      <w:color w:val="FFFFFF"/>
      <w:lang w:eastAsia="es-MX"/>
    </w:rPr>
  </w:style>
  <w:style w:type="paragraph" w:customStyle="1" w:styleId="xl125">
    <w:name w:val="xl125"/>
    <w:basedOn w:val="Normal"/>
    <w:rsid w:val="00BC10C1"/>
    <w:pPr>
      <w:pBdr>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color w:val="FFFFFF"/>
      <w:lang w:eastAsia="es-MX"/>
    </w:rPr>
  </w:style>
  <w:style w:type="paragraph" w:customStyle="1" w:styleId="xl126">
    <w:name w:val="xl126"/>
    <w:basedOn w:val="Normal"/>
    <w:rsid w:val="00BC10C1"/>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sz w:val="20"/>
      <w:szCs w:val="20"/>
      <w:lang w:eastAsia="es-MX"/>
    </w:rPr>
  </w:style>
  <w:style w:type="paragraph" w:customStyle="1" w:styleId="xl127">
    <w:name w:val="xl127"/>
    <w:basedOn w:val="Normal"/>
    <w:rsid w:val="00BC10C1"/>
    <w:pPr>
      <w:pBdr>
        <w:top w:val="single" w:sz="8" w:space="0" w:color="auto"/>
        <w:bottom w:val="single" w:sz="4" w:space="0" w:color="auto"/>
      </w:pBdr>
      <w:spacing w:before="100" w:beforeAutospacing="1" w:after="100" w:afterAutospacing="1"/>
      <w:textAlignment w:val="center"/>
    </w:pPr>
    <w:rPr>
      <w:rFonts w:ascii="Arial" w:hAnsi="Arial" w:cs="Arial"/>
      <w:sz w:val="20"/>
      <w:szCs w:val="20"/>
      <w:lang w:eastAsia="es-MX"/>
    </w:rPr>
  </w:style>
  <w:style w:type="paragraph" w:customStyle="1" w:styleId="xl128">
    <w:name w:val="xl128"/>
    <w:basedOn w:val="Normal"/>
    <w:rsid w:val="00BC10C1"/>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eastAsia="es-MX"/>
    </w:rPr>
  </w:style>
  <w:style w:type="paragraph" w:customStyle="1" w:styleId="xl129">
    <w:name w:val="xl129"/>
    <w:basedOn w:val="Normal"/>
    <w:rsid w:val="00BC10C1"/>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color w:val="FFFFFF"/>
      <w:lang w:eastAsia="es-MX"/>
    </w:rPr>
  </w:style>
  <w:style w:type="paragraph" w:customStyle="1" w:styleId="xl130">
    <w:name w:val="xl130"/>
    <w:basedOn w:val="Normal"/>
    <w:rsid w:val="00BC10C1"/>
    <w:pPr>
      <w:pBdr>
        <w:top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color w:val="FFFFFF"/>
      <w:lang w:eastAsia="es-MX"/>
    </w:rPr>
  </w:style>
  <w:style w:type="paragraph" w:customStyle="1" w:styleId="xl131">
    <w:name w:val="xl131"/>
    <w:basedOn w:val="Normal"/>
    <w:rsid w:val="00BC10C1"/>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color w:val="FFFFFF"/>
      <w:lang w:eastAsia="es-MX"/>
    </w:rPr>
  </w:style>
  <w:style w:type="paragraph" w:customStyle="1" w:styleId="xl132">
    <w:name w:val="xl132"/>
    <w:basedOn w:val="Normal"/>
    <w:rsid w:val="00BC10C1"/>
    <w:pPr>
      <w:pBdr>
        <w:top w:val="single" w:sz="8" w:space="0" w:color="auto"/>
        <w:right w:val="single" w:sz="8" w:space="0" w:color="auto"/>
      </w:pBdr>
      <w:spacing w:before="100" w:beforeAutospacing="1" w:after="100" w:afterAutospacing="1"/>
      <w:textAlignment w:val="center"/>
    </w:pPr>
    <w:rPr>
      <w:rFonts w:ascii="Arial" w:hAnsi="Arial" w:cs="Arial"/>
      <w:color w:val="000000"/>
      <w:sz w:val="16"/>
      <w:szCs w:val="16"/>
      <w:lang w:eastAsia="es-MX"/>
    </w:rPr>
  </w:style>
  <w:style w:type="paragraph" w:customStyle="1" w:styleId="xl133">
    <w:name w:val="xl133"/>
    <w:basedOn w:val="Normal"/>
    <w:rsid w:val="00BC10C1"/>
    <w:pPr>
      <w:pBdr>
        <w:bottom w:val="single" w:sz="8" w:space="0" w:color="auto"/>
      </w:pBdr>
      <w:shd w:val="clear" w:color="000000" w:fill="00B050"/>
      <w:spacing w:before="100" w:beforeAutospacing="1" w:after="100" w:afterAutospacing="1"/>
      <w:textAlignment w:val="center"/>
    </w:pPr>
    <w:rPr>
      <w:rFonts w:ascii="Arial" w:hAnsi="Arial" w:cs="Arial"/>
      <w:b/>
      <w:bCs/>
      <w:color w:val="FFFFFF"/>
      <w:sz w:val="20"/>
      <w:szCs w:val="20"/>
      <w:lang w:eastAsia="es-MX"/>
    </w:rPr>
  </w:style>
  <w:style w:type="paragraph" w:customStyle="1" w:styleId="xl134">
    <w:name w:val="xl134"/>
    <w:basedOn w:val="Normal"/>
    <w:rsid w:val="00BC10C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lang w:eastAsia="es-MX"/>
    </w:rPr>
  </w:style>
  <w:style w:type="paragraph" w:customStyle="1" w:styleId="xl135">
    <w:name w:val="xl135"/>
    <w:basedOn w:val="Normal"/>
    <w:rsid w:val="00BC10C1"/>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lang w:eastAsia="es-MX"/>
    </w:rPr>
  </w:style>
  <w:style w:type="paragraph" w:customStyle="1" w:styleId="xl136">
    <w:name w:val="xl136"/>
    <w:basedOn w:val="Normal"/>
    <w:rsid w:val="00BC10C1"/>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MX"/>
    </w:rPr>
  </w:style>
  <w:style w:type="paragraph" w:customStyle="1" w:styleId="xl137">
    <w:name w:val="xl137"/>
    <w:basedOn w:val="Normal"/>
    <w:rsid w:val="00BC10C1"/>
    <w:pPr>
      <w:pBdr>
        <w:top w:val="single" w:sz="8" w:space="0" w:color="auto"/>
        <w:left w:val="single" w:sz="8" w:space="0" w:color="auto"/>
        <w:bottom w:val="single" w:sz="8" w:space="0" w:color="auto"/>
      </w:pBdr>
      <w:shd w:val="clear" w:color="000000" w:fill="00B050"/>
      <w:spacing w:before="100" w:beforeAutospacing="1" w:after="100" w:afterAutospacing="1"/>
      <w:textAlignment w:val="center"/>
    </w:pPr>
    <w:rPr>
      <w:rFonts w:ascii="Arial" w:hAnsi="Arial" w:cs="Arial"/>
      <w:b/>
      <w:bCs/>
      <w:color w:val="FFFFFF"/>
      <w:sz w:val="16"/>
      <w:szCs w:val="16"/>
      <w:lang w:eastAsia="es-MX"/>
    </w:rPr>
  </w:style>
  <w:style w:type="paragraph" w:customStyle="1" w:styleId="xl138">
    <w:name w:val="xl138"/>
    <w:basedOn w:val="Normal"/>
    <w:rsid w:val="00BC10C1"/>
    <w:pPr>
      <w:pBdr>
        <w:top w:val="single" w:sz="8" w:space="0" w:color="auto"/>
        <w:bottom w:val="single" w:sz="8" w:space="0" w:color="auto"/>
      </w:pBdr>
      <w:shd w:val="clear" w:color="000000" w:fill="00B050"/>
      <w:spacing w:before="100" w:beforeAutospacing="1" w:after="100" w:afterAutospacing="1"/>
      <w:textAlignment w:val="center"/>
    </w:pPr>
    <w:rPr>
      <w:rFonts w:ascii="Arial" w:hAnsi="Arial" w:cs="Arial"/>
      <w:b/>
      <w:bCs/>
      <w:color w:val="FFFFFF"/>
      <w:sz w:val="16"/>
      <w:szCs w:val="16"/>
      <w:lang w:eastAsia="es-MX"/>
    </w:rPr>
  </w:style>
  <w:style w:type="paragraph" w:customStyle="1" w:styleId="xl139">
    <w:name w:val="xl139"/>
    <w:basedOn w:val="Normal"/>
    <w:rsid w:val="00BC10C1"/>
    <w:pPr>
      <w:pBdr>
        <w:top w:val="single" w:sz="8" w:space="0" w:color="auto"/>
        <w:bottom w:val="single" w:sz="8" w:space="0" w:color="auto"/>
        <w:right w:val="single" w:sz="8" w:space="0" w:color="auto"/>
      </w:pBdr>
      <w:shd w:val="clear" w:color="000000" w:fill="00B050"/>
      <w:spacing w:before="100" w:beforeAutospacing="1" w:after="100" w:afterAutospacing="1"/>
      <w:textAlignment w:val="center"/>
    </w:pPr>
    <w:rPr>
      <w:rFonts w:ascii="Arial" w:hAnsi="Arial" w:cs="Arial"/>
      <w:b/>
      <w:bCs/>
      <w:color w:val="FFFFFF"/>
      <w:sz w:val="16"/>
      <w:szCs w:val="16"/>
      <w:lang w:eastAsia="es-MX"/>
    </w:rPr>
  </w:style>
  <w:style w:type="paragraph" w:customStyle="1" w:styleId="xl140">
    <w:name w:val="xl140"/>
    <w:basedOn w:val="Normal"/>
    <w:rsid w:val="00BC10C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color w:val="000000"/>
      <w:sz w:val="16"/>
      <w:szCs w:val="16"/>
      <w:lang w:eastAsia="es-MX"/>
    </w:rPr>
  </w:style>
  <w:style w:type="paragraph" w:customStyle="1" w:styleId="xl141">
    <w:name w:val="xl141"/>
    <w:basedOn w:val="Normal"/>
    <w:rsid w:val="00BC10C1"/>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color w:val="000000"/>
      <w:sz w:val="16"/>
      <w:szCs w:val="16"/>
      <w:lang w:eastAsia="es-MX"/>
    </w:rPr>
  </w:style>
  <w:style w:type="paragraph" w:customStyle="1" w:styleId="xl142">
    <w:name w:val="xl142"/>
    <w:basedOn w:val="Normal"/>
    <w:rsid w:val="00BC10C1"/>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sz w:val="16"/>
      <w:szCs w:val="16"/>
      <w:lang w:eastAsia="es-MX"/>
    </w:rPr>
  </w:style>
  <w:style w:type="paragraph" w:customStyle="1" w:styleId="xl143">
    <w:name w:val="xl143"/>
    <w:basedOn w:val="Normal"/>
    <w:rsid w:val="00BC10C1"/>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color w:val="0D0D0D"/>
      <w:sz w:val="16"/>
      <w:szCs w:val="16"/>
      <w:lang w:eastAsia="es-MX"/>
    </w:rPr>
  </w:style>
  <w:style w:type="paragraph" w:customStyle="1" w:styleId="xl144">
    <w:name w:val="xl144"/>
    <w:basedOn w:val="Normal"/>
    <w:rsid w:val="00BC10C1"/>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color w:val="0D0D0D"/>
      <w:sz w:val="16"/>
      <w:szCs w:val="16"/>
      <w:lang w:eastAsia="es-MX"/>
    </w:rPr>
  </w:style>
  <w:style w:type="paragraph" w:customStyle="1" w:styleId="xl145">
    <w:name w:val="xl145"/>
    <w:basedOn w:val="Normal"/>
    <w:rsid w:val="00BC10C1"/>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D0D0D"/>
      <w:sz w:val="16"/>
      <w:szCs w:val="16"/>
      <w:lang w:eastAsia="es-MX"/>
    </w:rPr>
  </w:style>
  <w:style w:type="paragraph" w:customStyle="1" w:styleId="xl146">
    <w:name w:val="xl146"/>
    <w:basedOn w:val="Normal"/>
    <w:rsid w:val="00BC10C1"/>
    <w:pPr>
      <w:pBdr>
        <w:top w:val="single" w:sz="8" w:space="0" w:color="auto"/>
        <w:left w:val="single" w:sz="8" w:space="0" w:color="auto"/>
      </w:pBdr>
      <w:spacing w:before="100" w:beforeAutospacing="1" w:after="100" w:afterAutospacing="1"/>
      <w:textAlignment w:val="center"/>
    </w:pPr>
    <w:rPr>
      <w:rFonts w:ascii="Arial" w:hAnsi="Arial" w:cs="Arial"/>
      <w:sz w:val="16"/>
      <w:szCs w:val="16"/>
      <w:lang w:eastAsia="es-MX"/>
    </w:rPr>
  </w:style>
  <w:style w:type="paragraph" w:customStyle="1" w:styleId="xl147">
    <w:name w:val="xl147"/>
    <w:basedOn w:val="Normal"/>
    <w:rsid w:val="00BC10C1"/>
    <w:pPr>
      <w:pBdr>
        <w:top w:val="single" w:sz="8" w:space="0" w:color="auto"/>
      </w:pBdr>
      <w:spacing w:before="100" w:beforeAutospacing="1" w:after="100" w:afterAutospacing="1"/>
      <w:textAlignment w:val="center"/>
    </w:pPr>
    <w:rPr>
      <w:rFonts w:ascii="Arial" w:hAnsi="Arial" w:cs="Arial"/>
      <w:sz w:val="16"/>
      <w:szCs w:val="16"/>
      <w:lang w:eastAsia="es-MX"/>
    </w:rPr>
  </w:style>
  <w:style w:type="paragraph" w:customStyle="1" w:styleId="xl148">
    <w:name w:val="xl148"/>
    <w:basedOn w:val="Normal"/>
    <w:rsid w:val="00BC10C1"/>
    <w:pPr>
      <w:pBdr>
        <w:top w:val="single" w:sz="8" w:space="0" w:color="auto"/>
        <w:right w:val="single" w:sz="8" w:space="0" w:color="auto"/>
      </w:pBdr>
      <w:spacing w:before="100" w:beforeAutospacing="1" w:after="100" w:afterAutospacing="1"/>
      <w:textAlignment w:val="center"/>
    </w:pPr>
    <w:rPr>
      <w:rFonts w:ascii="Arial" w:hAnsi="Arial" w:cs="Arial"/>
      <w:sz w:val="16"/>
      <w:szCs w:val="16"/>
      <w:lang w:eastAsia="es-MX"/>
    </w:rPr>
  </w:style>
  <w:style w:type="paragraph" w:customStyle="1" w:styleId="xl149">
    <w:name w:val="xl149"/>
    <w:basedOn w:val="Normal"/>
    <w:rsid w:val="00BC10C1"/>
    <w:pPr>
      <w:pBdr>
        <w:top w:val="single" w:sz="8" w:space="0" w:color="auto"/>
        <w:left w:val="single" w:sz="4" w:space="0" w:color="auto"/>
      </w:pBdr>
      <w:shd w:val="clear" w:color="000000" w:fill="00B050"/>
      <w:spacing w:before="100" w:beforeAutospacing="1" w:after="100" w:afterAutospacing="1"/>
      <w:textAlignment w:val="center"/>
    </w:pPr>
    <w:rPr>
      <w:rFonts w:ascii="Arial" w:hAnsi="Arial" w:cs="Arial"/>
      <w:b/>
      <w:bCs/>
      <w:color w:val="FFFFFF"/>
      <w:sz w:val="20"/>
      <w:szCs w:val="20"/>
      <w:lang w:eastAsia="es-MX"/>
    </w:rPr>
  </w:style>
  <w:style w:type="paragraph" w:customStyle="1" w:styleId="xl150">
    <w:name w:val="xl150"/>
    <w:basedOn w:val="Normal"/>
    <w:rsid w:val="00BC10C1"/>
    <w:pPr>
      <w:pBdr>
        <w:top w:val="single" w:sz="8" w:space="0" w:color="auto"/>
      </w:pBdr>
      <w:shd w:val="clear" w:color="000000" w:fill="00B050"/>
      <w:spacing w:before="100" w:beforeAutospacing="1" w:after="100" w:afterAutospacing="1"/>
      <w:textAlignment w:val="center"/>
    </w:pPr>
    <w:rPr>
      <w:rFonts w:ascii="Arial" w:hAnsi="Arial" w:cs="Arial"/>
      <w:b/>
      <w:bCs/>
      <w:color w:val="FFFFFF"/>
      <w:sz w:val="20"/>
      <w:szCs w:val="20"/>
      <w:lang w:eastAsia="es-MX"/>
    </w:rPr>
  </w:style>
  <w:style w:type="paragraph" w:customStyle="1" w:styleId="xl151">
    <w:name w:val="xl151"/>
    <w:basedOn w:val="Normal"/>
    <w:rsid w:val="00BC10C1"/>
    <w:pPr>
      <w:pBdr>
        <w:top w:val="single" w:sz="8" w:space="0" w:color="auto"/>
        <w:right w:val="single" w:sz="4" w:space="0" w:color="auto"/>
      </w:pBdr>
      <w:shd w:val="clear" w:color="000000" w:fill="00B050"/>
      <w:spacing w:before="100" w:beforeAutospacing="1" w:after="100" w:afterAutospacing="1"/>
      <w:textAlignment w:val="center"/>
    </w:pPr>
    <w:rPr>
      <w:rFonts w:ascii="Arial" w:hAnsi="Arial" w:cs="Arial"/>
      <w:b/>
      <w:bCs/>
      <w:color w:val="FFFFFF"/>
      <w:sz w:val="20"/>
      <w:szCs w:val="20"/>
      <w:lang w:eastAsia="es-MX"/>
    </w:rPr>
  </w:style>
  <w:style w:type="paragraph" w:customStyle="1" w:styleId="xl152">
    <w:name w:val="xl152"/>
    <w:basedOn w:val="Normal"/>
    <w:rsid w:val="00BC10C1"/>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lang w:eastAsia="es-MX"/>
    </w:rPr>
  </w:style>
  <w:style w:type="paragraph" w:customStyle="1" w:styleId="xl153">
    <w:name w:val="xl153"/>
    <w:basedOn w:val="Normal"/>
    <w:rsid w:val="00BC10C1"/>
    <w:pPr>
      <w:pBdr>
        <w:top w:val="single" w:sz="8" w:space="0" w:color="auto"/>
        <w:bottom w:val="single" w:sz="8" w:space="0" w:color="auto"/>
      </w:pBdr>
      <w:spacing w:before="100" w:beforeAutospacing="1" w:after="100" w:afterAutospacing="1"/>
      <w:textAlignment w:val="center"/>
    </w:pPr>
    <w:rPr>
      <w:rFonts w:ascii="Arial" w:hAnsi="Arial" w:cs="Arial"/>
      <w:sz w:val="16"/>
      <w:szCs w:val="16"/>
      <w:lang w:eastAsia="es-MX"/>
    </w:rPr>
  </w:style>
  <w:style w:type="paragraph" w:customStyle="1" w:styleId="xl154">
    <w:name w:val="xl154"/>
    <w:basedOn w:val="Normal"/>
    <w:rsid w:val="00BC10C1"/>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MX"/>
    </w:rPr>
  </w:style>
  <w:style w:type="paragraph" w:customStyle="1" w:styleId="xl155">
    <w:name w:val="xl155"/>
    <w:basedOn w:val="Normal"/>
    <w:rsid w:val="00BC10C1"/>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color w:val="FFFFFF"/>
      <w:sz w:val="20"/>
      <w:szCs w:val="20"/>
      <w:lang w:eastAsia="es-MX"/>
    </w:rPr>
  </w:style>
  <w:style w:type="paragraph" w:customStyle="1" w:styleId="xl156">
    <w:name w:val="xl156"/>
    <w:basedOn w:val="Normal"/>
    <w:rsid w:val="00BC10C1"/>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color w:val="FFFFFF"/>
      <w:sz w:val="18"/>
      <w:szCs w:val="18"/>
      <w:lang w:eastAsia="es-MX"/>
    </w:rPr>
  </w:style>
  <w:style w:type="paragraph" w:customStyle="1" w:styleId="xl157">
    <w:name w:val="xl157"/>
    <w:basedOn w:val="Normal"/>
    <w:rsid w:val="00BC10C1"/>
    <w:pPr>
      <w:pBdr>
        <w:top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color w:val="FFFFFF"/>
      <w:sz w:val="18"/>
      <w:szCs w:val="18"/>
      <w:lang w:eastAsia="es-MX"/>
    </w:rPr>
  </w:style>
  <w:style w:type="paragraph" w:customStyle="1" w:styleId="xl158">
    <w:name w:val="xl158"/>
    <w:basedOn w:val="Normal"/>
    <w:rsid w:val="00BC10C1"/>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color w:val="FFFFFF"/>
      <w:sz w:val="18"/>
      <w:szCs w:val="18"/>
      <w:lang w:eastAsia="es-MX"/>
    </w:rPr>
  </w:style>
  <w:style w:type="paragraph" w:customStyle="1" w:styleId="xl159">
    <w:name w:val="xl159"/>
    <w:basedOn w:val="Normal"/>
    <w:rsid w:val="00BC10C1"/>
    <w:pPr>
      <w:pBdr>
        <w:left w:val="single" w:sz="8" w:space="0" w:color="auto"/>
        <w:bottom w:val="single" w:sz="8" w:space="0" w:color="auto"/>
      </w:pBdr>
      <w:shd w:val="clear" w:color="000000" w:fill="60497A"/>
      <w:spacing w:before="100" w:beforeAutospacing="1" w:after="100" w:afterAutospacing="1"/>
      <w:jc w:val="center"/>
      <w:textAlignment w:val="center"/>
    </w:pPr>
    <w:rPr>
      <w:rFonts w:ascii="Arial" w:hAnsi="Arial" w:cs="Arial"/>
      <w:b/>
      <w:bCs/>
      <w:color w:val="FFFFFF"/>
      <w:sz w:val="20"/>
      <w:szCs w:val="20"/>
      <w:lang w:eastAsia="es-MX"/>
    </w:rPr>
  </w:style>
  <w:style w:type="paragraph" w:customStyle="1" w:styleId="xl64">
    <w:name w:val="xl64"/>
    <w:basedOn w:val="Normal"/>
    <w:rsid w:val="00BC10C1"/>
    <w:pPr>
      <w:spacing w:before="100" w:beforeAutospacing="1" w:after="100" w:afterAutospacing="1"/>
      <w:jc w:val="center"/>
    </w:pPr>
    <w:rPr>
      <w:lang w:eastAsia="es-MX"/>
    </w:rPr>
  </w:style>
  <w:style w:type="numbering" w:customStyle="1" w:styleId="Sinlista2">
    <w:name w:val="Sin lista2"/>
    <w:next w:val="Sinlista"/>
    <w:uiPriority w:val="99"/>
    <w:semiHidden/>
    <w:unhideWhenUsed/>
    <w:rsid w:val="00BC10C1"/>
  </w:style>
  <w:style w:type="paragraph" w:customStyle="1" w:styleId="Textonormal">
    <w:name w:val="Texto normal"/>
    <w:basedOn w:val="Normal"/>
    <w:uiPriority w:val="99"/>
    <w:rsid w:val="00BC10C1"/>
    <w:pPr>
      <w:suppressAutoHyphens/>
      <w:spacing w:after="120"/>
    </w:pPr>
    <w:rPr>
      <w:szCs w:val="20"/>
      <w:lang w:eastAsia="ar-SA"/>
    </w:rPr>
  </w:style>
  <w:style w:type="paragraph" w:customStyle="1" w:styleId="Style3">
    <w:name w:val="Style 3"/>
    <w:uiPriority w:val="99"/>
    <w:rsid w:val="00BC10C1"/>
    <w:pPr>
      <w:widowControl w:val="0"/>
      <w:autoSpaceDE w:val="0"/>
      <w:autoSpaceDN w:val="0"/>
      <w:spacing w:before="288"/>
      <w:ind w:right="72"/>
      <w:jc w:val="both"/>
    </w:pPr>
    <w:rPr>
      <w:rFonts w:ascii="Arial" w:hAnsi="Arial" w:cs="Arial"/>
      <w:sz w:val="24"/>
      <w:szCs w:val="24"/>
      <w:lang w:val="en-US"/>
    </w:rPr>
  </w:style>
  <w:style w:type="character" w:customStyle="1" w:styleId="CharacterStyle1">
    <w:name w:val="Character Style 1"/>
    <w:uiPriority w:val="99"/>
    <w:rsid w:val="00BC10C1"/>
    <w:rPr>
      <w:rFonts w:ascii="Arial" w:hAnsi="Arial" w:cs="Arial" w:hint="default"/>
      <w:sz w:val="24"/>
    </w:rPr>
  </w:style>
  <w:style w:type="table" w:styleId="Sombreadomedio1">
    <w:name w:val="Medium Shading 1"/>
    <w:basedOn w:val="Tablanormal"/>
    <w:uiPriority w:val="63"/>
    <w:rsid w:val="00BC10C1"/>
    <w:rPr>
      <w:rFonts w:cs="Times New Roman"/>
      <w:sz w:val="22"/>
      <w:szCs w:val="22"/>
      <w:lang w:val="es-MX"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BC10C1"/>
    <w:rPr>
      <w:rFonts w:cs="Times New Roman"/>
      <w:sz w:val="22"/>
      <w:szCs w:val="22"/>
      <w:lang w:val="es-MX"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1">
    <w:name w:val="Lista clara1"/>
    <w:basedOn w:val="Tablanormal"/>
    <w:uiPriority w:val="61"/>
    <w:rsid w:val="00BC10C1"/>
    <w:rPr>
      <w:rFonts w:cs="Times New Roman"/>
      <w:sz w:val="22"/>
      <w:szCs w:val="22"/>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39"/>
    <w:rsid w:val="00BC10C1"/>
    <w:rPr>
      <w:rFonts w:eastAsia="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BC10C1"/>
  </w:style>
  <w:style w:type="paragraph" w:customStyle="1" w:styleId="yiv1844128390msonormal">
    <w:name w:val="yiv1844128390msonormal"/>
    <w:basedOn w:val="Normal"/>
    <w:rsid w:val="00BC10C1"/>
    <w:pPr>
      <w:spacing w:before="100" w:beforeAutospacing="1" w:after="100" w:afterAutospacing="1"/>
    </w:pPr>
    <w:rPr>
      <w:lang w:eastAsia="es-MX"/>
    </w:rPr>
  </w:style>
  <w:style w:type="paragraph" w:customStyle="1" w:styleId="estilo70">
    <w:name w:val="estilo7"/>
    <w:basedOn w:val="Normal"/>
    <w:rsid w:val="00BC10C1"/>
    <w:pPr>
      <w:spacing w:before="100" w:beforeAutospacing="1" w:after="100" w:afterAutospacing="1"/>
    </w:pPr>
    <w:rPr>
      <w:rFonts w:ascii="Verdana" w:hAnsi="Verdana"/>
      <w:sz w:val="17"/>
      <w:szCs w:val="17"/>
      <w:lang w:eastAsia="es-MX"/>
    </w:rPr>
  </w:style>
  <w:style w:type="paragraph" w:customStyle="1" w:styleId="style17">
    <w:name w:val="style17"/>
    <w:basedOn w:val="Normal"/>
    <w:rsid w:val="00BC10C1"/>
    <w:pPr>
      <w:spacing w:before="100" w:beforeAutospacing="1" w:after="100" w:afterAutospacing="1"/>
    </w:pPr>
    <w:rPr>
      <w:rFonts w:ascii="Arial" w:hAnsi="Arial" w:cs="Arial"/>
      <w:b/>
      <w:bCs/>
      <w:sz w:val="18"/>
      <w:szCs w:val="18"/>
      <w:lang w:eastAsia="es-MX"/>
    </w:rPr>
  </w:style>
  <w:style w:type="character" w:customStyle="1" w:styleId="style191">
    <w:name w:val="style191"/>
    <w:rsid w:val="00BC10C1"/>
    <w:rPr>
      <w:rFonts w:ascii="Verdana" w:hAnsi="Verdana" w:hint="default"/>
      <w:b/>
      <w:bCs/>
      <w:color w:val="003366"/>
      <w:sz w:val="18"/>
      <w:szCs w:val="18"/>
    </w:rPr>
  </w:style>
  <w:style w:type="character" w:customStyle="1" w:styleId="estilo71">
    <w:name w:val="estilo71"/>
    <w:rsid w:val="00BC10C1"/>
    <w:rPr>
      <w:rFonts w:ascii="Verdana" w:hAnsi="Verdana" w:hint="default"/>
      <w:sz w:val="17"/>
      <w:szCs w:val="17"/>
    </w:rPr>
  </w:style>
  <w:style w:type="character" w:customStyle="1" w:styleId="style161">
    <w:name w:val="style161"/>
    <w:rsid w:val="00BC10C1"/>
    <w:rPr>
      <w:rFonts w:ascii="Arial" w:hAnsi="Arial" w:cs="Arial" w:hint="default"/>
      <w:b/>
      <w:bCs/>
      <w:sz w:val="21"/>
      <w:szCs w:val="21"/>
    </w:rPr>
  </w:style>
  <w:style w:type="character" w:customStyle="1" w:styleId="style171">
    <w:name w:val="style171"/>
    <w:rsid w:val="00BC10C1"/>
    <w:rPr>
      <w:rFonts w:ascii="Arial" w:hAnsi="Arial" w:cs="Arial" w:hint="default"/>
      <w:b/>
      <w:bCs/>
      <w:sz w:val="18"/>
      <w:szCs w:val="18"/>
    </w:rPr>
  </w:style>
  <w:style w:type="character" w:customStyle="1" w:styleId="estilo451">
    <w:name w:val="estilo451"/>
    <w:rsid w:val="00BC10C1"/>
    <w:rPr>
      <w:sz w:val="17"/>
      <w:szCs w:val="17"/>
    </w:rPr>
  </w:style>
  <w:style w:type="paragraph" w:customStyle="1" w:styleId="textonormal0">
    <w:name w:val="texto_normal"/>
    <w:basedOn w:val="Normal"/>
    <w:rsid w:val="00BC10C1"/>
    <w:pPr>
      <w:spacing w:after="240"/>
      <w:jc w:val="both"/>
    </w:pPr>
    <w:rPr>
      <w:rFonts w:ascii="Verdana" w:hAnsi="Verdana"/>
      <w:color w:val="666666"/>
      <w:sz w:val="17"/>
      <w:szCs w:val="17"/>
      <w:lang w:eastAsia="es-MX"/>
    </w:rPr>
  </w:style>
  <w:style w:type="character" w:customStyle="1" w:styleId="textonormal1">
    <w:name w:val="texto_normal1"/>
    <w:rsid w:val="00BC10C1"/>
    <w:rPr>
      <w:rFonts w:ascii="Verdana" w:hAnsi="Verdana" w:hint="default"/>
      <w:color w:val="666666"/>
      <w:sz w:val="17"/>
      <w:szCs w:val="17"/>
    </w:rPr>
  </w:style>
  <w:style w:type="character" w:customStyle="1" w:styleId="style1921">
    <w:name w:val="style1921"/>
    <w:rsid w:val="00BC10C1"/>
    <w:rPr>
      <w:sz w:val="16"/>
      <w:szCs w:val="16"/>
    </w:rPr>
  </w:style>
  <w:style w:type="character" w:customStyle="1" w:styleId="style1291">
    <w:name w:val="style1291"/>
    <w:rsid w:val="00BC10C1"/>
    <w:rPr>
      <w:color w:val="000000"/>
    </w:rPr>
  </w:style>
  <w:style w:type="character" w:customStyle="1" w:styleId="style2491">
    <w:name w:val="style2491"/>
    <w:rsid w:val="00BC10C1"/>
    <w:rPr>
      <w:color w:val="000000"/>
      <w:sz w:val="16"/>
      <w:szCs w:val="16"/>
    </w:rPr>
  </w:style>
  <w:style w:type="paragraph" w:styleId="Textoindependienteprimerasangra">
    <w:name w:val="Body Text First Indent"/>
    <w:basedOn w:val="Textoindependiente"/>
    <w:link w:val="TextoindependienteprimerasangraCar"/>
    <w:uiPriority w:val="99"/>
    <w:semiHidden/>
    <w:unhideWhenUsed/>
    <w:rsid w:val="00BC10C1"/>
    <w:pPr>
      <w:spacing w:line="276" w:lineRule="auto"/>
      <w:ind w:firstLine="210"/>
    </w:pPr>
    <w:rPr>
      <w:rFonts w:ascii="Times New Roman" w:eastAsia="Times New Roman" w:hAnsi="Times New Roman"/>
      <w:u w:val="single"/>
      <w:lang w:val="x-none"/>
    </w:rPr>
  </w:style>
  <w:style w:type="character" w:customStyle="1" w:styleId="TextoindependienteprimerasangraCar">
    <w:name w:val="Texto independiente primera sangría Car"/>
    <w:basedOn w:val="TextoindependienteCar"/>
    <w:link w:val="Textoindependienteprimerasangra"/>
    <w:uiPriority w:val="99"/>
    <w:semiHidden/>
    <w:rsid w:val="00BC10C1"/>
    <w:rPr>
      <w:rFonts w:ascii="Times New Roman" w:eastAsia="Calibri" w:hAnsi="Times New Roman" w:cs="Times New Roman"/>
      <w:sz w:val="22"/>
      <w:szCs w:val="22"/>
      <w:u w:val="single"/>
      <w:lang w:val="x-none" w:eastAsia="en-US"/>
    </w:rPr>
  </w:style>
  <w:style w:type="character" w:styleId="Textodelmarcadordeposicin">
    <w:name w:val="Placeholder Text"/>
    <w:uiPriority w:val="99"/>
    <w:rsid w:val="00BC10C1"/>
    <w:rPr>
      <w:color w:val="808080"/>
    </w:rPr>
  </w:style>
  <w:style w:type="paragraph" w:customStyle="1" w:styleId="yiv5686034817msonormal">
    <w:name w:val="yiv5686034817msonormal"/>
    <w:basedOn w:val="Normal"/>
    <w:rsid w:val="00BC10C1"/>
    <w:pPr>
      <w:spacing w:before="100" w:beforeAutospacing="1" w:after="100" w:afterAutospacing="1"/>
    </w:pPr>
    <w:rPr>
      <w:lang w:eastAsia="es-MX"/>
    </w:rPr>
  </w:style>
  <w:style w:type="paragraph" w:customStyle="1" w:styleId="yiv5686034817msonospacing">
    <w:name w:val="yiv5686034817msonospacing"/>
    <w:basedOn w:val="Normal"/>
    <w:rsid w:val="00BC10C1"/>
    <w:pPr>
      <w:spacing w:before="100" w:beforeAutospacing="1" w:after="100" w:afterAutospacing="1"/>
    </w:pPr>
    <w:rPr>
      <w:lang w:eastAsia="es-MX"/>
    </w:rPr>
  </w:style>
  <w:style w:type="table" w:customStyle="1" w:styleId="Tablaconcuadrcula41">
    <w:name w:val="Tabla con cuadrícula41"/>
    <w:basedOn w:val="Tablanormal"/>
    <w:next w:val="Tablaconcuadrcula"/>
    <w:rsid w:val="00BC10C1"/>
    <w:pPr>
      <w:widowControl w:val="0"/>
      <w:overflowPunct w:val="0"/>
      <w:autoSpaceDE w:val="0"/>
      <w:autoSpaceDN w:val="0"/>
      <w:adjustRightInd w:val="0"/>
      <w:textAlignment w:val="baseline"/>
    </w:pPr>
    <w:rPr>
      <w:rFonts w:ascii="Times New Roman" w:hAnsi="Times New Roman"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BC10C1"/>
    <w:pPr>
      <w:widowControl w:val="0"/>
      <w:overflowPunct w:val="0"/>
      <w:autoSpaceDE w:val="0"/>
      <w:autoSpaceDN w:val="0"/>
      <w:adjustRightInd w:val="0"/>
      <w:textAlignment w:val="baseline"/>
    </w:pPr>
    <w:rPr>
      <w:rFonts w:ascii="Times New Roman" w:hAnsi="Times New Roman"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BC10C1"/>
    <w:rPr>
      <w:rFonts w:eastAsia="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C10C1"/>
  </w:style>
  <w:style w:type="paragraph" w:customStyle="1" w:styleId="xmsonormal">
    <w:name w:val="x_msonormal"/>
    <w:basedOn w:val="Normal"/>
    <w:rsid w:val="00BC10C1"/>
    <w:pPr>
      <w:spacing w:before="100" w:beforeAutospacing="1" w:after="100" w:afterAutospacing="1"/>
    </w:pPr>
    <w:rPr>
      <w:lang w:eastAsia="es-MX"/>
    </w:rPr>
  </w:style>
  <w:style w:type="paragraph" w:customStyle="1" w:styleId="msonormal0">
    <w:name w:val="msonormal"/>
    <w:basedOn w:val="Normal"/>
    <w:rsid w:val="00BC10C1"/>
    <w:pPr>
      <w:spacing w:before="100" w:beforeAutospacing="1" w:after="100" w:afterAutospacing="1"/>
    </w:pPr>
    <w:rPr>
      <w:lang w:eastAsia="es-MX"/>
    </w:rPr>
  </w:style>
  <w:style w:type="paragraph" w:customStyle="1" w:styleId="xl63">
    <w:name w:val="xl63"/>
    <w:basedOn w:val="Normal"/>
    <w:rsid w:val="00BC10C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Montserrat" w:hAnsi="Montserrat"/>
      <w:b/>
      <w:bCs/>
      <w:color w:val="000000"/>
      <w:sz w:val="16"/>
      <w:szCs w:val="16"/>
      <w:lang w:eastAsia="es-MX"/>
    </w:rPr>
  </w:style>
  <w:style w:type="paragraph" w:customStyle="1" w:styleId="a">
    <w:basedOn w:val="Normal"/>
    <w:next w:val="Descripcin"/>
    <w:qFormat/>
    <w:rsid w:val="00385FCD"/>
    <w:pPr>
      <w:widowControl w:val="0"/>
      <w:overflowPunct w:val="0"/>
      <w:autoSpaceDE w:val="0"/>
      <w:autoSpaceDN w:val="0"/>
      <w:adjustRightInd w:val="0"/>
      <w:jc w:val="center"/>
      <w:textAlignment w:val="baseline"/>
    </w:pPr>
    <w:rPr>
      <w:sz w:val="40"/>
      <w:szCs w:val="40"/>
      <w:lang w:val="es-ES"/>
    </w:rPr>
  </w:style>
  <w:style w:type="character" w:customStyle="1" w:styleId="Mencinsinresolver1">
    <w:name w:val="Mención sin resolver1"/>
    <w:uiPriority w:val="99"/>
    <w:semiHidden/>
    <w:unhideWhenUsed/>
    <w:rsid w:val="00385FCD"/>
    <w:rPr>
      <w:color w:val="605E5C"/>
      <w:shd w:val="clear" w:color="auto" w:fill="E1DFDD"/>
    </w:rPr>
  </w:style>
  <w:style w:type="character" w:customStyle="1" w:styleId="ANOTACIONCar">
    <w:name w:val="ANOTACION Car"/>
    <w:link w:val="ANOTACION"/>
    <w:locked/>
    <w:rsid w:val="00385FCD"/>
    <w:rPr>
      <w:rFonts w:ascii="Arial" w:hAnsi="Arial" w:cs="Times New Roman"/>
      <w:b/>
      <w:sz w:val="18"/>
    </w:rPr>
  </w:style>
  <w:style w:type="table" w:styleId="Listaclara">
    <w:name w:val="Light List"/>
    <w:basedOn w:val="Tablanormal"/>
    <w:uiPriority w:val="99"/>
    <w:rsid w:val="00385FCD"/>
    <w:rPr>
      <w:rFonts w:eastAsia="Calibri"/>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Calibri"/>
        <w:b/>
        <w:bCs/>
        <w:color w:val="FFFFFF"/>
      </w:rPr>
      <w:tblPr/>
      <w:tcPr>
        <w:shd w:val="clear" w:color="auto" w:fill="000000"/>
      </w:tcPr>
    </w:tblStylePr>
    <w:tblStylePr w:type="lastRow">
      <w:pPr>
        <w:spacing w:before="0" w:after="0"/>
      </w:pPr>
      <w:rPr>
        <w:rFonts w:cs="Calibr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tcPr>
    </w:tblStylePr>
    <w:tblStylePr w:type="band1Horz">
      <w:rPr>
        <w:rFonts w:cs="Calibri"/>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extopredeterminado1">
    <w:name w:val="Texto predeterminado:1"/>
    <w:basedOn w:val="Normal"/>
    <w:uiPriority w:val="99"/>
    <w:rsid w:val="00385FCD"/>
    <w:pPr>
      <w:jc w:val="both"/>
    </w:pPr>
    <w:rPr>
      <w:rFonts w:ascii="Arial" w:eastAsia="Calibri" w:hAnsi="Arial" w:cs="Arial"/>
      <w:noProof/>
      <w:lang w:val="es-ES"/>
    </w:rPr>
  </w:style>
  <w:style w:type="paragraph" w:customStyle="1" w:styleId="CarCar1CarCarCar1CarCarCarCar">
    <w:name w:val="Car Car1 Car Car Car1 Car Car Car Car"/>
    <w:basedOn w:val="Normal"/>
    <w:uiPriority w:val="99"/>
    <w:rsid w:val="00385FCD"/>
    <w:pPr>
      <w:autoSpaceDE w:val="0"/>
      <w:autoSpaceDN w:val="0"/>
      <w:adjustRightInd w:val="0"/>
      <w:spacing w:after="160" w:line="240" w:lineRule="exact"/>
      <w:jc w:val="right"/>
    </w:pPr>
    <w:rPr>
      <w:rFonts w:ascii="Verdana" w:eastAsia="MS Mincho" w:hAnsi="Verdana" w:cs="Verdana"/>
      <w:sz w:val="20"/>
      <w:szCs w:val="20"/>
      <w:lang w:eastAsia="en-US"/>
    </w:rPr>
  </w:style>
  <w:style w:type="paragraph" w:styleId="Listaconnmeros3">
    <w:name w:val="List Number 3"/>
    <w:basedOn w:val="Normal"/>
    <w:uiPriority w:val="99"/>
    <w:rsid w:val="00385FCD"/>
    <w:pPr>
      <w:tabs>
        <w:tab w:val="num" w:pos="1080"/>
      </w:tabs>
      <w:spacing w:before="60" w:after="60"/>
      <w:ind w:left="1080" w:hanging="360"/>
      <w:jc w:val="both"/>
    </w:pPr>
    <w:rPr>
      <w:rFonts w:ascii="Arial" w:hAnsi="Arial" w:cs="Arial"/>
      <w:lang w:val="es-ES_tradnl" w:eastAsia="en-US"/>
    </w:rPr>
  </w:style>
  <w:style w:type="numbering" w:customStyle="1" w:styleId="Personal1">
    <w:name w:val="Personal 1"/>
    <w:rsid w:val="00385FCD"/>
    <w:pPr>
      <w:numPr>
        <w:numId w:val="50"/>
      </w:numPr>
    </w:pPr>
  </w:style>
  <w:style w:type="paragraph" w:customStyle="1" w:styleId="Cuerpo">
    <w:name w:val="Cuerpo"/>
    <w:rsid w:val="00385FCD"/>
    <w:pPr>
      <w:pBdr>
        <w:top w:val="nil"/>
        <w:left w:val="nil"/>
        <w:bottom w:val="nil"/>
        <w:right w:val="nil"/>
        <w:between w:val="nil"/>
        <w:bar w:val="nil"/>
      </w:pBdr>
    </w:pPr>
    <w:rPr>
      <w:rFonts w:eastAsia="Calibri"/>
      <w:color w:val="000000"/>
      <w:sz w:val="22"/>
      <w:szCs w:val="22"/>
      <w:u w:color="000000"/>
      <w:bdr w:val="nil"/>
      <w:lang w:val="es-MX" w:eastAsia="es-ES_tradnl"/>
    </w:rPr>
  </w:style>
  <w:style w:type="character" w:customStyle="1" w:styleId="Hyperlink1">
    <w:name w:val="Hyperlink.1"/>
    <w:rsid w:val="00385FCD"/>
    <w:rPr>
      <w:rFonts w:ascii="Montserrat" w:eastAsia="Montserrat" w:hAnsi="Montserrat" w:cs="Montserrat"/>
      <w:caps w:val="0"/>
      <w:smallCaps w:val="0"/>
      <w:strike w:val="0"/>
      <w:dstrike w:val="0"/>
      <w:color w:val="0066FF"/>
      <w:spacing w:val="0"/>
      <w:kern w:val="0"/>
      <w:position w:val="0"/>
      <w:sz w:val="20"/>
      <w:szCs w:val="20"/>
      <w:u w:val="single" w:color="0066FF"/>
      <w:vertAlign w:val="baseline"/>
    </w:rPr>
  </w:style>
  <w:style w:type="character" w:styleId="Ttulodellibro">
    <w:name w:val="Book Title"/>
    <w:uiPriority w:val="33"/>
    <w:qFormat/>
    <w:rsid w:val="00385FCD"/>
    <w:rPr>
      <w:b/>
      <w:bCs/>
      <w:i/>
      <w:iCs/>
      <w:spacing w:val="5"/>
    </w:rPr>
  </w:style>
  <w:style w:type="character" w:styleId="Referenciaintensa">
    <w:name w:val="Intense Reference"/>
    <w:autoRedefine/>
    <w:uiPriority w:val="32"/>
    <w:qFormat/>
    <w:rsid w:val="00385FCD"/>
    <w:rPr>
      <w:b/>
      <w:bCs/>
      <w:smallCaps/>
      <w:color w:val="A5300F"/>
      <w:spacing w:val="5"/>
    </w:rPr>
  </w:style>
  <w:style w:type="character" w:styleId="Referenciasutil">
    <w:name w:val="Subtle Reference"/>
    <w:uiPriority w:val="31"/>
    <w:qFormat/>
    <w:rsid w:val="00385FCD"/>
    <w:rPr>
      <w:smallCaps/>
      <w:color w:val="5A5A5A"/>
    </w:rPr>
  </w:style>
  <w:style w:type="paragraph" w:styleId="Citadestacada">
    <w:name w:val="Intense Quote"/>
    <w:basedOn w:val="Normal"/>
    <w:next w:val="Normal"/>
    <w:link w:val="CitadestacadaCar"/>
    <w:uiPriority w:val="30"/>
    <w:qFormat/>
    <w:rsid w:val="00385FCD"/>
    <w:pPr>
      <w:pBdr>
        <w:top w:val="single" w:sz="4" w:space="10" w:color="A5300F"/>
        <w:bottom w:val="single" w:sz="4" w:space="10" w:color="A5300F"/>
      </w:pBdr>
      <w:spacing w:before="360" w:after="360"/>
      <w:ind w:left="864" w:right="864"/>
      <w:jc w:val="center"/>
    </w:pPr>
    <w:rPr>
      <w:i/>
      <w:iCs/>
      <w:color w:val="A5300F"/>
      <w:lang w:eastAsia="es-ES_tradnl"/>
    </w:rPr>
  </w:style>
  <w:style w:type="character" w:customStyle="1" w:styleId="CitadestacadaCar">
    <w:name w:val="Cita destacada Car"/>
    <w:basedOn w:val="Fuentedeprrafopredeter"/>
    <w:link w:val="Citadestacada"/>
    <w:uiPriority w:val="30"/>
    <w:rsid w:val="00385FCD"/>
    <w:rPr>
      <w:rFonts w:ascii="Times New Roman" w:hAnsi="Times New Roman" w:cs="Times New Roman"/>
      <w:i/>
      <w:iCs/>
      <w:color w:val="A5300F"/>
      <w:sz w:val="24"/>
      <w:szCs w:val="24"/>
      <w:lang w:val="es-MX" w:eastAsia="es-ES_tradnl"/>
    </w:rPr>
  </w:style>
  <w:style w:type="character" w:styleId="nfasisintenso">
    <w:name w:val="Intense Emphasis"/>
    <w:uiPriority w:val="21"/>
    <w:qFormat/>
    <w:rsid w:val="00385FCD"/>
    <w:rPr>
      <w:i/>
      <w:iCs/>
      <w:color w:val="A5300F"/>
    </w:rPr>
  </w:style>
  <w:style w:type="character" w:styleId="nfasissutil">
    <w:name w:val="Subtle Emphasis"/>
    <w:uiPriority w:val="65"/>
    <w:qFormat/>
    <w:rsid w:val="00385FCD"/>
    <w:rPr>
      <w:i/>
      <w:iCs/>
      <w:color w:val="404040"/>
    </w:rPr>
  </w:style>
  <w:style w:type="paragraph" w:customStyle="1" w:styleId="TableParagraph">
    <w:name w:val="Table Paragraph"/>
    <w:basedOn w:val="Normal"/>
    <w:uiPriority w:val="1"/>
    <w:qFormat/>
    <w:rsid w:val="00385FCD"/>
    <w:pPr>
      <w:widowControl w:val="0"/>
      <w:autoSpaceDE w:val="0"/>
      <w:autoSpaceDN w:val="0"/>
    </w:pPr>
    <w:rPr>
      <w:rFonts w:ascii="Verdana" w:eastAsia="Verdana" w:hAnsi="Verdana" w:cs="Verdana"/>
      <w:sz w:val="22"/>
      <w:szCs w:val="22"/>
      <w:lang w:val="es-ES" w:eastAsia="en-US"/>
    </w:rPr>
  </w:style>
  <w:style w:type="character" w:customStyle="1" w:styleId="Mencinsinresolver2">
    <w:name w:val="Mención sin resolver2"/>
    <w:uiPriority w:val="99"/>
    <w:semiHidden/>
    <w:unhideWhenUsed/>
    <w:rsid w:val="00DA0CBE"/>
    <w:rPr>
      <w:color w:val="605E5C"/>
      <w:shd w:val="clear" w:color="auto" w:fill="E1DFDD"/>
    </w:rPr>
  </w:style>
  <w:style w:type="table" w:styleId="Tabladelista3">
    <w:name w:val="List Table 3"/>
    <w:basedOn w:val="Tablanormal"/>
    <w:uiPriority w:val="48"/>
    <w:rsid w:val="00DA0CBE"/>
    <w:rPr>
      <w:rFonts w:ascii="Cambria" w:eastAsia="MS Mincho" w:hAnsi="Cambria" w:cs="Times New Roman"/>
      <w:lang w:val="es-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numbering" w:customStyle="1" w:styleId="Sinlista4">
    <w:name w:val="Sin lista4"/>
    <w:next w:val="Sinlista"/>
    <w:uiPriority w:val="99"/>
    <w:semiHidden/>
    <w:unhideWhenUsed/>
    <w:rsid w:val="00DA0CBE"/>
  </w:style>
  <w:style w:type="table" w:customStyle="1" w:styleId="TableNormal">
    <w:name w:val="Table Normal"/>
    <w:rsid w:val="00DA0CBE"/>
    <w:pPr>
      <w:spacing w:after="200" w:line="360" w:lineRule="auto"/>
    </w:pPr>
    <w:rPr>
      <w:rFonts w:eastAsia="Calibri"/>
      <w:sz w:val="22"/>
      <w:szCs w:val="22"/>
      <w:lang w:val="es-MX" w:eastAsia="es-MX"/>
    </w:rPr>
    <w:tblPr>
      <w:tblCellMar>
        <w:top w:w="0" w:type="dxa"/>
        <w:left w:w="0" w:type="dxa"/>
        <w:bottom w:w="0" w:type="dxa"/>
        <w:right w:w="0" w:type="dxa"/>
      </w:tblCellMar>
    </w:tblPr>
  </w:style>
  <w:style w:type="numbering" w:customStyle="1" w:styleId="Estilo110">
    <w:name w:val="Estilo110"/>
    <w:uiPriority w:val="99"/>
    <w:rsid w:val="00DA0CBE"/>
  </w:style>
  <w:style w:type="numbering" w:customStyle="1" w:styleId="Estilo29">
    <w:name w:val="Estilo29"/>
    <w:uiPriority w:val="99"/>
    <w:rsid w:val="00DA0CBE"/>
  </w:style>
  <w:style w:type="numbering" w:customStyle="1" w:styleId="Estilo31">
    <w:name w:val="Estilo31"/>
    <w:uiPriority w:val="99"/>
    <w:rsid w:val="00DA0CBE"/>
  </w:style>
  <w:style w:type="numbering" w:customStyle="1" w:styleId="Estilo43">
    <w:name w:val="Estilo43"/>
    <w:uiPriority w:val="99"/>
    <w:rsid w:val="00DA0CBE"/>
  </w:style>
  <w:style w:type="numbering" w:customStyle="1" w:styleId="Estilo51">
    <w:name w:val="Estilo51"/>
    <w:uiPriority w:val="99"/>
    <w:rsid w:val="00DA0CBE"/>
  </w:style>
  <w:style w:type="numbering" w:customStyle="1" w:styleId="Estilo61">
    <w:name w:val="Estilo61"/>
    <w:uiPriority w:val="99"/>
    <w:rsid w:val="00DA0CBE"/>
  </w:style>
  <w:style w:type="numbering" w:customStyle="1" w:styleId="Sinlista11">
    <w:name w:val="Sin lista11"/>
    <w:next w:val="Sinlista"/>
    <w:uiPriority w:val="99"/>
    <w:semiHidden/>
    <w:unhideWhenUsed/>
    <w:rsid w:val="00DA0CBE"/>
  </w:style>
  <w:style w:type="numbering" w:customStyle="1" w:styleId="Estilo411">
    <w:name w:val="Estilo411"/>
    <w:rsid w:val="00DA0CBE"/>
  </w:style>
  <w:style w:type="numbering" w:customStyle="1" w:styleId="Estilo81">
    <w:name w:val="Estilo81"/>
    <w:rsid w:val="00DA0CBE"/>
  </w:style>
  <w:style w:type="numbering" w:customStyle="1" w:styleId="Estilo231">
    <w:name w:val="Estilo231"/>
    <w:rsid w:val="00DA0CBE"/>
  </w:style>
  <w:style w:type="numbering" w:customStyle="1" w:styleId="Estilo221">
    <w:name w:val="Estilo221"/>
    <w:rsid w:val="00DA0CBE"/>
  </w:style>
  <w:style w:type="numbering" w:customStyle="1" w:styleId="Estilo710">
    <w:name w:val="Estilo71"/>
    <w:rsid w:val="00DA0CBE"/>
  </w:style>
  <w:style w:type="numbering" w:customStyle="1" w:styleId="Estilo121">
    <w:name w:val="Estilo121"/>
    <w:rsid w:val="00DA0CBE"/>
  </w:style>
  <w:style w:type="numbering" w:customStyle="1" w:styleId="Estilo101">
    <w:name w:val="Estilo101"/>
    <w:rsid w:val="00DA0CBE"/>
  </w:style>
  <w:style w:type="numbering" w:customStyle="1" w:styleId="Estilo211">
    <w:name w:val="Estilo211"/>
    <w:rsid w:val="00DA0CBE"/>
  </w:style>
  <w:style w:type="numbering" w:customStyle="1" w:styleId="Estilo191">
    <w:name w:val="Estilo191"/>
    <w:rsid w:val="00DA0CBE"/>
  </w:style>
  <w:style w:type="numbering" w:customStyle="1" w:styleId="Estilo201">
    <w:name w:val="Estilo201"/>
    <w:rsid w:val="00DA0CBE"/>
  </w:style>
  <w:style w:type="numbering" w:customStyle="1" w:styleId="Estilo171">
    <w:name w:val="Estilo171"/>
    <w:rsid w:val="00DA0CBE"/>
  </w:style>
  <w:style w:type="numbering" w:customStyle="1" w:styleId="Estilo181">
    <w:name w:val="Estilo181"/>
    <w:rsid w:val="00DA0CBE"/>
  </w:style>
  <w:style w:type="numbering" w:customStyle="1" w:styleId="Estilo281">
    <w:name w:val="Estilo281"/>
    <w:rsid w:val="00DA0CBE"/>
  </w:style>
  <w:style w:type="numbering" w:customStyle="1" w:styleId="Estilo161">
    <w:name w:val="Estilo161"/>
    <w:rsid w:val="00DA0CBE"/>
  </w:style>
  <w:style w:type="numbering" w:customStyle="1" w:styleId="Estilo91">
    <w:name w:val="Estilo91"/>
    <w:rsid w:val="00DA0CBE"/>
  </w:style>
  <w:style w:type="numbering" w:customStyle="1" w:styleId="Estilo271">
    <w:name w:val="Estilo271"/>
    <w:rsid w:val="00DA0CBE"/>
  </w:style>
  <w:style w:type="numbering" w:customStyle="1" w:styleId="Estilo251">
    <w:name w:val="Estilo251"/>
    <w:rsid w:val="00DA0CBE"/>
  </w:style>
  <w:style w:type="numbering" w:customStyle="1" w:styleId="Estilo151">
    <w:name w:val="Estilo151"/>
    <w:rsid w:val="00DA0CBE"/>
  </w:style>
  <w:style w:type="numbering" w:customStyle="1" w:styleId="Estilo261">
    <w:name w:val="Estilo261"/>
    <w:rsid w:val="00DA0CBE"/>
  </w:style>
  <w:style w:type="numbering" w:customStyle="1" w:styleId="Estilo111">
    <w:name w:val="Estilo111"/>
    <w:rsid w:val="00DA0CBE"/>
  </w:style>
  <w:style w:type="numbering" w:customStyle="1" w:styleId="Estilo131">
    <w:name w:val="Estilo131"/>
    <w:rsid w:val="00DA0CBE"/>
  </w:style>
  <w:style w:type="numbering" w:customStyle="1" w:styleId="Estilo241">
    <w:name w:val="Estilo241"/>
    <w:rsid w:val="00DA0CBE"/>
  </w:style>
  <w:style w:type="numbering" w:customStyle="1" w:styleId="Estilo141">
    <w:name w:val="Estilo141"/>
    <w:rsid w:val="00DA0CBE"/>
  </w:style>
  <w:style w:type="numbering" w:customStyle="1" w:styleId="Estilo421">
    <w:name w:val="Estilo421"/>
    <w:uiPriority w:val="99"/>
    <w:rsid w:val="00DA0CBE"/>
  </w:style>
  <w:style w:type="table" w:customStyle="1" w:styleId="Tablaconcuadrcula32">
    <w:name w:val="Tabla con cuadrícula32"/>
    <w:basedOn w:val="Tablanormal"/>
    <w:next w:val="Tablaconcuadrcula"/>
    <w:uiPriority w:val="59"/>
    <w:rsid w:val="00DA0CBE"/>
    <w:rPr>
      <w:rFonts w:eastAsia="Calibri"/>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DA0CBE"/>
  </w:style>
  <w:style w:type="table" w:customStyle="1" w:styleId="Sombreadomedio12">
    <w:name w:val="Sombreado medio 12"/>
    <w:basedOn w:val="Tablanormal"/>
    <w:next w:val="Sombreadomedio1"/>
    <w:uiPriority w:val="99"/>
    <w:rsid w:val="00DA0CBE"/>
    <w:rPr>
      <w:sz w:val="22"/>
      <w:szCs w:val="22"/>
      <w:lang w:val="es-MX"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11">
    <w:name w:val="Sombreado medio 111"/>
    <w:basedOn w:val="Tablanormal"/>
    <w:uiPriority w:val="63"/>
    <w:rsid w:val="00DA0CBE"/>
    <w:rPr>
      <w:sz w:val="22"/>
      <w:szCs w:val="22"/>
      <w:lang w:val="es-MX"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11">
    <w:name w:val="Lista clara11"/>
    <w:basedOn w:val="Tablanormal"/>
    <w:uiPriority w:val="61"/>
    <w:rsid w:val="00DA0CBE"/>
    <w:rPr>
      <w:sz w:val="22"/>
      <w:szCs w:val="22"/>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1">
    <w:name w:val="Tabla con cuadrícula51"/>
    <w:basedOn w:val="Tablanormal"/>
    <w:next w:val="Tablaconcuadrcula"/>
    <w:uiPriority w:val="39"/>
    <w:rsid w:val="00DA0CBE"/>
    <w:rPr>
      <w:rFonts w:eastAsia="Calibri"/>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DA0CBE"/>
    <w:rPr>
      <w:rFonts w:eastAsia="Calibri"/>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DA0CBE"/>
  </w:style>
  <w:style w:type="paragraph" w:customStyle="1" w:styleId="Cuadrculamediana1-nfasis21">
    <w:name w:val="Cuadrícula mediana 1 - Énfasis 21"/>
    <w:basedOn w:val="Normal"/>
    <w:uiPriority w:val="34"/>
    <w:qFormat/>
    <w:rsid w:val="00DA0CBE"/>
    <w:pPr>
      <w:ind w:left="708"/>
    </w:pPr>
    <w:rPr>
      <w:rFonts w:ascii="Cambria" w:eastAsia="MS Mincho" w:hAnsi="Cambria"/>
    </w:rPr>
  </w:style>
  <w:style w:type="character" w:customStyle="1" w:styleId="gmaildefault">
    <w:name w:val="gmail_default"/>
    <w:rsid w:val="00DA0CBE"/>
  </w:style>
  <w:style w:type="paragraph" w:customStyle="1" w:styleId="Listamulticolor-nfasis11">
    <w:name w:val="Lista multicolor - Énfasis 11"/>
    <w:basedOn w:val="Normal"/>
    <w:uiPriority w:val="34"/>
    <w:qFormat/>
    <w:rsid w:val="00DA0CBE"/>
    <w:pPr>
      <w:spacing w:after="160" w:line="259" w:lineRule="auto"/>
      <w:ind w:left="720"/>
      <w:contextualSpacing/>
    </w:pPr>
    <w:rPr>
      <w:rFonts w:ascii="Calibri" w:eastAsia="Calibri" w:hAnsi="Calibri"/>
      <w:sz w:val="22"/>
      <w:szCs w:val="22"/>
      <w:lang w:eastAsia="es-MX"/>
    </w:rPr>
  </w:style>
  <w:style w:type="character" w:customStyle="1" w:styleId="font291">
    <w:name w:val="font291"/>
    <w:rsid w:val="00DA0CBE"/>
    <w:rPr>
      <w:rFonts w:ascii="CorporateA" w:hAnsi="CorporateA" w:hint="default"/>
      <w:b w:val="0"/>
      <w:bCs w:val="0"/>
      <w:i w:val="0"/>
      <w:iCs w:val="0"/>
      <w:strike w:val="0"/>
      <w:dstrike w:val="0"/>
      <w:color w:val="000000"/>
      <w:sz w:val="28"/>
      <w:szCs w:val="28"/>
      <w:u w:val="none"/>
      <w:effect w:val="none"/>
    </w:rPr>
  </w:style>
  <w:style w:type="character" w:customStyle="1" w:styleId="font301">
    <w:name w:val="font301"/>
    <w:rsid w:val="00DA0CBE"/>
    <w:rPr>
      <w:rFonts w:ascii="Corporate A" w:hAnsi="Corporate A" w:hint="default"/>
      <w:b w:val="0"/>
      <w:bCs w:val="0"/>
      <w:i w:val="0"/>
      <w:iCs w:val="0"/>
      <w:strike w:val="0"/>
      <w:dstrike w:val="0"/>
      <w:color w:val="000000"/>
      <w:sz w:val="28"/>
      <w:szCs w:val="28"/>
      <w:u w:val="none"/>
      <w:effect w:val="none"/>
    </w:rPr>
  </w:style>
  <w:style w:type="table" w:customStyle="1" w:styleId="Tablaconcuadrcula7">
    <w:name w:val="Tabla con cuadrícula7"/>
    <w:basedOn w:val="Tablanormal"/>
    <w:uiPriority w:val="59"/>
    <w:rsid w:val="00DA0CBE"/>
    <w:rPr>
      <w:rFonts w:ascii="Cambria" w:eastAsia="MS Mincho" w:hAnsi="Cambria" w:cs="Times New Roman"/>
      <w:lang w:val="es-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aliases w:val="Comment Text Char1 Car1"/>
    <w:uiPriority w:val="99"/>
    <w:semiHidden/>
    <w:rsid w:val="00DA0CBE"/>
    <w:rPr>
      <w:rFonts w:ascii="Times New Roman" w:eastAsia="Times New Roman" w:hAnsi="Times New Roman"/>
      <w:lang w:eastAsia="es-ES"/>
    </w:rPr>
  </w:style>
  <w:style w:type="character" w:customStyle="1" w:styleId="PiedepginaCar1">
    <w:name w:val="Pie de página Car1"/>
    <w:aliases w:val="Car3 Car1,Pie de página1 Car1,footer odd Car1,footer odd1 Car1,footer odd2 Car1,footer odd3 Car1,footer odd4 Car1,footer odd5 Car1,footer Car Car1,footer Car1"/>
    <w:uiPriority w:val="99"/>
    <w:semiHidden/>
    <w:rsid w:val="00DA0CBE"/>
    <w:rPr>
      <w:rFonts w:ascii="Times New Roman" w:eastAsia="Times New Roman" w:hAnsi="Times New Roman"/>
      <w:sz w:val="24"/>
      <w:szCs w:val="24"/>
      <w:lang w:eastAsia="es-ES"/>
    </w:rPr>
  </w:style>
  <w:style w:type="character" w:customStyle="1" w:styleId="AsuntodelcomentarioCar1">
    <w:name w:val="Asunto del comentario Car1"/>
    <w:uiPriority w:val="99"/>
    <w:semiHidden/>
    <w:rsid w:val="00DA0CBE"/>
    <w:rPr>
      <w:rFonts w:ascii="Times New Roman" w:eastAsia="Times New Roman" w:hAnsi="Times New Roman"/>
      <w:b/>
      <w:bCs/>
      <w:sz w:val="20"/>
      <w:szCs w:val="20"/>
      <w:lang w:eastAsia="es-ES"/>
    </w:rPr>
  </w:style>
  <w:style w:type="character" w:customStyle="1" w:styleId="TextonotapieCar1">
    <w:name w:val="Texto nota pie Car1"/>
    <w:uiPriority w:val="99"/>
    <w:semiHidden/>
    <w:rsid w:val="00DA0CBE"/>
    <w:rPr>
      <w:rFonts w:ascii="Times New Roman" w:eastAsia="Times New Roman" w:hAnsi="Times New Roman" w:cs="Times New Roman" w:hint="default"/>
      <w:sz w:val="20"/>
      <w:szCs w:val="20"/>
      <w:lang w:eastAsia="es-ES"/>
    </w:rPr>
  </w:style>
  <w:style w:type="character" w:customStyle="1" w:styleId="SangradetextonormalCar1">
    <w:name w:val="Sangría de texto normal Car1"/>
    <w:aliases w:val="Sangría de t. independiente Car1"/>
    <w:uiPriority w:val="99"/>
    <w:semiHidden/>
    <w:rsid w:val="00DA0CBE"/>
    <w:rPr>
      <w:sz w:val="22"/>
      <w:szCs w:val="22"/>
      <w:lang w:eastAsia="en-US"/>
    </w:rPr>
  </w:style>
  <w:style w:type="numbering" w:customStyle="1" w:styleId="Sinlista5">
    <w:name w:val="Sin lista5"/>
    <w:next w:val="Sinlista"/>
    <w:uiPriority w:val="99"/>
    <w:semiHidden/>
    <w:unhideWhenUsed/>
    <w:rsid w:val="009A3AE4"/>
  </w:style>
  <w:style w:type="numbering" w:customStyle="1" w:styleId="Estilo112">
    <w:name w:val="Estilo112"/>
    <w:uiPriority w:val="99"/>
    <w:rsid w:val="009A3AE4"/>
  </w:style>
  <w:style w:type="paragraph" w:customStyle="1" w:styleId="a0">
    <w:basedOn w:val="Normal"/>
    <w:next w:val="Descripcin"/>
    <w:qFormat/>
    <w:rsid w:val="009A3AE4"/>
    <w:pPr>
      <w:widowControl w:val="0"/>
      <w:overflowPunct w:val="0"/>
      <w:autoSpaceDE w:val="0"/>
      <w:autoSpaceDN w:val="0"/>
      <w:adjustRightInd w:val="0"/>
      <w:jc w:val="center"/>
      <w:textAlignment w:val="baseline"/>
    </w:pPr>
    <w:rPr>
      <w:sz w:val="40"/>
      <w:szCs w:val="40"/>
      <w:lang w:val="es-ES"/>
    </w:rPr>
  </w:style>
  <w:style w:type="table" w:customStyle="1" w:styleId="Tablaconcuadrcula6">
    <w:name w:val="Tabla con cuadrícula6"/>
    <w:basedOn w:val="Tablanormal"/>
    <w:next w:val="Tablaconcuadrcula"/>
    <w:uiPriority w:val="39"/>
    <w:rsid w:val="009A3AE4"/>
    <w:pPr>
      <w:widowControl w:val="0"/>
      <w:overflowPunct w:val="0"/>
      <w:autoSpaceDE w:val="0"/>
      <w:autoSpaceDN w:val="0"/>
      <w:adjustRightInd w:val="0"/>
      <w:textAlignment w:val="baseline"/>
    </w:pPr>
    <w:rPr>
      <w:rFonts w:ascii="Times New Roman" w:hAnsi="Times New Roman"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0">
    <w:name w:val="Estilo210"/>
    <w:uiPriority w:val="99"/>
    <w:rsid w:val="009A3AE4"/>
    <w:pPr>
      <w:numPr>
        <w:numId w:val="4"/>
      </w:numPr>
    </w:pPr>
  </w:style>
  <w:style w:type="numbering" w:customStyle="1" w:styleId="Estilo32">
    <w:name w:val="Estilo32"/>
    <w:uiPriority w:val="99"/>
    <w:rsid w:val="009A3AE4"/>
    <w:pPr>
      <w:numPr>
        <w:numId w:val="5"/>
      </w:numPr>
    </w:pPr>
  </w:style>
  <w:style w:type="numbering" w:customStyle="1" w:styleId="Estilo44">
    <w:name w:val="Estilo44"/>
    <w:uiPriority w:val="99"/>
    <w:rsid w:val="009A3AE4"/>
    <w:pPr>
      <w:numPr>
        <w:numId w:val="6"/>
      </w:numPr>
    </w:pPr>
  </w:style>
  <w:style w:type="numbering" w:customStyle="1" w:styleId="Estilo52">
    <w:name w:val="Estilo52"/>
    <w:uiPriority w:val="99"/>
    <w:rsid w:val="009A3AE4"/>
    <w:pPr>
      <w:numPr>
        <w:numId w:val="7"/>
      </w:numPr>
    </w:pPr>
  </w:style>
  <w:style w:type="numbering" w:customStyle="1" w:styleId="Estilo62">
    <w:name w:val="Estilo62"/>
    <w:uiPriority w:val="99"/>
    <w:rsid w:val="009A3AE4"/>
    <w:pPr>
      <w:numPr>
        <w:numId w:val="8"/>
      </w:numPr>
    </w:pPr>
  </w:style>
  <w:style w:type="numbering" w:customStyle="1" w:styleId="Sinlista12">
    <w:name w:val="Sin lista12"/>
    <w:next w:val="Sinlista"/>
    <w:uiPriority w:val="99"/>
    <w:semiHidden/>
    <w:unhideWhenUsed/>
    <w:rsid w:val="009A3AE4"/>
  </w:style>
  <w:style w:type="numbering" w:customStyle="1" w:styleId="Estilo412">
    <w:name w:val="Estilo412"/>
    <w:rsid w:val="009A3AE4"/>
    <w:pPr>
      <w:numPr>
        <w:numId w:val="9"/>
      </w:numPr>
    </w:pPr>
  </w:style>
  <w:style w:type="numbering" w:customStyle="1" w:styleId="Estilo82">
    <w:name w:val="Estilo82"/>
    <w:rsid w:val="009A3AE4"/>
    <w:pPr>
      <w:numPr>
        <w:numId w:val="11"/>
      </w:numPr>
    </w:pPr>
  </w:style>
  <w:style w:type="numbering" w:customStyle="1" w:styleId="Estilo232">
    <w:name w:val="Estilo232"/>
    <w:rsid w:val="009A3AE4"/>
    <w:pPr>
      <w:numPr>
        <w:numId w:val="26"/>
      </w:numPr>
    </w:pPr>
  </w:style>
  <w:style w:type="numbering" w:customStyle="1" w:styleId="Estilo222">
    <w:name w:val="Estilo222"/>
    <w:rsid w:val="009A3AE4"/>
    <w:pPr>
      <w:numPr>
        <w:numId w:val="25"/>
      </w:numPr>
    </w:pPr>
  </w:style>
  <w:style w:type="numbering" w:customStyle="1" w:styleId="Estilo72">
    <w:name w:val="Estilo72"/>
    <w:rsid w:val="009A3AE4"/>
    <w:pPr>
      <w:numPr>
        <w:numId w:val="10"/>
      </w:numPr>
    </w:pPr>
  </w:style>
  <w:style w:type="numbering" w:customStyle="1" w:styleId="Estilo122">
    <w:name w:val="Estilo122"/>
    <w:rsid w:val="009A3AE4"/>
    <w:pPr>
      <w:numPr>
        <w:numId w:val="15"/>
      </w:numPr>
    </w:pPr>
  </w:style>
  <w:style w:type="numbering" w:customStyle="1" w:styleId="Estilo102">
    <w:name w:val="Estilo102"/>
    <w:rsid w:val="009A3AE4"/>
    <w:pPr>
      <w:numPr>
        <w:numId w:val="13"/>
      </w:numPr>
    </w:pPr>
  </w:style>
  <w:style w:type="numbering" w:customStyle="1" w:styleId="Estilo212">
    <w:name w:val="Estilo212"/>
    <w:rsid w:val="009A3AE4"/>
    <w:pPr>
      <w:numPr>
        <w:numId w:val="24"/>
      </w:numPr>
    </w:pPr>
  </w:style>
  <w:style w:type="numbering" w:customStyle="1" w:styleId="Estilo192">
    <w:name w:val="Estilo192"/>
    <w:rsid w:val="009A3AE4"/>
    <w:pPr>
      <w:numPr>
        <w:numId w:val="22"/>
      </w:numPr>
    </w:pPr>
  </w:style>
  <w:style w:type="numbering" w:customStyle="1" w:styleId="Estilo202">
    <w:name w:val="Estilo202"/>
    <w:rsid w:val="009A3AE4"/>
    <w:pPr>
      <w:numPr>
        <w:numId w:val="23"/>
      </w:numPr>
    </w:pPr>
  </w:style>
  <w:style w:type="numbering" w:customStyle="1" w:styleId="Estilo172">
    <w:name w:val="Estilo172"/>
    <w:rsid w:val="009A3AE4"/>
    <w:pPr>
      <w:numPr>
        <w:numId w:val="20"/>
      </w:numPr>
    </w:pPr>
  </w:style>
  <w:style w:type="numbering" w:customStyle="1" w:styleId="Estilo182">
    <w:name w:val="Estilo182"/>
    <w:rsid w:val="009A3AE4"/>
    <w:pPr>
      <w:numPr>
        <w:numId w:val="21"/>
      </w:numPr>
    </w:pPr>
  </w:style>
  <w:style w:type="numbering" w:customStyle="1" w:styleId="Estilo282">
    <w:name w:val="Estilo282"/>
    <w:rsid w:val="009A3AE4"/>
    <w:pPr>
      <w:numPr>
        <w:numId w:val="31"/>
      </w:numPr>
    </w:pPr>
  </w:style>
  <w:style w:type="numbering" w:customStyle="1" w:styleId="Estilo162">
    <w:name w:val="Estilo162"/>
    <w:rsid w:val="009A3AE4"/>
    <w:pPr>
      <w:numPr>
        <w:numId w:val="19"/>
      </w:numPr>
    </w:pPr>
  </w:style>
  <w:style w:type="numbering" w:customStyle="1" w:styleId="Estilo92">
    <w:name w:val="Estilo92"/>
    <w:rsid w:val="009A3AE4"/>
    <w:pPr>
      <w:numPr>
        <w:numId w:val="12"/>
      </w:numPr>
    </w:pPr>
  </w:style>
  <w:style w:type="numbering" w:customStyle="1" w:styleId="Estilo272">
    <w:name w:val="Estilo272"/>
    <w:rsid w:val="009A3AE4"/>
    <w:pPr>
      <w:numPr>
        <w:numId w:val="30"/>
      </w:numPr>
    </w:pPr>
  </w:style>
  <w:style w:type="numbering" w:customStyle="1" w:styleId="Estilo252">
    <w:name w:val="Estilo252"/>
    <w:rsid w:val="009A3AE4"/>
    <w:pPr>
      <w:numPr>
        <w:numId w:val="28"/>
      </w:numPr>
    </w:pPr>
  </w:style>
  <w:style w:type="numbering" w:customStyle="1" w:styleId="Estilo152">
    <w:name w:val="Estilo152"/>
    <w:rsid w:val="009A3AE4"/>
    <w:pPr>
      <w:numPr>
        <w:numId w:val="18"/>
      </w:numPr>
    </w:pPr>
  </w:style>
  <w:style w:type="numbering" w:customStyle="1" w:styleId="Estilo262">
    <w:name w:val="Estilo262"/>
    <w:rsid w:val="009A3AE4"/>
    <w:pPr>
      <w:numPr>
        <w:numId w:val="29"/>
      </w:numPr>
    </w:pPr>
  </w:style>
  <w:style w:type="numbering" w:customStyle="1" w:styleId="Estilo113">
    <w:name w:val="Estilo113"/>
    <w:rsid w:val="009A3AE4"/>
    <w:pPr>
      <w:numPr>
        <w:numId w:val="14"/>
      </w:numPr>
    </w:pPr>
  </w:style>
  <w:style w:type="numbering" w:customStyle="1" w:styleId="Estilo132">
    <w:name w:val="Estilo132"/>
    <w:rsid w:val="009A3AE4"/>
    <w:pPr>
      <w:numPr>
        <w:numId w:val="16"/>
      </w:numPr>
    </w:pPr>
  </w:style>
  <w:style w:type="numbering" w:customStyle="1" w:styleId="Estilo242">
    <w:name w:val="Estilo242"/>
    <w:rsid w:val="009A3AE4"/>
    <w:pPr>
      <w:numPr>
        <w:numId w:val="27"/>
      </w:numPr>
    </w:pPr>
  </w:style>
  <w:style w:type="numbering" w:customStyle="1" w:styleId="Estilo142">
    <w:name w:val="Estilo142"/>
    <w:rsid w:val="009A3AE4"/>
    <w:pPr>
      <w:numPr>
        <w:numId w:val="17"/>
      </w:numPr>
    </w:pPr>
  </w:style>
  <w:style w:type="numbering" w:customStyle="1" w:styleId="Estilo422">
    <w:name w:val="Estilo422"/>
    <w:uiPriority w:val="99"/>
    <w:rsid w:val="009A3AE4"/>
    <w:pPr>
      <w:numPr>
        <w:numId w:val="1"/>
      </w:numPr>
    </w:pPr>
  </w:style>
  <w:style w:type="table" w:customStyle="1" w:styleId="Tablaconcuadrcula33">
    <w:name w:val="Tabla con cuadrícula33"/>
    <w:basedOn w:val="Tablanormal"/>
    <w:next w:val="Tablaconcuadrcula"/>
    <w:uiPriority w:val="59"/>
    <w:rsid w:val="009A3AE4"/>
    <w:rPr>
      <w:rFonts w:eastAsia="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9A3AE4"/>
  </w:style>
  <w:style w:type="table" w:customStyle="1" w:styleId="Sombreadomedio13">
    <w:name w:val="Sombreado medio 13"/>
    <w:basedOn w:val="Tablanormal"/>
    <w:next w:val="Sombreadomedio1"/>
    <w:uiPriority w:val="63"/>
    <w:rsid w:val="009A3AE4"/>
    <w:rPr>
      <w:rFonts w:cs="Times New Roman"/>
      <w:lang w:val="es-MX"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12">
    <w:name w:val="Sombreado medio 112"/>
    <w:basedOn w:val="Tablanormal"/>
    <w:uiPriority w:val="63"/>
    <w:rsid w:val="009A3AE4"/>
    <w:rPr>
      <w:rFonts w:cs="Times New Roman"/>
      <w:lang w:val="es-MX"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12">
    <w:name w:val="Lista clara12"/>
    <w:basedOn w:val="Tablanormal"/>
    <w:uiPriority w:val="61"/>
    <w:rsid w:val="009A3AE4"/>
    <w:rPr>
      <w:rFonts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2">
    <w:name w:val="Tabla con cuadrícula52"/>
    <w:basedOn w:val="Tablanormal"/>
    <w:next w:val="Tablaconcuadrcula"/>
    <w:uiPriority w:val="39"/>
    <w:rsid w:val="009A3AE4"/>
    <w:rPr>
      <w:rFonts w:eastAsia="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9A3AE4"/>
    <w:rPr>
      <w:rFonts w:eastAsia="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9A3AE4"/>
  </w:style>
  <w:style w:type="table" w:customStyle="1" w:styleId="Listaclara2">
    <w:name w:val="Lista clara2"/>
    <w:basedOn w:val="Tablanormal"/>
    <w:next w:val="Listaclara"/>
    <w:uiPriority w:val="99"/>
    <w:rsid w:val="009A3AE4"/>
    <w:rPr>
      <w:rFonts w:eastAsia="Calibri"/>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Calibri"/>
        <w:b/>
        <w:bCs/>
        <w:color w:val="FFFFFF"/>
      </w:rPr>
      <w:tblPr/>
      <w:tcPr>
        <w:shd w:val="clear" w:color="auto" w:fill="000000"/>
      </w:tcPr>
    </w:tblStylePr>
    <w:tblStylePr w:type="lastRow">
      <w:pPr>
        <w:spacing w:before="0" w:after="0"/>
      </w:pPr>
      <w:rPr>
        <w:rFonts w:cs="Calibr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tcPr>
    </w:tblStylePr>
    <w:tblStylePr w:type="band1Horz">
      <w:rPr>
        <w:rFonts w:cs="Calibri"/>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Personal11">
    <w:name w:val="Personal 11"/>
    <w:rsid w:val="009A3AE4"/>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0177">
      <w:bodyDiv w:val="1"/>
      <w:marLeft w:val="0"/>
      <w:marRight w:val="0"/>
      <w:marTop w:val="0"/>
      <w:marBottom w:val="0"/>
      <w:divBdr>
        <w:top w:val="none" w:sz="0" w:space="0" w:color="auto"/>
        <w:left w:val="none" w:sz="0" w:space="0" w:color="auto"/>
        <w:bottom w:val="none" w:sz="0" w:space="0" w:color="auto"/>
        <w:right w:val="none" w:sz="0" w:space="0" w:color="auto"/>
      </w:divBdr>
    </w:div>
    <w:div w:id="91321834">
      <w:bodyDiv w:val="1"/>
      <w:marLeft w:val="0"/>
      <w:marRight w:val="0"/>
      <w:marTop w:val="0"/>
      <w:marBottom w:val="0"/>
      <w:divBdr>
        <w:top w:val="none" w:sz="0" w:space="0" w:color="auto"/>
        <w:left w:val="none" w:sz="0" w:space="0" w:color="auto"/>
        <w:bottom w:val="none" w:sz="0" w:space="0" w:color="auto"/>
        <w:right w:val="none" w:sz="0" w:space="0" w:color="auto"/>
      </w:divBdr>
    </w:div>
    <w:div w:id="380371981">
      <w:bodyDiv w:val="1"/>
      <w:marLeft w:val="0"/>
      <w:marRight w:val="0"/>
      <w:marTop w:val="0"/>
      <w:marBottom w:val="0"/>
      <w:divBdr>
        <w:top w:val="none" w:sz="0" w:space="0" w:color="auto"/>
        <w:left w:val="none" w:sz="0" w:space="0" w:color="auto"/>
        <w:bottom w:val="none" w:sz="0" w:space="0" w:color="auto"/>
        <w:right w:val="none" w:sz="0" w:space="0" w:color="auto"/>
      </w:divBdr>
      <w:divsChild>
        <w:div w:id="2095276626">
          <w:marLeft w:val="0"/>
          <w:marRight w:val="0"/>
          <w:marTop w:val="0"/>
          <w:marBottom w:val="0"/>
          <w:divBdr>
            <w:top w:val="none" w:sz="0" w:space="0" w:color="auto"/>
            <w:left w:val="none" w:sz="0" w:space="0" w:color="auto"/>
            <w:bottom w:val="none" w:sz="0" w:space="0" w:color="auto"/>
            <w:right w:val="none" w:sz="0" w:space="0" w:color="auto"/>
          </w:divBdr>
        </w:div>
      </w:divsChild>
    </w:div>
    <w:div w:id="387924200">
      <w:bodyDiv w:val="1"/>
      <w:marLeft w:val="0"/>
      <w:marRight w:val="0"/>
      <w:marTop w:val="0"/>
      <w:marBottom w:val="0"/>
      <w:divBdr>
        <w:top w:val="none" w:sz="0" w:space="0" w:color="auto"/>
        <w:left w:val="none" w:sz="0" w:space="0" w:color="auto"/>
        <w:bottom w:val="none" w:sz="0" w:space="0" w:color="auto"/>
        <w:right w:val="none" w:sz="0" w:space="0" w:color="auto"/>
      </w:divBdr>
    </w:div>
    <w:div w:id="430710598">
      <w:bodyDiv w:val="1"/>
      <w:marLeft w:val="0"/>
      <w:marRight w:val="0"/>
      <w:marTop w:val="0"/>
      <w:marBottom w:val="0"/>
      <w:divBdr>
        <w:top w:val="none" w:sz="0" w:space="0" w:color="auto"/>
        <w:left w:val="none" w:sz="0" w:space="0" w:color="auto"/>
        <w:bottom w:val="none" w:sz="0" w:space="0" w:color="auto"/>
        <w:right w:val="none" w:sz="0" w:space="0" w:color="auto"/>
      </w:divBdr>
    </w:div>
    <w:div w:id="503133752">
      <w:bodyDiv w:val="1"/>
      <w:marLeft w:val="0"/>
      <w:marRight w:val="0"/>
      <w:marTop w:val="0"/>
      <w:marBottom w:val="0"/>
      <w:divBdr>
        <w:top w:val="none" w:sz="0" w:space="0" w:color="auto"/>
        <w:left w:val="none" w:sz="0" w:space="0" w:color="auto"/>
        <w:bottom w:val="none" w:sz="0" w:space="0" w:color="auto"/>
        <w:right w:val="none" w:sz="0" w:space="0" w:color="auto"/>
      </w:divBdr>
    </w:div>
    <w:div w:id="553395798">
      <w:bodyDiv w:val="1"/>
      <w:marLeft w:val="0"/>
      <w:marRight w:val="0"/>
      <w:marTop w:val="0"/>
      <w:marBottom w:val="0"/>
      <w:divBdr>
        <w:top w:val="none" w:sz="0" w:space="0" w:color="auto"/>
        <w:left w:val="none" w:sz="0" w:space="0" w:color="auto"/>
        <w:bottom w:val="none" w:sz="0" w:space="0" w:color="auto"/>
        <w:right w:val="none" w:sz="0" w:space="0" w:color="auto"/>
      </w:divBdr>
    </w:div>
    <w:div w:id="687828214">
      <w:bodyDiv w:val="1"/>
      <w:marLeft w:val="0"/>
      <w:marRight w:val="0"/>
      <w:marTop w:val="0"/>
      <w:marBottom w:val="0"/>
      <w:divBdr>
        <w:top w:val="none" w:sz="0" w:space="0" w:color="auto"/>
        <w:left w:val="none" w:sz="0" w:space="0" w:color="auto"/>
        <w:bottom w:val="none" w:sz="0" w:space="0" w:color="auto"/>
        <w:right w:val="none" w:sz="0" w:space="0" w:color="auto"/>
      </w:divBdr>
    </w:div>
    <w:div w:id="770126042">
      <w:bodyDiv w:val="1"/>
      <w:marLeft w:val="0"/>
      <w:marRight w:val="0"/>
      <w:marTop w:val="0"/>
      <w:marBottom w:val="0"/>
      <w:divBdr>
        <w:top w:val="none" w:sz="0" w:space="0" w:color="auto"/>
        <w:left w:val="none" w:sz="0" w:space="0" w:color="auto"/>
        <w:bottom w:val="none" w:sz="0" w:space="0" w:color="auto"/>
        <w:right w:val="none" w:sz="0" w:space="0" w:color="auto"/>
      </w:divBdr>
    </w:div>
    <w:div w:id="839806966">
      <w:bodyDiv w:val="1"/>
      <w:marLeft w:val="0"/>
      <w:marRight w:val="0"/>
      <w:marTop w:val="0"/>
      <w:marBottom w:val="0"/>
      <w:divBdr>
        <w:top w:val="none" w:sz="0" w:space="0" w:color="auto"/>
        <w:left w:val="none" w:sz="0" w:space="0" w:color="auto"/>
        <w:bottom w:val="none" w:sz="0" w:space="0" w:color="auto"/>
        <w:right w:val="none" w:sz="0" w:space="0" w:color="auto"/>
      </w:divBdr>
    </w:div>
    <w:div w:id="865945052">
      <w:bodyDiv w:val="1"/>
      <w:marLeft w:val="0"/>
      <w:marRight w:val="0"/>
      <w:marTop w:val="0"/>
      <w:marBottom w:val="0"/>
      <w:divBdr>
        <w:top w:val="none" w:sz="0" w:space="0" w:color="auto"/>
        <w:left w:val="none" w:sz="0" w:space="0" w:color="auto"/>
        <w:bottom w:val="none" w:sz="0" w:space="0" w:color="auto"/>
        <w:right w:val="none" w:sz="0" w:space="0" w:color="auto"/>
      </w:divBdr>
    </w:div>
    <w:div w:id="966009271">
      <w:bodyDiv w:val="1"/>
      <w:marLeft w:val="0"/>
      <w:marRight w:val="0"/>
      <w:marTop w:val="0"/>
      <w:marBottom w:val="0"/>
      <w:divBdr>
        <w:top w:val="none" w:sz="0" w:space="0" w:color="auto"/>
        <w:left w:val="none" w:sz="0" w:space="0" w:color="auto"/>
        <w:bottom w:val="none" w:sz="0" w:space="0" w:color="auto"/>
        <w:right w:val="none" w:sz="0" w:space="0" w:color="auto"/>
      </w:divBdr>
    </w:div>
    <w:div w:id="977681423">
      <w:bodyDiv w:val="1"/>
      <w:marLeft w:val="0"/>
      <w:marRight w:val="0"/>
      <w:marTop w:val="0"/>
      <w:marBottom w:val="0"/>
      <w:divBdr>
        <w:top w:val="none" w:sz="0" w:space="0" w:color="auto"/>
        <w:left w:val="none" w:sz="0" w:space="0" w:color="auto"/>
        <w:bottom w:val="none" w:sz="0" w:space="0" w:color="auto"/>
        <w:right w:val="none" w:sz="0" w:space="0" w:color="auto"/>
      </w:divBdr>
    </w:div>
    <w:div w:id="1076438679">
      <w:bodyDiv w:val="1"/>
      <w:marLeft w:val="0"/>
      <w:marRight w:val="0"/>
      <w:marTop w:val="0"/>
      <w:marBottom w:val="0"/>
      <w:divBdr>
        <w:top w:val="none" w:sz="0" w:space="0" w:color="auto"/>
        <w:left w:val="none" w:sz="0" w:space="0" w:color="auto"/>
        <w:bottom w:val="none" w:sz="0" w:space="0" w:color="auto"/>
        <w:right w:val="none" w:sz="0" w:space="0" w:color="auto"/>
      </w:divBdr>
    </w:div>
    <w:div w:id="1214192176">
      <w:bodyDiv w:val="1"/>
      <w:marLeft w:val="0"/>
      <w:marRight w:val="0"/>
      <w:marTop w:val="0"/>
      <w:marBottom w:val="0"/>
      <w:divBdr>
        <w:top w:val="none" w:sz="0" w:space="0" w:color="auto"/>
        <w:left w:val="none" w:sz="0" w:space="0" w:color="auto"/>
        <w:bottom w:val="none" w:sz="0" w:space="0" w:color="auto"/>
        <w:right w:val="none" w:sz="0" w:space="0" w:color="auto"/>
      </w:divBdr>
    </w:div>
    <w:div w:id="1227955066">
      <w:bodyDiv w:val="1"/>
      <w:marLeft w:val="0"/>
      <w:marRight w:val="0"/>
      <w:marTop w:val="0"/>
      <w:marBottom w:val="0"/>
      <w:divBdr>
        <w:top w:val="none" w:sz="0" w:space="0" w:color="auto"/>
        <w:left w:val="none" w:sz="0" w:space="0" w:color="auto"/>
        <w:bottom w:val="none" w:sz="0" w:space="0" w:color="auto"/>
        <w:right w:val="none" w:sz="0" w:space="0" w:color="auto"/>
      </w:divBdr>
    </w:div>
    <w:div w:id="1344435902">
      <w:bodyDiv w:val="1"/>
      <w:marLeft w:val="0"/>
      <w:marRight w:val="0"/>
      <w:marTop w:val="0"/>
      <w:marBottom w:val="0"/>
      <w:divBdr>
        <w:top w:val="none" w:sz="0" w:space="0" w:color="auto"/>
        <w:left w:val="none" w:sz="0" w:space="0" w:color="auto"/>
        <w:bottom w:val="none" w:sz="0" w:space="0" w:color="auto"/>
        <w:right w:val="none" w:sz="0" w:space="0" w:color="auto"/>
      </w:divBdr>
    </w:div>
    <w:div w:id="1347706868">
      <w:bodyDiv w:val="1"/>
      <w:marLeft w:val="0"/>
      <w:marRight w:val="0"/>
      <w:marTop w:val="0"/>
      <w:marBottom w:val="0"/>
      <w:divBdr>
        <w:top w:val="none" w:sz="0" w:space="0" w:color="auto"/>
        <w:left w:val="none" w:sz="0" w:space="0" w:color="auto"/>
        <w:bottom w:val="none" w:sz="0" w:space="0" w:color="auto"/>
        <w:right w:val="none" w:sz="0" w:space="0" w:color="auto"/>
      </w:divBdr>
    </w:div>
    <w:div w:id="1598902569">
      <w:bodyDiv w:val="1"/>
      <w:marLeft w:val="0"/>
      <w:marRight w:val="0"/>
      <w:marTop w:val="0"/>
      <w:marBottom w:val="0"/>
      <w:divBdr>
        <w:top w:val="none" w:sz="0" w:space="0" w:color="auto"/>
        <w:left w:val="none" w:sz="0" w:space="0" w:color="auto"/>
        <w:bottom w:val="none" w:sz="0" w:space="0" w:color="auto"/>
        <w:right w:val="none" w:sz="0" w:space="0" w:color="auto"/>
      </w:divBdr>
      <w:divsChild>
        <w:div w:id="281503213">
          <w:marLeft w:val="0"/>
          <w:marRight w:val="0"/>
          <w:marTop w:val="0"/>
          <w:marBottom w:val="0"/>
          <w:divBdr>
            <w:top w:val="none" w:sz="0" w:space="0" w:color="auto"/>
            <w:left w:val="none" w:sz="0" w:space="0" w:color="auto"/>
            <w:bottom w:val="none" w:sz="0" w:space="0" w:color="auto"/>
            <w:right w:val="none" w:sz="0" w:space="0" w:color="auto"/>
          </w:divBdr>
        </w:div>
        <w:div w:id="1433822407">
          <w:marLeft w:val="0"/>
          <w:marRight w:val="0"/>
          <w:marTop w:val="0"/>
          <w:marBottom w:val="0"/>
          <w:divBdr>
            <w:top w:val="none" w:sz="0" w:space="0" w:color="auto"/>
            <w:left w:val="none" w:sz="0" w:space="0" w:color="auto"/>
            <w:bottom w:val="none" w:sz="0" w:space="0" w:color="auto"/>
            <w:right w:val="none" w:sz="0" w:space="0" w:color="auto"/>
          </w:divBdr>
        </w:div>
      </w:divsChild>
    </w:div>
    <w:div w:id="1601137629">
      <w:bodyDiv w:val="1"/>
      <w:marLeft w:val="0"/>
      <w:marRight w:val="0"/>
      <w:marTop w:val="0"/>
      <w:marBottom w:val="0"/>
      <w:divBdr>
        <w:top w:val="none" w:sz="0" w:space="0" w:color="auto"/>
        <w:left w:val="none" w:sz="0" w:space="0" w:color="auto"/>
        <w:bottom w:val="none" w:sz="0" w:space="0" w:color="auto"/>
        <w:right w:val="none" w:sz="0" w:space="0" w:color="auto"/>
      </w:divBdr>
    </w:div>
    <w:div w:id="1716391498">
      <w:bodyDiv w:val="1"/>
      <w:marLeft w:val="0"/>
      <w:marRight w:val="0"/>
      <w:marTop w:val="0"/>
      <w:marBottom w:val="0"/>
      <w:divBdr>
        <w:top w:val="none" w:sz="0" w:space="0" w:color="auto"/>
        <w:left w:val="none" w:sz="0" w:space="0" w:color="auto"/>
        <w:bottom w:val="none" w:sz="0" w:space="0" w:color="auto"/>
        <w:right w:val="none" w:sz="0" w:space="0" w:color="auto"/>
      </w:divBdr>
    </w:div>
    <w:div w:id="1809736710">
      <w:bodyDiv w:val="1"/>
      <w:marLeft w:val="0"/>
      <w:marRight w:val="0"/>
      <w:marTop w:val="0"/>
      <w:marBottom w:val="0"/>
      <w:divBdr>
        <w:top w:val="none" w:sz="0" w:space="0" w:color="auto"/>
        <w:left w:val="none" w:sz="0" w:space="0" w:color="auto"/>
        <w:bottom w:val="none" w:sz="0" w:space="0" w:color="auto"/>
        <w:right w:val="none" w:sz="0" w:space="0" w:color="auto"/>
      </w:divBdr>
    </w:div>
    <w:div w:id="182859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fferruzca@hraei.gob.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ngel.amaya@hraei.gob.m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jaalcaraz@hraei.gob.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mailto:yyescobar@hraei.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hraei.gob.mx" TargetMode="External"/><Relationship Id="rId23" Type="http://schemas.openxmlformats.org/officeDocument/2006/relationships/hyperlink" Target="http://www.comprasdegobierno.gob.mx/calculadora" TargetMode="External"/><Relationship Id="rId10" Type="http://schemas.openxmlformats.org/officeDocument/2006/relationships/header" Target="header2.xml"/><Relationship Id="rId19" Type="http://schemas.openxmlformats.org/officeDocument/2006/relationships/hyperlink" Target="mailto:rdeleon@hraei.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inec.gob.mx/SINEC/Vista/Normalizacion/BusquedaNormas.xhtml" TargetMode="External"/><Relationship Id="rId22" Type="http://schemas.openxmlformats.org/officeDocument/2006/relationships/hyperlink" Target="https://upcp-compranet.hacienda.gob.m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70B3-34E7-427F-ACC6-FBA2B70E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92</Pages>
  <Words>32550</Words>
  <Characters>179031</Characters>
  <Application>Microsoft Office Word</Application>
  <DocSecurity>0</DocSecurity>
  <Lines>1491</Lines>
  <Paragraphs>422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DGCS-EliMartinez</dc:creator>
  <cp:lastModifiedBy>PC16_URG</cp:lastModifiedBy>
  <cp:revision>40</cp:revision>
  <cp:lastPrinted>2022-01-26T18:03:00Z</cp:lastPrinted>
  <dcterms:created xsi:type="dcterms:W3CDTF">2023-01-27T14:59:00Z</dcterms:created>
  <dcterms:modified xsi:type="dcterms:W3CDTF">2023-02-07T22:55:00Z</dcterms:modified>
</cp:coreProperties>
</file>